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D85E96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4136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2C190CF4" w:rsidR="005908A6" w:rsidRDefault="00DE7524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Усть-Багарякского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D85E96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4137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6C7F53F9" w:rsidR="00C54C7B" w:rsidRDefault="00DE7524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Усть-Багарякского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50A8E39D" w14:textId="6F616775" w:rsidR="00DE7524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2304" w:history="1">
        <w:r w:rsidR="00DE7524" w:rsidRPr="008B280F">
          <w:rPr>
            <w:rStyle w:val="af4"/>
            <w:noProof/>
          </w:rPr>
          <w:t>Введение</w:t>
        </w:r>
        <w:r w:rsidR="00DE7524">
          <w:rPr>
            <w:noProof/>
            <w:webHidden/>
          </w:rPr>
          <w:tab/>
        </w:r>
        <w:r w:rsidR="00DE7524">
          <w:rPr>
            <w:noProof/>
            <w:webHidden/>
          </w:rPr>
          <w:fldChar w:fldCharType="begin"/>
        </w:r>
        <w:r w:rsidR="00DE7524">
          <w:rPr>
            <w:noProof/>
            <w:webHidden/>
          </w:rPr>
          <w:instrText xml:space="preserve"> PAGEREF _Toc466562304 \h </w:instrText>
        </w:r>
        <w:r w:rsidR="00DE7524">
          <w:rPr>
            <w:noProof/>
            <w:webHidden/>
          </w:rPr>
        </w:r>
        <w:r w:rsidR="00DE7524">
          <w:rPr>
            <w:noProof/>
            <w:webHidden/>
          </w:rPr>
          <w:fldChar w:fldCharType="separate"/>
        </w:r>
        <w:r w:rsidR="00DE7524">
          <w:rPr>
            <w:noProof/>
            <w:webHidden/>
          </w:rPr>
          <w:t>4</w:t>
        </w:r>
        <w:r w:rsidR="00DE7524">
          <w:rPr>
            <w:noProof/>
            <w:webHidden/>
          </w:rPr>
          <w:fldChar w:fldCharType="end"/>
        </w:r>
      </w:hyperlink>
    </w:p>
    <w:p w14:paraId="7A30D446" w14:textId="4DA0C913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05" w:history="1">
        <w:r w:rsidRPr="008B280F">
          <w:rPr>
            <w:rStyle w:val="af4"/>
            <w:caps/>
            <w:noProof/>
          </w:rPr>
          <w:t>I.</w:t>
        </w:r>
        <w:r w:rsidRPr="008B280F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4C8441" w14:textId="6C023578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06" w:history="1">
        <w:r w:rsidRPr="008B280F">
          <w:rPr>
            <w:rStyle w:val="af4"/>
            <w:caps/>
            <w:noProof/>
          </w:rPr>
          <w:t>II.</w:t>
        </w:r>
        <w:r w:rsidRPr="008B280F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7A9126" w14:textId="7990EE82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07" w:history="1">
        <w:r w:rsidRPr="008B280F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1F28FC" w14:textId="320996BF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08" w:history="1">
        <w:r w:rsidRPr="008B280F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741EA5" w14:textId="54963940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09" w:history="1">
        <w:r w:rsidRPr="008B280F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8C86446" w14:textId="47EFBCEA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0" w:history="1">
        <w:r w:rsidRPr="008B280F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ABBC471" w14:textId="00CC58A6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1" w:history="1">
        <w:r w:rsidRPr="008B280F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06C1C49" w14:textId="34BE730E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2" w:history="1">
        <w:r w:rsidRPr="008B280F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E85F251" w14:textId="6C94B88D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3" w:history="1">
        <w:r w:rsidRPr="008B280F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3ADC014" w14:textId="4F5A1FA1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4" w:history="1">
        <w:r w:rsidRPr="008B280F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BAE9102" w14:textId="07B01DA9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5" w:history="1">
        <w:r w:rsidRPr="008B280F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2FE0072" w14:textId="28946154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6" w:history="1">
        <w:r w:rsidRPr="008B280F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5640609" w14:textId="6FBEBB90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7" w:history="1">
        <w:r w:rsidRPr="008B280F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9483B0C" w14:textId="1DA5EE74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8" w:history="1">
        <w:r w:rsidRPr="008B280F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30E028B" w14:textId="005AA3BF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19" w:history="1">
        <w:r w:rsidRPr="008B280F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B845766" w14:textId="37BDAB0A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20" w:history="1">
        <w:r w:rsidRPr="008B280F">
          <w:rPr>
            <w:rStyle w:val="af4"/>
            <w:caps/>
            <w:noProof/>
          </w:rPr>
          <w:t>III.</w:t>
        </w:r>
        <w:r w:rsidRPr="008B280F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F19DA24" w14:textId="71E759E3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1" w:history="1">
        <w:r w:rsidRPr="008B280F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DD27B1C" w14:textId="4E63AFF8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2" w:history="1">
        <w:r w:rsidRPr="008B280F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EC9A773" w14:textId="28FFE1AD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3" w:history="1">
        <w:r w:rsidRPr="008B280F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929F585" w14:textId="764684AC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4" w:history="1">
        <w:r w:rsidRPr="008B280F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9BCA3D7" w14:textId="3F0265B0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5" w:history="1">
        <w:r w:rsidRPr="008B280F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4E6559B" w14:textId="5F98AF6D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6" w:history="1">
        <w:r w:rsidRPr="008B280F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36F07BB" w14:textId="369EB7BA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7" w:history="1">
        <w:r w:rsidRPr="008B280F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5886467" w14:textId="1FA7EFE1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28" w:history="1">
        <w:r w:rsidRPr="008B280F">
          <w:rPr>
            <w:rStyle w:val="af4"/>
            <w:caps/>
            <w:noProof/>
          </w:rPr>
          <w:t>IV.</w:t>
        </w:r>
        <w:r w:rsidRPr="008B280F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C80AA99" w14:textId="5FA09D0D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29" w:history="1">
        <w:r w:rsidRPr="008B280F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F1D67B4" w14:textId="454B8A13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0" w:history="1">
        <w:r w:rsidRPr="008B280F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620401A" w14:textId="607D9129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31" w:history="1">
        <w:r w:rsidRPr="008B280F">
          <w:rPr>
            <w:rStyle w:val="af4"/>
            <w:caps/>
            <w:noProof/>
          </w:rPr>
          <w:t>V.</w:t>
        </w:r>
        <w:r w:rsidRPr="008B280F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E480BDE" w14:textId="0AFFA6DB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2" w:history="1">
        <w:r w:rsidRPr="008B280F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CFC4F77" w14:textId="45C3C73F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3" w:history="1">
        <w:r w:rsidRPr="008B280F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6815FF8" w14:textId="45C52C14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4" w:history="1">
        <w:r w:rsidRPr="008B280F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C4BA1D6" w14:textId="5BF433B9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5" w:history="1">
        <w:r w:rsidRPr="008B280F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C8C4211" w14:textId="33E6D58F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6" w:history="1">
        <w:r w:rsidRPr="008B280F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BCF7046" w14:textId="0E7AF332" w:rsidR="00DE7524" w:rsidRDefault="00DE75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337" w:history="1">
        <w:r w:rsidRPr="008B280F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0130F10" w14:textId="56F9E9BC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38" w:history="1">
        <w:r w:rsidRPr="008B280F">
          <w:rPr>
            <w:rStyle w:val="af4"/>
            <w:caps/>
            <w:noProof/>
          </w:rPr>
          <w:t>VI.</w:t>
        </w:r>
        <w:r w:rsidRPr="008B280F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635A64B" w14:textId="7C0DFC7E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39" w:history="1">
        <w:r w:rsidRPr="008B280F">
          <w:rPr>
            <w:rStyle w:val="af4"/>
            <w:caps/>
            <w:noProof/>
          </w:rPr>
          <w:t>VII.</w:t>
        </w:r>
        <w:r w:rsidRPr="008B280F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33937AE" w14:textId="5E700E83" w:rsidR="00DE7524" w:rsidRDefault="00DE75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340" w:history="1">
        <w:r w:rsidRPr="008B280F">
          <w:rPr>
            <w:rStyle w:val="af4"/>
            <w:caps/>
            <w:noProof/>
          </w:rPr>
          <w:t>VIII.</w:t>
        </w:r>
        <w:r w:rsidRPr="008B280F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E60A768" w14:textId="2CC9B170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2304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2305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38B2F9C1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DE7524">
              <w:t>Усть-Багарякского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56CDCBBC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DE7524">
              <w:t>Усть-Багарякского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4598D617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DE7524" w:rsidRPr="00BA68FA">
              <w:t>34 030,52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7D27B76D" w:rsidR="00603298" w:rsidRPr="00BA68FA" w:rsidRDefault="00BA68FA" w:rsidP="00BA68FA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2306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2307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65952A16" w:rsidR="005376D2" w:rsidRDefault="00DE7524" w:rsidP="00691780">
      <w:pPr>
        <w:pStyle w:val="000"/>
      </w:pPr>
      <w:proofErr w:type="spellStart"/>
      <w:r w:rsidRPr="00BA68FA">
        <w:t>Усть-Багарякское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2308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595D0908" w14:textId="00C49743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 w:rsidR="005A4912">
        <w:t>Усть-Багарякского</w:t>
      </w:r>
      <w:proofErr w:type="spellEnd"/>
      <w:r>
        <w:t xml:space="preserve"> сельского поселения входят </w:t>
      </w:r>
      <w:r w:rsidR="005A4912">
        <w:t>13</w:t>
      </w:r>
      <w:r>
        <w:t xml:space="preserve"> населенных пунктов:</w:t>
      </w:r>
    </w:p>
    <w:p w14:paraId="61305B56" w14:textId="28C8A7ED" w:rsidR="00E26627" w:rsidRDefault="00E26627" w:rsidP="005A4912">
      <w:pPr>
        <w:pStyle w:val="04-"/>
      </w:pPr>
      <w:r>
        <w:t xml:space="preserve">с. </w:t>
      </w:r>
      <w:proofErr w:type="spellStart"/>
      <w:r w:rsidR="005A4912" w:rsidRPr="005A4912">
        <w:t>Усть</w:t>
      </w:r>
      <w:proofErr w:type="spellEnd"/>
      <w:r w:rsidR="005A4912" w:rsidRPr="005A4912">
        <w:t>-Багаряк</w:t>
      </w:r>
      <w:r>
        <w:t xml:space="preserve"> — административный центр поселения;</w:t>
      </w:r>
    </w:p>
    <w:p w14:paraId="172CCD82" w14:textId="20741416" w:rsidR="00E26627" w:rsidRDefault="00E26627" w:rsidP="005A4912">
      <w:pPr>
        <w:pStyle w:val="04-"/>
      </w:pPr>
      <w:r>
        <w:t xml:space="preserve">ст. </w:t>
      </w:r>
      <w:r w:rsidR="005A4912" w:rsidRPr="005A4912">
        <w:t>Нижняя</w:t>
      </w:r>
      <w:r>
        <w:t xml:space="preserve"> — поселок железнодорожной станции;</w:t>
      </w:r>
    </w:p>
    <w:p w14:paraId="2CD4B0D8" w14:textId="46C6EE36" w:rsidR="00E26627" w:rsidRDefault="005A4912" w:rsidP="00781395">
      <w:pPr>
        <w:pStyle w:val="04-"/>
      </w:pPr>
      <w:r>
        <w:t>п</w:t>
      </w:r>
      <w:r w:rsidR="00E26627">
        <w:t xml:space="preserve">. </w:t>
      </w:r>
      <w:proofErr w:type="spellStart"/>
      <w:r w:rsidR="00781395" w:rsidRPr="00781395">
        <w:t>Кумкуль</w:t>
      </w:r>
      <w:proofErr w:type="spellEnd"/>
      <w:r w:rsidR="00E26627">
        <w:t>;</w:t>
      </w:r>
    </w:p>
    <w:p w14:paraId="76912648" w14:textId="7D3BE26A" w:rsidR="00E26627" w:rsidRDefault="005A4912" w:rsidP="00781395">
      <w:pPr>
        <w:pStyle w:val="04-"/>
      </w:pPr>
      <w:r>
        <w:t>п</w:t>
      </w:r>
      <w:r w:rsidR="00E26627">
        <w:t xml:space="preserve">. </w:t>
      </w:r>
      <w:proofErr w:type="spellStart"/>
      <w:r w:rsidR="00781395" w:rsidRPr="00781395">
        <w:t>Маян</w:t>
      </w:r>
      <w:proofErr w:type="spellEnd"/>
      <w:r w:rsidR="00E26627">
        <w:t>;</w:t>
      </w:r>
    </w:p>
    <w:p w14:paraId="397693DD" w14:textId="61F5AFFA" w:rsidR="00E26627" w:rsidRDefault="00E26627" w:rsidP="00781395">
      <w:pPr>
        <w:pStyle w:val="04-"/>
      </w:pPr>
      <w:r>
        <w:t xml:space="preserve">п. </w:t>
      </w:r>
      <w:r w:rsidR="00781395" w:rsidRPr="00781395">
        <w:t>Синарский</w:t>
      </w:r>
      <w:r>
        <w:t>;</w:t>
      </w:r>
    </w:p>
    <w:p w14:paraId="15135AEE" w14:textId="4EF4775E" w:rsidR="00E26627" w:rsidRDefault="00E26627" w:rsidP="00781395">
      <w:pPr>
        <w:pStyle w:val="04-"/>
      </w:pPr>
      <w:r>
        <w:t xml:space="preserve">п. </w:t>
      </w:r>
      <w:r w:rsidR="00781395" w:rsidRPr="00781395">
        <w:t>Элеваторный</w:t>
      </w:r>
      <w:r>
        <w:t>;</w:t>
      </w:r>
    </w:p>
    <w:p w14:paraId="2294278B" w14:textId="17445628" w:rsidR="00E26627" w:rsidRDefault="00E26627" w:rsidP="00781395">
      <w:pPr>
        <w:pStyle w:val="04-"/>
      </w:pPr>
      <w:r>
        <w:t xml:space="preserve">д. </w:t>
      </w:r>
      <w:proofErr w:type="spellStart"/>
      <w:r w:rsidR="00781395" w:rsidRPr="00781395">
        <w:t>Акчакуль</w:t>
      </w:r>
      <w:proofErr w:type="spellEnd"/>
      <w:r>
        <w:t>;</w:t>
      </w:r>
    </w:p>
    <w:p w14:paraId="5C63A30A" w14:textId="63F788C2" w:rsidR="005A4912" w:rsidRDefault="005A4912" w:rsidP="00781395">
      <w:pPr>
        <w:pStyle w:val="04-"/>
      </w:pPr>
      <w:r>
        <w:t xml:space="preserve">д. </w:t>
      </w:r>
      <w:proofErr w:type="spellStart"/>
      <w:r w:rsidR="00781395" w:rsidRPr="00781395">
        <w:t>Иксанова</w:t>
      </w:r>
      <w:proofErr w:type="spellEnd"/>
      <w:r>
        <w:t>;</w:t>
      </w:r>
    </w:p>
    <w:p w14:paraId="7572AF6A" w14:textId="60FEE8E6" w:rsidR="005A4912" w:rsidRDefault="005A4912" w:rsidP="00781395">
      <w:pPr>
        <w:pStyle w:val="04-"/>
      </w:pPr>
      <w:r>
        <w:t xml:space="preserve">д. </w:t>
      </w:r>
      <w:proofErr w:type="spellStart"/>
      <w:r w:rsidR="00781395" w:rsidRPr="00781395">
        <w:t>Карино</w:t>
      </w:r>
      <w:proofErr w:type="spellEnd"/>
      <w:r>
        <w:t>;</w:t>
      </w:r>
    </w:p>
    <w:p w14:paraId="4BC06E38" w14:textId="0DB495AC" w:rsidR="005A4912" w:rsidRDefault="005A4912" w:rsidP="00781395">
      <w:pPr>
        <w:pStyle w:val="04-"/>
      </w:pPr>
      <w:r>
        <w:t xml:space="preserve">д. </w:t>
      </w:r>
      <w:proofErr w:type="spellStart"/>
      <w:r w:rsidR="00781395" w:rsidRPr="00781395">
        <w:t>Мурино</w:t>
      </w:r>
      <w:proofErr w:type="spellEnd"/>
      <w:r>
        <w:t>;</w:t>
      </w:r>
    </w:p>
    <w:p w14:paraId="305125CC" w14:textId="07AC62DB" w:rsidR="005A4912" w:rsidRDefault="005A4912" w:rsidP="00781395">
      <w:pPr>
        <w:pStyle w:val="04-"/>
      </w:pPr>
      <w:r>
        <w:t xml:space="preserve">д. </w:t>
      </w:r>
      <w:proofErr w:type="spellStart"/>
      <w:r w:rsidR="00781395" w:rsidRPr="00781395">
        <w:t>Серкино</w:t>
      </w:r>
      <w:proofErr w:type="spellEnd"/>
      <w:r>
        <w:t>;</w:t>
      </w:r>
    </w:p>
    <w:p w14:paraId="3423D994" w14:textId="15D8EE9F" w:rsidR="005A4912" w:rsidRDefault="005A4912" w:rsidP="00781395">
      <w:pPr>
        <w:pStyle w:val="04-"/>
      </w:pPr>
      <w:r>
        <w:t xml:space="preserve">д. </w:t>
      </w:r>
      <w:r w:rsidR="00781395" w:rsidRPr="00781395">
        <w:t>Усманова</w:t>
      </w:r>
      <w:r>
        <w:t>;</w:t>
      </w:r>
    </w:p>
    <w:p w14:paraId="28BDB320" w14:textId="277A17A4" w:rsidR="00E26627" w:rsidRDefault="00E26627" w:rsidP="00781395">
      <w:pPr>
        <w:pStyle w:val="04-"/>
      </w:pPr>
      <w:r>
        <w:t xml:space="preserve">д. </w:t>
      </w:r>
      <w:proofErr w:type="spellStart"/>
      <w:r w:rsidR="00781395" w:rsidRPr="00781395">
        <w:t>Чекурова</w:t>
      </w:r>
      <w:proofErr w:type="spellEnd"/>
      <w:r>
        <w:t>.</w:t>
      </w:r>
    </w:p>
    <w:p w14:paraId="108D8BE0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213BBB29" w14:textId="23FA0301" w:rsidR="00E26627" w:rsidRDefault="00E26627" w:rsidP="005A4912">
      <w:pPr>
        <w:pStyle w:val="30"/>
      </w:pPr>
      <w:r>
        <w:t xml:space="preserve">Динамика численности постоянного населения </w:t>
      </w:r>
      <w:proofErr w:type="spellStart"/>
      <w:r w:rsidR="005A4912" w:rsidRPr="005A4912">
        <w:t>Усть-Багарякского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E26627" w:rsidRPr="00B43C62" w14:paraId="7CDBBEF8" w14:textId="77777777" w:rsidTr="007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0B87E2DF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771749B8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5374075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254A52D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2F5A0CA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2CA5369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592D2935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3492BFFB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781395" w:rsidRPr="00B43C62" w14:paraId="28626651" w14:textId="77777777" w:rsidTr="00781395">
        <w:trPr>
          <w:trHeight w:val="340"/>
        </w:trPr>
        <w:tc>
          <w:tcPr>
            <w:tcW w:w="1805" w:type="pct"/>
            <w:hideMark/>
          </w:tcPr>
          <w:p w14:paraId="153A388B" w14:textId="77777777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7597D721" w14:textId="3F00C25A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746</w:t>
            </w:r>
          </w:p>
        </w:tc>
        <w:tc>
          <w:tcPr>
            <w:tcW w:w="456" w:type="pct"/>
            <w:noWrap/>
            <w:hideMark/>
          </w:tcPr>
          <w:p w14:paraId="5D24F463" w14:textId="264D1789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745</w:t>
            </w:r>
          </w:p>
        </w:tc>
        <w:tc>
          <w:tcPr>
            <w:tcW w:w="456" w:type="pct"/>
            <w:noWrap/>
            <w:hideMark/>
          </w:tcPr>
          <w:p w14:paraId="6DC06D47" w14:textId="7743BEBA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667</w:t>
            </w:r>
          </w:p>
        </w:tc>
        <w:tc>
          <w:tcPr>
            <w:tcW w:w="456" w:type="pct"/>
          </w:tcPr>
          <w:p w14:paraId="0A2D2B8A" w14:textId="60AF887B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656</w:t>
            </w:r>
          </w:p>
        </w:tc>
        <w:tc>
          <w:tcPr>
            <w:tcW w:w="456" w:type="pct"/>
          </w:tcPr>
          <w:p w14:paraId="01EC1298" w14:textId="2918B043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625</w:t>
            </w:r>
          </w:p>
        </w:tc>
        <w:tc>
          <w:tcPr>
            <w:tcW w:w="456" w:type="pct"/>
          </w:tcPr>
          <w:p w14:paraId="5892134E" w14:textId="1336F621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C507A7">
              <w:t>2</w:t>
            </w:r>
            <w:r>
              <w:t> </w:t>
            </w:r>
            <w:r w:rsidRPr="00C507A7">
              <w:t>569</w:t>
            </w:r>
          </w:p>
        </w:tc>
        <w:tc>
          <w:tcPr>
            <w:tcW w:w="457" w:type="pct"/>
            <w:noWrap/>
            <w:hideMark/>
          </w:tcPr>
          <w:p w14:paraId="76FB791E" w14:textId="11860498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2 525</w:t>
            </w:r>
          </w:p>
        </w:tc>
      </w:tr>
    </w:tbl>
    <w:p w14:paraId="61FBF2FC" w14:textId="77777777" w:rsidR="00E26627" w:rsidRDefault="00E26627" w:rsidP="00E26627">
      <w:pPr>
        <w:pStyle w:val="000"/>
        <w:ind w:firstLine="708"/>
      </w:pPr>
    </w:p>
    <w:p w14:paraId="19A5AB47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03A894B2" w14:textId="20712D58" w:rsidR="00E26627" w:rsidRDefault="00E26627" w:rsidP="005A4912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5A4912" w:rsidRPr="005A4912">
        <w:t>Усть-Багарякского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1F86A4F1" w14:textId="77777777" w:rsidTr="007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755D123B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0E9149AA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76C3A558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4AAB0FB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5842A75E" w14:textId="77777777" w:rsidTr="00781395">
        <w:trPr>
          <w:trHeight w:val="340"/>
        </w:trPr>
        <w:tc>
          <w:tcPr>
            <w:tcW w:w="1250" w:type="pct"/>
          </w:tcPr>
          <w:p w14:paraId="0B7273A4" w14:textId="57B521BD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proofErr w:type="spellStart"/>
            <w:r w:rsidRPr="005A4912">
              <w:t>Усть</w:t>
            </w:r>
            <w:proofErr w:type="spellEnd"/>
            <w:r w:rsidRPr="005A4912">
              <w:t>-Багаряк</w:t>
            </w:r>
          </w:p>
        </w:tc>
        <w:tc>
          <w:tcPr>
            <w:tcW w:w="1250" w:type="pct"/>
          </w:tcPr>
          <w:p w14:paraId="40CB15FF" w14:textId="06B479D2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1 318</w:t>
            </w:r>
          </w:p>
        </w:tc>
        <w:tc>
          <w:tcPr>
            <w:tcW w:w="1250" w:type="pct"/>
          </w:tcPr>
          <w:p w14:paraId="4A17B30D" w14:textId="2BC14DA3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Иксанова</w:t>
            </w:r>
            <w:proofErr w:type="spellEnd"/>
          </w:p>
        </w:tc>
        <w:tc>
          <w:tcPr>
            <w:tcW w:w="1250" w:type="pct"/>
            <w:noWrap/>
          </w:tcPr>
          <w:p w14:paraId="0A3CC448" w14:textId="40D91905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131</w:t>
            </w:r>
          </w:p>
        </w:tc>
      </w:tr>
      <w:tr w:rsidR="00E26627" w:rsidRPr="00B43C62" w14:paraId="2CEF91CD" w14:textId="77777777" w:rsidTr="00781395">
        <w:trPr>
          <w:trHeight w:val="340"/>
        </w:trPr>
        <w:tc>
          <w:tcPr>
            <w:tcW w:w="1250" w:type="pct"/>
          </w:tcPr>
          <w:p w14:paraId="101B973F" w14:textId="4FC6EFAD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ст. </w:t>
            </w:r>
            <w:r w:rsidRPr="005A4912">
              <w:t>Нижняя</w:t>
            </w:r>
          </w:p>
        </w:tc>
        <w:tc>
          <w:tcPr>
            <w:tcW w:w="1250" w:type="pct"/>
          </w:tcPr>
          <w:p w14:paraId="0D85F40D" w14:textId="60C29B6F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250" w:type="pct"/>
          </w:tcPr>
          <w:p w14:paraId="66F057FC" w14:textId="76958E01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Карино</w:t>
            </w:r>
            <w:proofErr w:type="spellEnd"/>
          </w:p>
        </w:tc>
        <w:tc>
          <w:tcPr>
            <w:tcW w:w="1250" w:type="pct"/>
            <w:noWrap/>
          </w:tcPr>
          <w:p w14:paraId="2D6C4068" w14:textId="0772684A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</w:tr>
      <w:tr w:rsidR="00E26627" w:rsidRPr="00B43C62" w14:paraId="1896B455" w14:textId="77777777" w:rsidTr="00781395">
        <w:trPr>
          <w:trHeight w:val="340"/>
        </w:trPr>
        <w:tc>
          <w:tcPr>
            <w:tcW w:w="1250" w:type="pct"/>
          </w:tcPr>
          <w:p w14:paraId="7DB92BE7" w14:textId="00ED98CC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п. </w:t>
            </w:r>
            <w:proofErr w:type="spellStart"/>
            <w:r w:rsidRPr="00781395">
              <w:t>Кумкуль</w:t>
            </w:r>
            <w:proofErr w:type="spellEnd"/>
          </w:p>
        </w:tc>
        <w:tc>
          <w:tcPr>
            <w:tcW w:w="1250" w:type="pct"/>
          </w:tcPr>
          <w:p w14:paraId="43D6333B" w14:textId="66B38DE0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171</w:t>
            </w:r>
          </w:p>
        </w:tc>
        <w:tc>
          <w:tcPr>
            <w:tcW w:w="1250" w:type="pct"/>
          </w:tcPr>
          <w:p w14:paraId="0B783115" w14:textId="0EE07AF3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Мурино</w:t>
            </w:r>
            <w:proofErr w:type="spellEnd"/>
          </w:p>
        </w:tc>
        <w:tc>
          <w:tcPr>
            <w:tcW w:w="1250" w:type="pct"/>
            <w:noWrap/>
          </w:tcPr>
          <w:p w14:paraId="1CFFB385" w14:textId="6C8E50EE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156</w:t>
            </w:r>
          </w:p>
        </w:tc>
      </w:tr>
      <w:tr w:rsidR="00E26627" w:rsidRPr="00B43C62" w14:paraId="17498C88" w14:textId="77777777" w:rsidTr="00781395">
        <w:trPr>
          <w:trHeight w:val="340"/>
        </w:trPr>
        <w:tc>
          <w:tcPr>
            <w:tcW w:w="1250" w:type="pct"/>
          </w:tcPr>
          <w:p w14:paraId="6890F180" w14:textId="7C77E9D9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lastRenderedPageBreak/>
              <w:t xml:space="preserve">п. </w:t>
            </w:r>
            <w:proofErr w:type="spellStart"/>
            <w:r w:rsidRPr="00781395">
              <w:t>Маян</w:t>
            </w:r>
            <w:proofErr w:type="spellEnd"/>
          </w:p>
        </w:tc>
        <w:tc>
          <w:tcPr>
            <w:tcW w:w="1250" w:type="pct"/>
          </w:tcPr>
          <w:p w14:paraId="1B8DA66D" w14:textId="0AD88090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50" w:type="pct"/>
          </w:tcPr>
          <w:p w14:paraId="24365ECB" w14:textId="5740AC7A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Серкино</w:t>
            </w:r>
            <w:proofErr w:type="spellEnd"/>
          </w:p>
        </w:tc>
        <w:tc>
          <w:tcPr>
            <w:tcW w:w="1250" w:type="pct"/>
            <w:noWrap/>
          </w:tcPr>
          <w:p w14:paraId="54DF5841" w14:textId="3CFA843B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212</w:t>
            </w:r>
          </w:p>
        </w:tc>
      </w:tr>
      <w:tr w:rsidR="00781395" w:rsidRPr="00B43C62" w14:paraId="3F4A10F5" w14:textId="77777777" w:rsidTr="00781395">
        <w:trPr>
          <w:trHeight w:val="340"/>
        </w:trPr>
        <w:tc>
          <w:tcPr>
            <w:tcW w:w="1250" w:type="pct"/>
          </w:tcPr>
          <w:p w14:paraId="7AF29460" w14:textId="6FCD4062" w:rsidR="00781395" w:rsidRDefault="00781395" w:rsidP="001E4ED6">
            <w:pPr>
              <w:pStyle w:val="330"/>
            </w:pPr>
            <w:r>
              <w:t xml:space="preserve">п. </w:t>
            </w:r>
            <w:r w:rsidRPr="00781395">
              <w:t>Синарский</w:t>
            </w:r>
          </w:p>
        </w:tc>
        <w:tc>
          <w:tcPr>
            <w:tcW w:w="1250" w:type="pct"/>
          </w:tcPr>
          <w:p w14:paraId="47331E3C" w14:textId="66770F92" w:rsidR="00781395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215</w:t>
            </w:r>
          </w:p>
        </w:tc>
        <w:tc>
          <w:tcPr>
            <w:tcW w:w="1250" w:type="pct"/>
          </w:tcPr>
          <w:p w14:paraId="0F1BCB47" w14:textId="175C6846" w:rsidR="00781395" w:rsidRDefault="00781395" w:rsidP="001E4ED6">
            <w:pPr>
              <w:pStyle w:val="330"/>
            </w:pPr>
            <w:r>
              <w:t xml:space="preserve">д. </w:t>
            </w:r>
            <w:r w:rsidRPr="00781395">
              <w:t>Усманова</w:t>
            </w:r>
          </w:p>
        </w:tc>
        <w:tc>
          <w:tcPr>
            <w:tcW w:w="1250" w:type="pct"/>
            <w:noWrap/>
          </w:tcPr>
          <w:p w14:paraId="3852105A" w14:textId="61ED6D1E" w:rsidR="00781395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781395" w:rsidRPr="00B43C62" w14:paraId="2E0BEF36" w14:textId="77777777" w:rsidTr="00781395">
        <w:trPr>
          <w:trHeight w:val="340"/>
        </w:trPr>
        <w:tc>
          <w:tcPr>
            <w:tcW w:w="1250" w:type="pct"/>
          </w:tcPr>
          <w:p w14:paraId="03A2FD97" w14:textId="4C803793" w:rsidR="00781395" w:rsidRDefault="00781395" w:rsidP="001E4ED6">
            <w:pPr>
              <w:pStyle w:val="330"/>
            </w:pPr>
            <w:r>
              <w:t xml:space="preserve">п. </w:t>
            </w:r>
            <w:r w:rsidRPr="00781395">
              <w:t>Элеваторный</w:t>
            </w:r>
          </w:p>
        </w:tc>
        <w:tc>
          <w:tcPr>
            <w:tcW w:w="1250" w:type="pct"/>
          </w:tcPr>
          <w:p w14:paraId="1EE73C83" w14:textId="4900CEEE" w:rsidR="00781395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  <w:tc>
          <w:tcPr>
            <w:tcW w:w="1250" w:type="pct"/>
            <w:tcBorders>
              <w:bottom w:val="single" w:sz="4" w:space="0" w:color="323232" w:themeColor="text2"/>
            </w:tcBorders>
          </w:tcPr>
          <w:p w14:paraId="28092FF8" w14:textId="79D4E554" w:rsidR="00781395" w:rsidRDefault="00781395" w:rsidP="001E4ED6">
            <w:pPr>
              <w:pStyle w:val="330"/>
            </w:pPr>
            <w:r>
              <w:t xml:space="preserve">д. </w:t>
            </w:r>
            <w:proofErr w:type="spellStart"/>
            <w:r w:rsidRPr="00781395">
              <w:t>Чекурова</w:t>
            </w:r>
            <w:proofErr w:type="spellEnd"/>
          </w:p>
        </w:tc>
        <w:tc>
          <w:tcPr>
            <w:tcW w:w="1250" w:type="pct"/>
            <w:tcBorders>
              <w:bottom w:val="single" w:sz="4" w:space="0" w:color="323232" w:themeColor="text2"/>
            </w:tcBorders>
            <w:noWrap/>
          </w:tcPr>
          <w:p w14:paraId="03820524" w14:textId="79D2C1EE" w:rsidR="00781395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180</w:t>
            </w:r>
          </w:p>
        </w:tc>
      </w:tr>
      <w:tr w:rsidR="00781395" w:rsidRPr="00B43C62" w14:paraId="7700A829" w14:textId="77777777" w:rsidTr="00781395">
        <w:trPr>
          <w:trHeight w:val="340"/>
        </w:trPr>
        <w:tc>
          <w:tcPr>
            <w:tcW w:w="1250" w:type="pct"/>
          </w:tcPr>
          <w:p w14:paraId="312319FF" w14:textId="0BF9A78A" w:rsidR="00781395" w:rsidRDefault="00781395" w:rsidP="001E4ED6">
            <w:pPr>
              <w:pStyle w:val="330"/>
            </w:pPr>
            <w:r>
              <w:t xml:space="preserve">д. </w:t>
            </w:r>
            <w:proofErr w:type="spellStart"/>
            <w:r w:rsidRPr="00781395">
              <w:t>Акчакуль</w:t>
            </w:r>
            <w:proofErr w:type="spellEnd"/>
          </w:p>
        </w:tc>
        <w:tc>
          <w:tcPr>
            <w:tcW w:w="1250" w:type="pct"/>
          </w:tcPr>
          <w:p w14:paraId="2AA91A17" w14:textId="2EB9FA14" w:rsidR="00781395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  <w:tc>
          <w:tcPr>
            <w:tcW w:w="1250" w:type="pct"/>
            <w:tcBorders>
              <w:tr2bl w:val="single" w:sz="4" w:space="0" w:color="323232" w:themeColor="text2"/>
            </w:tcBorders>
          </w:tcPr>
          <w:p w14:paraId="345A9EA7" w14:textId="77777777" w:rsidR="00781395" w:rsidRDefault="00781395" w:rsidP="001E4ED6">
            <w:pPr>
              <w:pStyle w:val="330"/>
            </w:pPr>
          </w:p>
        </w:tc>
        <w:tc>
          <w:tcPr>
            <w:tcW w:w="1250" w:type="pct"/>
            <w:tcBorders>
              <w:tr2bl w:val="single" w:sz="4" w:space="0" w:color="323232" w:themeColor="text2"/>
            </w:tcBorders>
            <w:noWrap/>
          </w:tcPr>
          <w:p w14:paraId="13852C49" w14:textId="77777777" w:rsidR="00781395" w:rsidRDefault="00781395" w:rsidP="001E4ED6">
            <w:pPr>
              <w:pStyle w:val="340"/>
              <w:rPr>
                <w:rFonts w:eastAsiaTheme="minorEastAsia"/>
              </w:rPr>
            </w:pPr>
          </w:p>
        </w:tc>
      </w:tr>
    </w:tbl>
    <w:p w14:paraId="7BA10BDA" w14:textId="77777777" w:rsidR="00E26627" w:rsidRDefault="00E26627" w:rsidP="00E26627">
      <w:pPr>
        <w:pStyle w:val="000"/>
        <w:ind w:firstLine="708"/>
      </w:pPr>
    </w:p>
    <w:p w14:paraId="5681CF6A" w14:textId="1AF5A98D" w:rsidR="00BE15DD" w:rsidRPr="0029672C" w:rsidRDefault="00BE15DD" w:rsidP="00091D35">
      <w:pPr>
        <w:pStyle w:val="13"/>
      </w:pPr>
      <w:bookmarkStart w:id="21" w:name="_Toc466562309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624D431C" w14:textId="1966BE7E" w:rsidR="0041129E" w:rsidRDefault="0041129E" w:rsidP="0041129E">
      <w:pPr>
        <w:pStyle w:val="000"/>
      </w:pPr>
      <w:r w:rsidRPr="00DF7217">
        <w:t xml:space="preserve">Внешние транспортно-экономические связи </w:t>
      </w:r>
      <w:proofErr w:type="spellStart"/>
      <w:r w:rsidRPr="0041129E">
        <w:rPr>
          <w:bCs/>
        </w:rPr>
        <w:t>Усть-Багарякско</w:t>
      </w:r>
      <w:r>
        <w:rPr>
          <w:bCs/>
        </w:rPr>
        <w:t>го</w:t>
      </w:r>
      <w:proofErr w:type="spellEnd"/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</w:t>
      </w:r>
      <w:r w:rsidRPr="00DF7217">
        <w:t>железнодорожным (в границах поселения размеща</w:t>
      </w:r>
      <w:r>
        <w:t>е</w:t>
      </w:r>
      <w:r w:rsidRPr="00DF7217">
        <w:t xml:space="preserve">тся </w:t>
      </w:r>
      <w:r>
        <w:t xml:space="preserve">ст. Нижняя </w:t>
      </w:r>
      <w:r w:rsidRPr="00DF7217">
        <w:t>однопутной магистрали Оренбург – Екатеринбург</w:t>
      </w:r>
      <w:r>
        <w:t>)</w:t>
      </w:r>
      <w:r w:rsidRPr="00DF7217">
        <w:t>.</w:t>
      </w:r>
    </w:p>
    <w:p w14:paraId="0D5F4E75" w14:textId="4F11CBC6" w:rsidR="0041129E" w:rsidRDefault="0041129E" w:rsidP="0041129E">
      <w:pPr>
        <w:pStyle w:val="000"/>
      </w:pPr>
      <w:r w:rsidRPr="0041129E">
        <w:t xml:space="preserve">На ст. Нижняя имеются 2 станционных пути. К станции примыкают подъездные пути, которые обслуживают предприятия </w:t>
      </w:r>
      <w:proofErr w:type="spellStart"/>
      <w:r w:rsidRPr="0041129E">
        <w:t>Усть-Багарякского</w:t>
      </w:r>
      <w:proofErr w:type="spellEnd"/>
      <w:r w:rsidRPr="0041129E">
        <w:t xml:space="preserve"> сельского поселения: </w:t>
      </w:r>
      <w:proofErr w:type="spellStart"/>
      <w:r w:rsidRPr="0041129E">
        <w:t>Нижнянский</w:t>
      </w:r>
      <w:proofErr w:type="spellEnd"/>
      <w:r w:rsidRPr="0041129E">
        <w:t xml:space="preserve"> элеватор. Железную дорогу пересекают: в</w:t>
      </w:r>
      <w:r>
        <w:t xml:space="preserve"> 1 км в северном направлении — автодорога </w:t>
      </w:r>
      <w:proofErr w:type="spellStart"/>
      <w:r>
        <w:t>с.Усть</w:t>
      </w:r>
      <w:proofErr w:type="spellEnd"/>
      <w:r>
        <w:t xml:space="preserve">-Багаряк — </w:t>
      </w:r>
      <w:r w:rsidRPr="0041129E">
        <w:t>д.</w:t>
      </w:r>
      <w:r>
        <w:t xml:space="preserve"> </w:t>
      </w:r>
      <w:proofErr w:type="spellStart"/>
      <w:r w:rsidRPr="0041129E">
        <w:t>Иксаново</w:t>
      </w:r>
      <w:proofErr w:type="spellEnd"/>
      <w:r w:rsidRPr="0041129E">
        <w:t>,</w:t>
      </w:r>
      <w:r>
        <w:t xml:space="preserve"> в 5 км в южном направлении — автодорога </w:t>
      </w:r>
      <w:proofErr w:type="spellStart"/>
      <w:r>
        <w:t>с.Усть</w:t>
      </w:r>
      <w:proofErr w:type="spellEnd"/>
      <w:r>
        <w:t xml:space="preserve">-Багаряк — </w:t>
      </w:r>
      <w:r w:rsidRPr="0041129E">
        <w:t>д.</w:t>
      </w:r>
      <w:r>
        <w:t xml:space="preserve"> </w:t>
      </w:r>
      <w:proofErr w:type="spellStart"/>
      <w:r w:rsidRPr="0041129E">
        <w:t>Мурино</w:t>
      </w:r>
      <w:proofErr w:type="spellEnd"/>
    </w:p>
    <w:p w14:paraId="4CFEF976" w14:textId="431B5138" w:rsidR="00BE15DD" w:rsidRPr="00091D35" w:rsidRDefault="00BE15DD" w:rsidP="00091D35">
      <w:pPr>
        <w:pStyle w:val="13"/>
      </w:pPr>
      <w:bookmarkStart w:id="22" w:name="_Toc466562310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 xml:space="preserve"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</w:t>
      </w:r>
      <w:r>
        <w:lastRenderedPageBreak/>
        <w:t>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 xml:space="preserve"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</w:t>
      </w:r>
      <w:r>
        <w:lastRenderedPageBreak/>
        <w:t>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72EF8398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DE7524">
        <w:t>Усть-Багарякского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38D445EE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DE7524">
        <w:t>Усть-Багарякского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DE7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tblHeader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2CCA05D2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85DF20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0719C3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75К-107</w:t>
            </w:r>
          </w:p>
        </w:tc>
        <w:tc>
          <w:tcPr>
            <w:tcW w:w="1470" w:type="dxa"/>
            <w:noWrap/>
            <w:hideMark/>
          </w:tcPr>
          <w:p w14:paraId="027AE0C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3F0E0B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– Тюбук</w:t>
            </w:r>
          </w:p>
        </w:tc>
        <w:tc>
          <w:tcPr>
            <w:tcW w:w="960" w:type="dxa"/>
            <w:noWrap/>
            <w:hideMark/>
          </w:tcPr>
          <w:p w14:paraId="18E306C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888C93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6 000</w:t>
            </w:r>
          </w:p>
        </w:tc>
        <w:tc>
          <w:tcPr>
            <w:tcW w:w="960" w:type="dxa"/>
            <w:noWrap/>
            <w:hideMark/>
          </w:tcPr>
          <w:p w14:paraId="129C9F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99D4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6 000</w:t>
            </w:r>
          </w:p>
        </w:tc>
        <w:tc>
          <w:tcPr>
            <w:tcW w:w="960" w:type="dxa"/>
            <w:noWrap/>
            <w:hideMark/>
          </w:tcPr>
          <w:p w14:paraId="3180C5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1D9CE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19D8E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A422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5DE3E5B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D4E08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15AFC85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75К-145</w:t>
            </w:r>
          </w:p>
        </w:tc>
        <w:tc>
          <w:tcPr>
            <w:tcW w:w="1470" w:type="dxa"/>
            <w:noWrap/>
            <w:hideMark/>
          </w:tcPr>
          <w:p w14:paraId="13A47B6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81E1BA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Синарский – железнодорожная станция Нижняя</w:t>
            </w:r>
          </w:p>
        </w:tc>
        <w:tc>
          <w:tcPr>
            <w:tcW w:w="960" w:type="dxa"/>
            <w:noWrap/>
            <w:hideMark/>
          </w:tcPr>
          <w:p w14:paraId="26184A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0CEA74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3 626</w:t>
            </w:r>
          </w:p>
        </w:tc>
        <w:tc>
          <w:tcPr>
            <w:tcW w:w="960" w:type="dxa"/>
            <w:noWrap/>
            <w:hideMark/>
          </w:tcPr>
          <w:p w14:paraId="19874FF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2CC4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32D58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37201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D80A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3 626</w:t>
            </w:r>
          </w:p>
        </w:tc>
        <w:tc>
          <w:tcPr>
            <w:tcW w:w="960" w:type="dxa"/>
            <w:noWrap/>
            <w:hideMark/>
          </w:tcPr>
          <w:p w14:paraId="4828BC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4DF0D15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0AEFE0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2F86DA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75К-148</w:t>
            </w:r>
          </w:p>
        </w:tc>
        <w:tc>
          <w:tcPr>
            <w:tcW w:w="1470" w:type="dxa"/>
            <w:noWrap/>
            <w:hideMark/>
          </w:tcPr>
          <w:p w14:paraId="637F8A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EE748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Кунашак –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 xml:space="preserve">-Багаряк, в том числе обход села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5,064 километра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9CB0C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DA0CC2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20 041</w:t>
            </w:r>
          </w:p>
        </w:tc>
        <w:tc>
          <w:tcPr>
            <w:tcW w:w="960" w:type="dxa"/>
            <w:noWrap/>
            <w:hideMark/>
          </w:tcPr>
          <w:p w14:paraId="1CC518A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4EF3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E6A1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CB45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20 041</w:t>
            </w:r>
          </w:p>
        </w:tc>
        <w:tc>
          <w:tcPr>
            <w:tcW w:w="960" w:type="dxa"/>
            <w:noWrap/>
            <w:hideMark/>
          </w:tcPr>
          <w:p w14:paraId="0A35882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B42AE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44D686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C05895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0B72969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75К-152</w:t>
            </w:r>
          </w:p>
        </w:tc>
        <w:tc>
          <w:tcPr>
            <w:tcW w:w="1470" w:type="dxa"/>
            <w:noWrap/>
            <w:hideMark/>
          </w:tcPr>
          <w:p w14:paraId="4608CDD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5ACE866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Железнодорожная станция Нижняя – Усманова – автодорога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– Тюбук</w:t>
            </w:r>
          </w:p>
        </w:tc>
        <w:tc>
          <w:tcPr>
            <w:tcW w:w="960" w:type="dxa"/>
            <w:noWrap/>
            <w:hideMark/>
          </w:tcPr>
          <w:p w14:paraId="400705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686D77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10 999</w:t>
            </w:r>
          </w:p>
        </w:tc>
        <w:tc>
          <w:tcPr>
            <w:tcW w:w="960" w:type="dxa"/>
            <w:noWrap/>
            <w:hideMark/>
          </w:tcPr>
          <w:p w14:paraId="4A9F6A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D176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C069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8B40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10 510</w:t>
            </w:r>
          </w:p>
        </w:tc>
        <w:tc>
          <w:tcPr>
            <w:tcW w:w="960" w:type="dxa"/>
            <w:noWrap/>
            <w:hideMark/>
          </w:tcPr>
          <w:p w14:paraId="772C2B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489</w:t>
            </w:r>
          </w:p>
        </w:tc>
        <w:tc>
          <w:tcPr>
            <w:tcW w:w="960" w:type="dxa"/>
            <w:noWrap/>
            <w:hideMark/>
          </w:tcPr>
          <w:p w14:paraId="7481D82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546D887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18AAAE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66FB0C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75К-585</w:t>
            </w:r>
          </w:p>
        </w:tc>
        <w:tc>
          <w:tcPr>
            <w:tcW w:w="1470" w:type="dxa"/>
            <w:noWrap/>
            <w:hideMark/>
          </w:tcPr>
          <w:p w14:paraId="48287B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5419D70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Поселок Синарский – поселок </w:t>
            </w:r>
            <w:proofErr w:type="spellStart"/>
            <w:r w:rsidRPr="00FD04B3">
              <w:rPr>
                <w:rFonts w:eastAsiaTheme="minorEastAsia"/>
              </w:rPr>
              <w:t>Кумкуль</w:t>
            </w:r>
            <w:proofErr w:type="spellEnd"/>
            <w:r w:rsidRPr="00FD04B3">
              <w:rPr>
                <w:rFonts w:eastAsiaTheme="minorEastAsia"/>
              </w:rPr>
              <w:t>, участок с 0 по 7 километр</w:t>
            </w:r>
          </w:p>
        </w:tc>
        <w:tc>
          <w:tcPr>
            <w:tcW w:w="960" w:type="dxa"/>
            <w:noWrap/>
            <w:hideMark/>
          </w:tcPr>
          <w:p w14:paraId="7E5BD1F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239376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7 000</w:t>
            </w:r>
          </w:p>
        </w:tc>
        <w:tc>
          <w:tcPr>
            <w:tcW w:w="960" w:type="dxa"/>
            <w:noWrap/>
            <w:hideMark/>
          </w:tcPr>
          <w:p w14:paraId="6B2B8C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BCC6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21D4E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F230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3806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7 000</w:t>
            </w:r>
          </w:p>
        </w:tc>
        <w:tc>
          <w:tcPr>
            <w:tcW w:w="960" w:type="dxa"/>
            <w:noWrap/>
            <w:hideMark/>
          </w:tcPr>
          <w:p w14:paraId="136A04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A74A7CD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9EDABC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5DE2D67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24B6F4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2F89F8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– п. Разъезд № 2</w:t>
            </w:r>
          </w:p>
        </w:tc>
        <w:tc>
          <w:tcPr>
            <w:tcW w:w="960" w:type="dxa"/>
            <w:noWrap/>
            <w:hideMark/>
          </w:tcPr>
          <w:p w14:paraId="170DDD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9ED07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28 165</w:t>
            </w:r>
          </w:p>
        </w:tc>
        <w:tc>
          <w:tcPr>
            <w:tcW w:w="960" w:type="dxa"/>
            <w:noWrap/>
            <w:hideMark/>
          </w:tcPr>
          <w:p w14:paraId="654CC0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933E8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3DF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991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821E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D2F1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28 165</w:t>
            </w:r>
          </w:p>
        </w:tc>
      </w:tr>
      <w:tr w:rsidR="00FD04B3" w:rsidRPr="00FD04B3" w14:paraId="14CD5BF1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85647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1107A5E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D73D5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FD62A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Синарский</w:t>
            </w:r>
          </w:p>
        </w:tc>
        <w:tc>
          <w:tcPr>
            <w:tcW w:w="960" w:type="dxa"/>
            <w:noWrap/>
            <w:hideMark/>
          </w:tcPr>
          <w:p w14:paraId="261BA61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DBF48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4 539</w:t>
            </w:r>
          </w:p>
        </w:tc>
        <w:tc>
          <w:tcPr>
            <w:tcW w:w="960" w:type="dxa"/>
            <w:noWrap/>
            <w:hideMark/>
          </w:tcPr>
          <w:p w14:paraId="7E5C6E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FABC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2862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5A842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8CDB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D94F8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4 539</w:t>
            </w:r>
          </w:p>
        </w:tc>
      </w:tr>
      <w:tr w:rsidR="00FD04B3" w:rsidRPr="00FD04B3" w14:paraId="3A80FB12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54CFB4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15518F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4ED2D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9FA1D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Маяк</w:t>
            </w:r>
          </w:p>
        </w:tc>
        <w:tc>
          <w:tcPr>
            <w:tcW w:w="960" w:type="dxa"/>
            <w:noWrap/>
            <w:hideMark/>
          </w:tcPr>
          <w:p w14:paraId="1B4C3F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735A1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2 753</w:t>
            </w:r>
          </w:p>
        </w:tc>
        <w:tc>
          <w:tcPr>
            <w:tcW w:w="960" w:type="dxa"/>
            <w:noWrap/>
            <w:hideMark/>
          </w:tcPr>
          <w:p w14:paraId="3F7ED1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2A96F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EF4F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BF9D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FF40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652B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2 753</w:t>
            </w:r>
          </w:p>
        </w:tc>
      </w:tr>
      <w:tr w:rsidR="00FD04B3" w:rsidRPr="00FD04B3" w14:paraId="275E869E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12CB6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2B59D2B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FF528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6B1E6A3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Карино</w:t>
            </w:r>
            <w:proofErr w:type="spellEnd"/>
            <w:r w:rsidRPr="00FD04B3">
              <w:rPr>
                <w:rFonts w:eastAsiaTheme="minorEastAsia"/>
              </w:rPr>
              <w:t xml:space="preserve"> – с. </w:t>
            </w:r>
            <w:proofErr w:type="spellStart"/>
            <w:r w:rsidRPr="00FD04B3">
              <w:rPr>
                <w:rFonts w:eastAsiaTheme="minorEastAsia"/>
              </w:rPr>
              <w:t>Клепалово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DD56F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E5D627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6 178</w:t>
            </w:r>
          </w:p>
        </w:tc>
        <w:tc>
          <w:tcPr>
            <w:tcW w:w="960" w:type="dxa"/>
            <w:noWrap/>
            <w:hideMark/>
          </w:tcPr>
          <w:p w14:paraId="4F9881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9F4E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9600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A295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D28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0E72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6 178</w:t>
            </w:r>
          </w:p>
        </w:tc>
      </w:tr>
      <w:tr w:rsidR="00FD04B3" w:rsidRPr="00FD04B3" w14:paraId="08730ED8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705F170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10.</w:t>
            </w:r>
          </w:p>
        </w:tc>
        <w:tc>
          <w:tcPr>
            <w:tcW w:w="2192" w:type="dxa"/>
            <w:noWrap/>
            <w:hideMark/>
          </w:tcPr>
          <w:p w14:paraId="0B03CA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B8DB0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5C88B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Элеваторный</w:t>
            </w:r>
          </w:p>
        </w:tc>
        <w:tc>
          <w:tcPr>
            <w:tcW w:w="960" w:type="dxa"/>
            <w:noWrap/>
            <w:hideMark/>
          </w:tcPr>
          <w:p w14:paraId="29ADB0B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76007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4 655</w:t>
            </w:r>
          </w:p>
        </w:tc>
        <w:tc>
          <w:tcPr>
            <w:tcW w:w="960" w:type="dxa"/>
            <w:noWrap/>
            <w:hideMark/>
          </w:tcPr>
          <w:p w14:paraId="0A0B0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ACD3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2F07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442C2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5F13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6EE5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4 655</w:t>
            </w:r>
          </w:p>
        </w:tc>
      </w:tr>
      <w:tr w:rsidR="00FD04B3" w:rsidRPr="00FD04B3" w14:paraId="271EE39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10D236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11.</w:t>
            </w:r>
          </w:p>
        </w:tc>
        <w:tc>
          <w:tcPr>
            <w:tcW w:w="2192" w:type="dxa"/>
            <w:noWrap/>
            <w:hideMark/>
          </w:tcPr>
          <w:p w14:paraId="3012E8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06D588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DEAF6F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базе отдыха "Березка" (примыкание к 74 ОП РЗ 75К-148)</w:t>
            </w:r>
          </w:p>
        </w:tc>
        <w:tc>
          <w:tcPr>
            <w:tcW w:w="960" w:type="dxa"/>
            <w:noWrap/>
            <w:hideMark/>
          </w:tcPr>
          <w:p w14:paraId="1A10F7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7FDB6C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1 099</w:t>
            </w:r>
          </w:p>
        </w:tc>
        <w:tc>
          <w:tcPr>
            <w:tcW w:w="960" w:type="dxa"/>
            <w:noWrap/>
            <w:hideMark/>
          </w:tcPr>
          <w:p w14:paraId="7B58C5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9BEDF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4520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CBACB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D97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E1F2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1 099</w:t>
            </w:r>
          </w:p>
        </w:tc>
      </w:tr>
      <w:tr w:rsidR="00FD04B3" w:rsidRPr="00FD04B3" w14:paraId="1AD9B11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70D83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12.</w:t>
            </w:r>
          </w:p>
        </w:tc>
        <w:tc>
          <w:tcPr>
            <w:tcW w:w="2192" w:type="dxa"/>
            <w:noWrap/>
            <w:hideMark/>
          </w:tcPr>
          <w:p w14:paraId="0C7F69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EF81A4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F13CA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– п. Элеваторный</w:t>
            </w:r>
          </w:p>
        </w:tc>
        <w:tc>
          <w:tcPr>
            <w:tcW w:w="960" w:type="dxa"/>
            <w:noWrap/>
            <w:hideMark/>
          </w:tcPr>
          <w:p w14:paraId="154165F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8F181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3 161</w:t>
            </w:r>
          </w:p>
        </w:tc>
        <w:tc>
          <w:tcPr>
            <w:tcW w:w="960" w:type="dxa"/>
            <w:noWrap/>
            <w:hideMark/>
          </w:tcPr>
          <w:p w14:paraId="33F79F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B7A6F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8D505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3 161</w:t>
            </w:r>
          </w:p>
        </w:tc>
        <w:tc>
          <w:tcPr>
            <w:tcW w:w="960" w:type="dxa"/>
            <w:noWrap/>
            <w:hideMark/>
          </w:tcPr>
          <w:p w14:paraId="4D50B2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D1A4D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ACF90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E72F826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C6AD6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13.</w:t>
            </w:r>
          </w:p>
        </w:tc>
        <w:tc>
          <w:tcPr>
            <w:tcW w:w="2192" w:type="dxa"/>
            <w:noWrap/>
            <w:hideMark/>
          </w:tcPr>
          <w:p w14:paraId="19A975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50777A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A8519F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Синарский (со стороны ж/д)</w:t>
            </w:r>
          </w:p>
        </w:tc>
        <w:tc>
          <w:tcPr>
            <w:tcW w:w="960" w:type="dxa"/>
            <w:noWrap/>
            <w:hideMark/>
          </w:tcPr>
          <w:p w14:paraId="3F42786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41175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995</w:t>
            </w:r>
          </w:p>
        </w:tc>
        <w:tc>
          <w:tcPr>
            <w:tcW w:w="960" w:type="dxa"/>
            <w:noWrap/>
            <w:hideMark/>
          </w:tcPr>
          <w:p w14:paraId="5CDE8C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B692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257EC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7DEE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453C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3161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995</w:t>
            </w:r>
          </w:p>
        </w:tc>
      </w:tr>
      <w:tr w:rsidR="00FD04B3" w:rsidRPr="00FD04B3" w14:paraId="47FED05B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BA69F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14.</w:t>
            </w:r>
          </w:p>
        </w:tc>
        <w:tc>
          <w:tcPr>
            <w:tcW w:w="2192" w:type="dxa"/>
            <w:noWrap/>
            <w:hideMark/>
          </w:tcPr>
          <w:p w14:paraId="02316A8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3CCF9F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417397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– п. Синарский</w:t>
            </w:r>
          </w:p>
        </w:tc>
        <w:tc>
          <w:tcPr>
            <w:tcW w:w="960" w:type="dxa"/>
            <w:noWrap/>
            <w:hideMark/>
          </w:tcPr>
          <w:p w14:paraId="0A0410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90927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2 997</w:t>
            </w:r>
          </w:p>
        </w:tc>
        <w:tc>
          <w:tcPr>
            <w:tcW w:w="960" w:type="dxa"/>
            <w:noWrap/>
            <w:hideMark/>
          </w:tcPr>
          <w:p w14:paraId="4F4746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637E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076B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BFB79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3226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7C92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2 997</w:t>
            </w:r>
          </w:p>
        </w:tc>
      </w:tr>
      <w:tr w:rsidR="00FD04B3" w:rsidRPr="00FD04B3" w14:paraId="5248F36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58C212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2192" w:type="dxa"/>
            <w:noWrap/>
            <w:hideMark/>
          </w:tcPr>
          <w:p w14:paraId="3BDFC2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22E29F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00BC2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Иксанова</w:t>
            </w:r>
            <w:proofErr w:type="spellEnd"/>
            <w:r w:rsidRPr="00FD04B3">
              <w:rPr>
                <w:rFonts w:eastAsiaTheme="minorEastAsia"/>
              </w:rPr>
              <w:t xml:space="preserve"> – д. </w:t>
            </w:r>
            <w:proofErr w:type="spellStart"/>
            <w:r w:rsidRPr="00FD04B3">
              <w:rPr>
                <w:rFonts w:eastAsiaTheme="minorEastAsia"/>
              </w:rPr>
              <w:t>Акчакуль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3E86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FAB5E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11 412</w:t>
            </w:r>
          </w:p>
        </w:tc>
        <w:tc>
          <w:tcPr>
            <w:tcW w:w="960" w:type="dxa"/>
            <w:noWrap/>
            <w:hideMark/>
          </w:tcPr>
          <w:p w14:paraId="5C5BD4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097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F14E7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5CD9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0AC6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7AA64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11 412</w:t>
            </w:r>
          </w:p>
        </w:tc>
      </w:tr>
      <w:tr w:rsidR="00FD04B3" w:rsidRPr="00FD04B3" w14:paraId="6EF47942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3AE0C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16.</w:t>
            </w:r>
          </w:p>
        </w:tc>
        <w:tc>
          <w:tcPr>
            <w:tcW w:w="2192" w:type="dxa"/>
            <w:noWrap/>
            <w:hideMark/>
          </w:tcPr>
          <w:p w14:paraId="572C489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8EA9C9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B85C90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Иксанова</w:t>
            </w:r>
            <w:proofErr w:type="spellEnd"/>
            <w:r w:rsidRPr="00FD04B3">
              <w:rPr>
                <w:rFonts w:eastAsiaTheme="minorEastAsia"/>
              </w:rPr>
              <w:t xml:space="preserve"> – д. </w:t>
            </w:r>
            <w:proofErr w:type="spellStart"/>
            <w:r w:rsidRPr="00FD04B3">
              <w:rPr>
                <w:rFonts w:eastAsiaTheme="minorEastAsia"/>
              </w:rPr>
              <w:t>Кумкуль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167E2D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1B74D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11 741</w:t>
            </w:r>
          </w:p>
        </w:tc>
        <w:tc>
          <w:tcPr>
            <w:tcW w:w="960" w:type="dxa"/>
            <w:noWrap/>
            <w:hideMark/>
          </w:tcPr>
          <w:p w14:paraId="701D6F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4FE8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A1E5B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F7A6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C8EAB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E129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11 741</w:t>
            </w:r>
          </w:p>
        </w:tc>
      </w:tr>
      <w:tr w:rsidR="00FD04B3" w:rsidRPr="00FD04B3" w14:paraId="3EF2250B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33DCCCB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17.</w:t>
            </w:r>
          </w:p>
        </w:tc>
        <w:tc>
          <w:tcPr>
            <w:tcW w:w="2192" w:type="dxa"/>
            <w:noWrap/>
            <w:hideMark/>
          </w:tcPr>
          <w:p w14:paraId="38A760E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83E3E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6DDD1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Съезд с автодороги 74 ОП РЗ 75К-585 (в районе </w:t>
            </w:r>
            <w:proofErr w:type="spellStart"/>
            <w:r w:rsidRPr="00FD04B3">
              <w:rPr>
                <w:rFonts w:eastAsiaTheme="minorEastAsia"/>
              </w:rPr>
              <w:t>оз</w:t>
            </w:r>
            <w:proofErr w:type="spellEnd"/>
            <w:r w:rsidRPr="00FD04B3">
              <w:rPr>
                <w:rFonts w:eastAsiaTheme="minorEastAsia"/>
              </w:rPr>
              <w:t xml:space="preserve"> .</w:t>
            </w:r>
            <w:proofErr w:type="spellStart"/>
            <w:r w:rsidRPr="00FD04B3">
              <w:rPr>
                <w:rFonts w:eastAsiaTheme="minorEastAsia"/>
              </w:rPr>
              <w:t>Куракли-Маян</w:t>
            </w:r>
            <w:proofErr w:type="spellEnd"/>
            <w:r w:rsidRPr="00FD04B3">
              <w:rPr>
                <w:rFonts w:eastAsiaTheme="minor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16C3C8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6FE4417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1 400</w:t>
            </w:r>
          </w:p>
        </w:tc>
        <w:tc>
          <w:tcPr>
            <w:tcW w:w="960" w:type="dxa"/>
            <w:noWrap/>
            <w:hideMark/>
          </w:tcPr>
          <w:p w14:paraId="22B147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FDCF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FED4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37FF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3F1E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77BF4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1 400</w:t>
            </w:r>
          </w:p>
        </w:tc>
      </w:tr>
      <w:tr w:rsidR="00FD04B3" w:rsidRPr="00FD04B3" w14:paraId="6B3903E8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6A83E27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60932C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091537E5" w14:textId="32D96278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0E0DF8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491080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1920E5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126 760</w:t>
            </w:r>
          </w:p>
        </w:tc>
        <w:tc>
          <w:tcPr>
            <w:tcW w:w="960" w:type="dxa"/>
            <w:noWrap/>
            <w:hideMark/>
          </w:tcPr>
          <w:p w14:paraId="1E014F7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5347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6 000</w:t>
            </w:r>
          </w:p>
        </w:tc>
        <w:tc>
          <w:tcPr>
            <w:tcW w:w="960" w:type="dxa"/>
            <w:noWrap/>
            <w:hideMark/>
          </w:tcPr>
          <w:p w14:paraId="1CF371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3 161</w:t>
            </w:r>
          </w:p>
        </w:tc>
        <w:tc>
          <w:tcPr>
            <w:tcW w:w="960" w:type="dxa"/>
            <w:noWrap/>
            <w:hideMark/>
          </w:tcPr>
          <w:p w14:paraId="4262A1E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30 551</w:t>
            </w:r>
          </w:p>
        </w:tc>
        <w:tc>
          <w:tcPr>
            <w:tcW w:w="960" w:type="dxa"/>
            <w:noWrap/>
            <w:hideMark/>
          </w:tcPr>
          <w:p w14:paraId="5CE973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11 115</w:t>
            </w:r>
          </w:p>
        </w:tc>
        <w:tc>
          <w:tcPr>
            <w:tcW w:w="960" w:type="dxa"/>
            <w:noWrap/>
            <w:hideMark/>
          </w:tcPr>
          <w:p w14:paraId="02FE275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75 934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2311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2312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2313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2314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2315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2316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2317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2318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2319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2320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2321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76B25410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DE7524">
        <w:t>Усть-Багарякского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292F86F3" w14:textId="7D46A79E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Усть-Багарякского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7B4B90DB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1F58DDBD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2F3F5DC0" w14:textId="46F02662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2CFC4A2B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65B62F08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193736D3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763F0C39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6BC4E329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0FB3CF8E" w14:textId="77777777" w:rsidTr="00284027">
        <w:trPr>
          <w:trHeight w:val="340"/>
        </w:trPr>
        <w:tc>
          <w:tcPr>
            <w:tcW w:w="2306" w:type="pct"/>
            <w:hideMark/>
          </w:tcPr>
          <w:p w14:paraId="1D01103B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4CD865D9" w14:textId="4844BB59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37628">
              <w:t>2 525</w:t>
            </w:r>
          </w:p>
        </w:tc>
        <w:tc>
          <w:tcPr>
            <w:tcW w:w="449" w:type="pct"/>
            <w:noWrap/>
          </w:tcPr>
          <w:p w14:paraId="24C81B70" w14:textId="0FD41429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37628">
              <w:t>2 508</w:t>
            </w:r>
          </w:p>
        </w:tc>
        <w:tc>
          <w:tcPr>
            <w:tcW w:w="449" w:type="pct"/>
            <w:noWrap/>
          </w:tcPr>
          <w:p w14:paraId="2BD156DB" w14:textId="56161FAB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37628">
              <w:t>2 482</w:t>
            </w:r>
          </w:p>
        </w:tc>
        <w:tc>
          <w:tcPr>
            <w:tcW w:w="449" w:type="pct"/>
          </w:tcPr>
          <w:p w14:paraId="18FDC7C2" w14:textId="19DB5305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37628">
              <w:t>2 50</w:t>
            </w:r>
            <w:r w:rsidR="00D5607F">
              <w:t>4</w:t>
            </w:r>
          </w:p>
        </w:tc>
        <w:tc>
          <w:tcPr>
            <w:tcW w:w="449" w:type="pct"/>
          </w:tcPr>
          <w:p w14:paraId="5AE519CB" w14:textId="4BACB759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37628">
              <w:t>2 52</w:t>
            </w:r>
            <w:r w:rsidR="00D5607F">
              <w:t>5</w:t>
            </w:r>
          </w:p>
        </w:tc>
        <w:tc>
          <w:tcPr>
            <w:tcW w:w="449" w:type="pct"/>
            <w:noWrap/>
          </w:tcPr>
          <w:p w14:paraId="221B630E" w14:textId="771038DE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2 631</w:t>
            </w:r>
          </w:p>
        </w:tc>
      </w:tr>
    </w:tbl>
    <w:p w14:paraId="6A68ED3A" w14:textId="77777777" w:rsidR="00232188" w:rsidRDefault="00232188" w:rsidP="00232188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2322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2323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2324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2325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2326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2327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2328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2329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2330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2331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2332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2333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2334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2335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2336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2337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0BB6EA80" w14:textId="77777777" w:rsidR="00525B0D" w:rsidRDefault="00525B0D" w:rsidP="00DE7524">
      <w:pPr>
        <w:pStyle w:val="01"/>
      </w:pPr>
    </w:p>
    <w:p w14:paraId="5C6C506B" w14:textId="698567A2" w:rsidR="00F35BA2" w:rsidRDefault="00F35BA2" w:rsidP="00F35BA2">
      <w:pPr>
        <w:pStyle w:val="12"/>
      </w:pPr>
      <w:bookmarkStart w:id="50" w:name="_Toc466562338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1EBFC255" w14:textId="77777777" w:rsidTr="00E9442B">
        <w:tc>
          <w:tcPr>
            <w:tcW w:w="562" w:type="dxa"/>
            <w:hideMark/>
          </w:tcPr>
          <w:p w14:paraId="2F07B613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55E0D1A4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2CD7592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1 772,68</w:t>
            </w:r>
          </w:p>
        </w:tc>
        <w:tc>
          <w:tcPr>
            <w:tcW w:w="1015" w:type="dxa"/>
            <w:hideMark/>
          </w:tcPr>
          <w:p w14:paraId="5C83AEB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1 865,02</w:t>
            </w:r>
          </w:p>
        </w:tc>
        <w:tc>
          <w:tcPr>
            <w:tcW w:w="1015" w:type="dxa"/>
            <w:hideMark/>
          </w:tcPr>
          <w:p w14:paraId="42D381B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1 949,94</w:t>
            </w:r>
          </w:p>
        </w:tc>
        <w:tc>
          <w:tcPr>
            <w:tcW w:w="1015" w:type="dxa"/>
            <w:hideMark/>
          </w:tcPr>
          <w:p w14:paraId="4725443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2 027,46</w:t>
            </w:r>
          </w:p>
        </w:tc>
        <w:tc>
          <w:tcPr>
            <w:tcW w:w="1015" w:type="dxa"/>
            <w:hideMark/>
          </w:tcPr>
          <w:p w14:paraId="7BB7DFC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2 090,28</w:t>
            </w:r>
          </w:p>
        </w:tc>
        <w:tc>
          <w:tcPr>
            <w:tcW w:w="1014" w:type="dxa"/>
            <w:hideMark/>
          </w:tcPr>
          <w:p w14:paraId="5810CCA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2 151,85</w:t>
            </w:r>
          </w:p>
        </w:tc>
        <w:tc>
          <w:tcPr>
            <w:tcW w:w="1015" w:type="dxa"/>
            <w:hideMark/>
          </w:tcPr>
          <w:p w14:paraId="17880A2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2 213,67</w:t>
            </w:r>
          </w:p>
        </w:tc>
        <w:tc>
          <w:tcPr>
            <w:tcW w:w="1015" w:type="dxa"/>
            <w:hideMark/>
          </w:tcPr>
          <w:p w14:paraId="58FA015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2 281,78</w:t>
            </w:r>
          </w:p>
        </w:tc>
        <w:tc>
          <w:tcPr>
            <w:tcW w:w="1015" w:type="dxa"/>
            <w:hideMark/>
          </w:tcPr>
          <w:p w14:paraId="0A13110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2 348,16</w:t>
            </w:r>
          </w:p>
        </w:tc>
        <w:tc>
          <w:tcPr>
            <w:tcW w:w="1015" w:type="dxa"/>
            <w:hideMark/>
          </w:tcPr>
          <w:p w14:paraId="1881BF0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2 403,94</w:t>
            </w:r>
          </w:p>
        </w:tc>
        <w:tc>
          <w:tcPr>
            <w:tcW w:w="1015" w:type="dxa"/>
            <w:hideMark/>
          </w:tcPr>
          <w:p w14:paraId="448ADFFD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21 104,78</w:t>
            </w:r>
          </w:p>
        </w:tc>
      </w:tr>
      <w:tr w:rsidR="00E9442B" w:rsidRPr="00FD04B3" w14:paraId="6FD3E67B" w14:textId="77777777" w:rsidTr="00E9442B">
        <w:tc>
          <w:tcPr>
            <w:tcW w:w="562" w:type="dxa"/>
            <w:hideMark/>
          </w:tcPr>
          <w:p w14:paraId="3D8EED0D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2F28F213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50DBA16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1 085,69</w:t>
            </w:r>
          </w:p>
        </w:tc>
        <w:tc>
          <w:tcPr>
            <w:tcW w:w="1015" w:type="dxa"/>
            <w:hideMark/>
          </w:tcPr>
          <w:p w14:paraId="14CB2EA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1 142,24</w:t>
            </w:r>
          </w:p>
        </w:tc>
        <w:tc>
          <w:tcPr>
            <w:tcW w:w="1015" w:type="dxa"/>
            <w:hideMark/>
          </w:tcPr>
          <w:p w14:paraId="51CA894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1 194,25</w:t>
            </w:r>
          </w:p>
        </w:tc>
        <w:tc>
          <w:tcPr>
            <w:tcW w:w="1015" w:type="dxa"/>
            <w:hideMark/>
          </w:tcPr>
          <w:p w14:paraId="620127E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1 241,73</w:t>
            </w:r>
          </w:p>
        </w:tc>
        <w:tc>
          <w:tcPr>
            <w:tcW w:w="1015" w:type="dxa"/>
            <w:hideMark/>
          </w:tcPr>
          <w:p w14:paraId="6163E0B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1 280,20</w:t>
            </w:r>
          </w:p>
        </w:tc>
        <w:tc>
          <w:tcPr>
            <w:tcW w:w="1014" w:type="dxa"/>
            <w:hideMark/>
          </w:tcPr>
          <w:p w14:paraId="4FAFCD1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1 317,91</w:t>
            </w:r>
          </w:p>
        </w:tc>
        <w:tc>
          <w:tcPr>
            <w:tcW w:w="1015" w:type="dxa"/>
            <w:hideMark/>
          </w:tcPr>
          <w:p w14:paraId="265C406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1 355,77</w:t>
            </w:r>
          </w:p>
        </w:tc>
        <w:tc>
          <w:tcPr>
            <w:tcW w:w="1015" w:type="dxa"/>
            <w:hideMark/>
          </w:tcPr>
          <w:p w14:paraId="3C1E8C3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1 397,49</w:t>
            </w:r>
          </w:p>
        </w:tc>
        <w:tc>
          <w:tcPr>
            <w:tcW w:w="1015" w:type="dxa"/>
            <w:hideMark/>
          </w:tcPr>
          <w:p w14:paraId="7AF64F6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1 438,14</w:t>
            </w:r>
          </w:p>
        </w:tc>
        <w:tc>
          <w:tcPr>
            <w:tcW w:w="1015" w:type="dxa"/>
            <w:hideMark/>
          </w:tcPr>
          <w:p w14:paraId="565032E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1 472,31</w:t>
            </w:r>
          </w:p>
        </w:tc>
        <w:tc>
          <w:tcPr>
            <w:tcW w:w="1015" w:type="dxa"/>
            <w:hideMark/>
          </w:tcPr>
          <w:p w14:paraId="5DBE7D25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12 925,74</w:t>
            </w:r>
          </w:p>
        </w:tc>
      </w:tr>
      <w:tr w:rsidR="00E9442B" w:rsidRPr="00FD04B3" w14:paraId="226E075C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2F3DE80F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74FC4629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0D1C946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2 858,37</w:t>
            </w:r>
          </w:p>
        </w:tc>
        <w:tc>
          <w:tcPr>
            <w:tcW w:w="1015" w:type="dxa"/>
            <w:hideMark/>
          </w:tcPr>
          <w:p w14:paraId="1C74D58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3 007,27</w:t>
            </w:r>
          </w:p>
        </w:tc>
        <w:tc>
          <w:tcPr>
            <w:tcW w:w="1015" w:type="dxa"/>
            <w:hideMark/>
          </w:tcPr>
          <w:p w14:paraId="493188A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3 144,19</w:t>
            </w:r>
          </w:p>
        </w:tc>
        <w:tc>
          <w:tcPr>
            <w:tcW w:w="1015" w:type="dxa"/>
            <w:hideMark/>
          </w:tcPr>
          <w:p w14:paraId="0C53F68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3 269,19</w:t>
            </w:r>
          </w:p>
        </w:tc>
        <w:tc>
          <w:tcPr>
            <w:tcW w:w="1015" w:type="dxa"/>
            <w:hideMark/>
          </w:tcPr>
          <w:p w14:paraId="0C25C26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3 370,48</w:t>
            </w:r>
          </w:p>
        </w:tc>
        <w:tc>
          <w:tcPr>
            <w:tcW w:w="1014" w:type="dxa"/>
            <w:hideMark/>
          </w:tcPr>
          <w:p w14:paraId="1F9EF09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3 469,76</w:t>
            </w:r>
          </w:p>
        </w:tc>
        <w:tc>
          <w:tcPr>
            <w:tcW w:w="1015" w:type="dxa"/>
            <w:hideMark/>
          </w:tcPr>
          <w:p w14:paraId="2F7F785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3 569,44</w:t>
            </w:r>
          </w:p>
        </w:tc>
        <w:tc>
          <w:tcPr>
            <w:tcW w:w="1015" w:type="dxa"/>
            <w:hideMark/>
          </w:tcPr>
          <w:p w14:paraId="4837712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3 679,27</w:t>
            </w:r>
          </w:p>
        </w:tc>
        <w:tc>
          <w:tcPr>
            <w:tcW w:w="1015" w:type="dxa"/>
            <w:hideMark/>
          </w:tcPr>
          <w:p w14:paraId="11FCA1B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3 786,30</w:t>
            </w:r>
          </w:p>
        </w:tc>
        <w:tc>
          <w:tcPr>
            <w:tcW w:w="1015" w:type="dxa"/>
            <w:hideMark/>
          </w:tcPr>
          <w:p w14:paraId="23D493F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3 876,25</w:t>
            </w:r>
          </w:p>
        </w:tc>
        <w:tc>
          <w:tcPr>
            <w:tcW w:w="1015" w:type="dxa"/>
            <w:hideMark/>
          </w:tcPr>
          <w:p w14:paraId="2D3D4432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34 030,52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2339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D85E96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D85E96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D85E9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D85E9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D85E9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D85E96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2340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A41A" w14:textId="77777777" w:rsidR="00D85E96" w:rsidRDefault="00D85E96" w:rsidP="00665AB3">
      <w:r>
        <w:separator/>
      </w:r>
    </w:p>
    <w:p w14:paraId="174330E5" w14:textId="77777777" w:rsidR="00D85E96" w:rsidRDefault="00D85E96"/>
    <w:p w14:paraId="07B7848E" w14:textId="77777777" w:rsidR="00D85E96" w:rsidRDefault="00D85E96"/>
    <w:p w14:paraId="2664FA61" w14:textId="77777777" w:rsidR="00D85E96" w:rsidRDefault="00D85E96"/>
    <w:p w14:paraId="0AE616F6" w14:textId="77777777" w:rsidR="00D85E96" w:rsidRDefault="00D85E96"/>
  </w:endnote>
  <w:endnote w:type="continuationSeparator" w:id="0">
    <w:p w14:paraId="2D1DB588" w14:textId="77777777" w:rsidR="00D85E96" w:rsidRDefault="00D85E96" w:rsidP="00665AB3">
      <w:r>
        <w:continuationSeparator/>
      </w:r>
    </w:p>
    <w:p w14:paraId="67C9F37A" w14:textId="77777777" w:rsidR="00D85E96" w:rsidRDefault="00D85E96"/>
    <w:p w14:paraId="498E7DB0" w14:textId="77777777" w:rsidR="00D85E96" w:rsidRDefault="00D85E96"/>
    <w:p w14:paraId="7A78B821" w14:textId="77777777" w:rsidR="00D85E96" w:rsidRDefault="00D85E96"/>
    <w:p w14:paraId="043CB91C" w14:textId="77777777" w:rsidR="00D85E96" w:rsidRDefault="00D85E96"/>
  </w:endnote>
  <w:endnote w:type="continuationNotice" w:id="1">
    <w:p w14:paraId="23B10B26" w14:textId="77777777" w:rsidR="00D85E96" w:rsidRDefault="00D85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5D821C35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2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CFE4" w14:textId="77777777" w:rsidR="00D85E96" w:rsidRDefault="00D85E96" w:rsidP="009E7613">
      <w:pPr>
        <w:pStyle w:val="020"/>
        <w:spacing w:after="0"/>
      </w:pPr>
      <w:r>
        <w:separator/>
      </w:r>
    </w:p>
  </w:footnote>
  <w:footnote w:type="continuationSeparator" w:id="0">
    <w:p w14:paraId="3BF90861" w14:textId="77777777" w:rsidR="00D85E96" w:rsidRDefault="00D85E96" w:rsidP="009E7613">
      <w:pPr>
        <w:pStyle w:val="020"/>
        <w:spacing w:after="0"/>
      </w:pPr>
      <w:r>
        <w:continuationSeparator/>
      </w:r>
    </w:p>
  </w:footnote>
  <w:footnote w:type="continuationNotice" w:id="1">
    <w:p w14:paraId="6F158512" w14:textId="77777777" w:rsidR="00D85E96" w:rsidRDefault="00D85E96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5E96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524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C7D2-E446-40E6-8277-1036558A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12399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12</cp:revision>
  <cp:lastPrinted>2016-09-05T11:59:00Z</cp:lastPrinted>
  <dcterms:created xsi:type="dcterms:W3CDTF">2016-11-10T10:36:00Z</dcterms:created>
  <dcterms:modified xsi:type="dcterms:W3CDTF">2016-11-10T14:29:00Z</dcterms:modified>
</cp:coreProperties>
</file>