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995" w:rsidRDefault="00EA6995" w:rsidP="00EA6995">
      <w:pPr>
        <w:tabs>
          <w:tab w:val="left" w:pos="0"/>
        </w:tabs>
        <w:spacing w:line="200" w:lineRule="atLeast"/>
        <w:jc w:val="center"/>
        <w:rPr>
          <w:b/>
          <w:sz w:val="26"/>
          <w:szCs w:val="26"/>
        </w:rPr>
      </w:pPr>
    </w:p>
    <w:p w:rsidR="00EA6995" w:rsidRDefault="00EA6995" w:rsidP="00EA6995">
      <w:pPr>
        <w:tabs>
          <w:tab w:val="left" w:pos="0"/>
        </w:tabs>
        <w:spacing w:line="200" w:lineRule="atLeast"/>
        <w:jc w:val="center"/>
        <w:rPr>
          <w:b/>
          <w:sz w:val="26"/>
          <w:szCs w:val="26"/>
        </w:rPr>
      </w:pPr>
    </w:p>
    <w:p w:rsidR="00EA6995" w:rsidRDefault="00EA6995" w:rsidP="00EA6995">
      <w:pPr>
        <w:tabs>
          <w:tab w:val="left" w:pos="0"/>
        </w:tabs>
        <w:spacing w:line="200" w:lineRule="atLeast"/>
        <w:jc w:val="center"/>
        <w:rPr>
          <w:b/>
          <w:sz w:val="26"/>
          <w:szCs w:val="26"/>
        </w:rPr>
      </w:pPr>
    </w:p>
    <w:p w:rsidR="00EA6995" w:rsidRDefault="00EA6995" w:rsidP="00EA6995">
      <w:pPr>
        <w:tabs>
          <w:tab w:val="left" w:pos="0"/>
        </w:tabs>
        <w:spacing w:line="200" w:lineRule="atLeast"/>
        <w:jc w:val="center"/>
        <w:rPr>
          <w:b/>
          <w:sz w:val="26"/>
          <w:szCs w:val="26"/>
        </w:rPr>
      </w:pPr>
    </w:p>
    <w:p w:rsidR="00EA6995" w:rsidRDefault="00EA6995" w:rsidP="00EA6995">
      <w:pPr>
        <w:tabs>
          <w:tab w:val="left" w:pos="0"/>
        </w:tabs>
        <w:spacing w:line="200" w:lineRule="atLeast"/>
        <w:jc w:val="center"/>
        <w:rPr>
          <w:b/>
          <w:sz w:val="40"/>
          <w:szCs w:val="40"/>
        </w:rPr>
      </w:pPr>
    </w:p>
    <w:p w:rsidR="00EA6995" w:rsidRDefault="00EA6995" w:rsidP="00EA6995">
      <w:pPr>
        <w:tabs>
          <w:tab w:val="left" w:pos="0"/>
        </w:tabs>
        <w:spacing w:line="200" w:lineRule="atLeast"/>
        <w:jc w:val="center"/>
        <w:rPr>
          <w:b/>
          <w:sz w:val="40"/>
          <w:szCs w:val="40"/>
        </w:rPr>
      </w:pPr>
    </w:p>
    <w:p w:rsidR="00EA6995" w:rsidRDefault="00EA6995" w:rsidP="00EA6995">
      <w:pPr>
        <w:tabs>
          <w:tab w:val="left" w:pos="0"/>
        </w:tabs>
        <w:spacing w:line="200" w:lineRule="atLeast"/>
        <w:jc w:val="center"/>
        <w:rPr>
          <w:b/>
          <w:sz w:val="40"/>
          <w:szCs w:val="40"/>
        </w:rPr>
      </w:pPr>
    </w:p>
    <w:p w:rsidR="00EA6995" w:rsidRPr="00EA6995" w:rsidRDefault="00EA6995" w:rsidP="00EA6995">
      <w:pPr>
        <w:tabs>
          <w:tab w:val="left" w:pos="0"/>
        </w:tabs>
        <w:spacing w:line="200" w:lineRule="atLeast"/>
        <w:jc w:val="center"/>
        <w:rPr>
          <w:b/>
          <w:sz w:val="48"/>
          <w:szCs w:val="48"/>
        </w:rPr>
      </w:pPr>
      <w:r w:rsidRPr="00EA6995">
        <w:rPr>
          <w:b/>
          <w:sz w:val="48"/>
          <w:szCs w:val="48"/>
        </w:rPr>
        <w:t xml:space="preserve">Правила землепользования и застройки </w:t>
      </w:r>
    </w:p>
    <w:p w:rsidR="00EA6995" w:rsidRDefault="001821AE" w:rsidP="00EA6995">
      <w:pPr>
        <w:tabs>
          <w:tab w:val="left" w:pos="0"/>
        </w:tabs>
        <w:spacing w:line="200" w:lineRule="atLeast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Саринское</w:t>
      </w:r>
      <w:r w:rsidR="00EA6995" w:rsidRPr="00EA6995">
        <w:rPr>
          <w:b/>
          <w:sz w:val="48"/>
          <w:szCs w:val="48"/>
        </w:rPr>
        <w:t xml:space="preserve"> сельского поселения</w:t>
      </w:r>
      <w:r w:rsidR="00EA6995">
        <w:rPr>
          <w:b/>
          <w:sz w:val="48"/>
          <w:szCs w:val="48"/>
        </w:rPr>
        <w:t xml:space="preserve"> </w:t>
      </w:r>
    </w:p>
    <w:p w:rsidR="00EA6995" w:rsidRPr="00EA6995" w:rsidRDefault="005F0336" w:rsidP="00EA6995">
      <w:pPr>
        <w:tabs>
          <w:tab w:val="left" w:pos="0"/>
        </w:tabs>
        <w:spacing w:line="200" w:lineRule="atLeas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Кунашакского</w:t>
      </w:r>
      <w:r w:rsidR="00EA6995" w:rsidRPr="00EA6995">
        <w:rPr>
          <w:b/>
          <w:sz w:val="36"/>
          <w:szCs w:val="36"/>
        </w:rPr>
        <w:t xml:space="preserve"> муниципального района Челябинской области</w:t>
      </w:r>
    </w:p>
    <w:p w:rsidR="00EA6995" w:rsidRPr="00EA6995" w:rsidRDefault="00EA6995" w:rsidP="00EA6995">
      <w:pPr>
        <w:tabs>
          <w:tab w:val="left" w:pos="0"/>
        </w:tabs>
        <w:spacing w:line="200" w:lineRule="atLeast"/>
        <w:jc w:val="center"/>
        <w:rPr>
          <w:b/>
          <w:sz w:val="40"/>
          <w:szCs w:val="40"/>
        </w:rPr>
      </w:pPr>
    </w:p>
    <w:p w:rsidR="00EA6995" w:rsidRDefault="00EA6995" w:rsidP="00EA6995">
      <w:pPr>
        <w:tabs>
          <w:tab w:val="left" w:pos="0"/>
        </w:tabs>
        <w:spacing w:line="200" w:lineRule="atLeast"/>
        <w:jc w:val="center"/>
        <w:rPr>
          <w:b/>
          <w:sz w:val="28"/>
          <w:szCs w:val="28"/>
        </w:rPr>
      </w:pPr>
    </w:p>
    <w:p w:rsidR="00EA6995" w:rsidRDefault="00EA6995" w:rsidP="00EA6995">
      <w:pPr>
        <w:tabs>
          <w:tab w:val="left" w:pos="0"/>
        </w:tabs>
        <w:spacing w:after="0" w:line="240" w:lineRule="auto"/>
        <w:jc w:val="center"/>
        <w:rPr>
          <w:sz w:val="28"/>
          <w:szCs w:val="28"/>
        </w:rPr>
      </w:pPr>
    </w:p>
    <w:p w:rsidR="00EA6995" w:rsidRDefault="00EA6995" w:rsidP="00EA6995">
      <w:pPr>
        <w:tabs>
          <w:tab w:val="left" w:pos="0"/>
        </w:tabs>
        <w:spacing w:after="0" w:line="240" w:lineRule="auto"/>
        <w:jc w:val="center"/>
        <w:rPr>
          <w:sz w:val="28"/>
          <w:szCs w:val="28"/>
        </w:rPr>
      </w:pPr>
    </w:p>
    <w:p w:rsidR="00EA6995" w:rsidRDefault="00EA6995" w:rsidP="00EA6995">
      <w:pPr>
        <w:tabs>
          <w:tab w:val="left" w:pos="0"/>
        </w:tabs>
        <w:spacing w:after="0" w:line="240" w:lineRule="auto"/>
        <w:jc w:val="center"/>
        <w:rPr>
          <w:sz w:val="28"/>
          <w:szCs w:val="28"/>
        </w:rPr>
      </w:pPr>
    </w:p>
    <w:p w:rsidR="00EA6995" w:rsidRDefault="00EA6995" w:rsidP="00EA6995">
      <w:pPr>
        <w:tabs>
          <w:tab w:val="left" w:pos="0"/>
        </w:tabs>
        <w:spacing w:after="0" w:line="240" w:lineRule="auto"/>
        <w:jc w:val="center"/>
        <w:rPr>
          <w:sz w:val="28"/>
          <w:szCs w:val="28"/>
        </w:rPr>
      </w:pPr>
    </w:p>
    <w:p w:rsidR="00EA6995" w:rsidRDefault="00EA6995" w:rsidP="00EA6995">
      <w:pPr>
        <w:tabs>
          <w:tab w:val="left" w:pos="0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Раздел 1. Порядок применения и внесения изменений</w:t>
      </w:r>
    </w:p>
    <w:p w:rsidR="00EA6995" w:rsidRDefault="00EA6995" w:rsidP="00EA6995">
      <w:pPr>
        <w:tabs>
          <w:tab w:val="left" w:pos="0"/>
        </w:tabs>
        <w:spacing w:line="200" w:lineRule="atLeast"/>
        <w:jc w:val="center"/>
        <w:rPr>
          <w:sz w:val="28"/>
          <w:szCs w:val="28"/>
        </w:rPr>
      </w:pPr>
    </w:p>
    <w:p w:rsidR="00EA6995" w:rsidRDefault="00EA6995" w:rsidP="00EA6995">
      <w:pPr>
        <w:tabs>
          <w:tab w:val="left" w:pos="0"/>
        </w:tabs>
        <w:spacing w:line="200" w:lineRule="atLeast"/>
        <w:jc w:val="center"/>
        <w:rPr>
          <w:sz w:val="28"/>
          <w:szCs w:val="28"/>
        </w:rPr>
      </w:pPr>
    </w:p>
    <w:p w:rsidR="00EA6995" w:rsidRDefault="00EA6995" w:rsidP="00EA6995">
      <w:pPr>
        <w:tabs>
          <w:tab w:val="left" w:pos="0"/>
        </w:tabs>
        <w:spacing w:line="200" w:lineRule="atLeast"/>
        <w:jc w:val="center"/>
        <w:rPr>
          <w:sz w:val="28"/>
          <w:szCs w:val="28"/>
        </w:rPr>
      </w:pPr>
    </w:p>
    <w:p w:rsidR="00EA6995" w:rsidRDefault="00EA6995" w:rsidP="00EA6995">
      <w:pPr>
        <w:tabs>
          <w:tab w:val="left" w:pos="0"/>
        </w:tabs>
        <w:spacing w:line="200" w:lineRule="atLeast"/>
        <w:jc w:val="center"/>
        <w:rPr>
          <w:sz w:val="28"/>
          <w:szCs w:val="28"/>
        </w:rPr>
      </w:pPr>
    </w:p>
    <w:p w:rsidR="00EA6995" w:rsidRDefault="00EA6995" w:rsidP="00EA6995">
      <w:pPr>
        <w:tabs>
          <w:tab w:val="left" w:pos="0"/>
        </w:tabs>
        <w:spacing w:line="200" w:lineRule="atLeast"/>
        <w:jc w:val="center"/>
        <w:rPr>
          <w:sz w:val="28"/>
          <w:szCs w:val="28"/>
        </w:rPr>
      </w:pPr>
    </w:p>
    <w:p w:rsidR="00EA6995" w:rsidRDefault="00EA6995" w:rsidP="00EA6995">
      <w:pPr>
        <w:tabs>
          <w:tab w:val="left" w:pos="0"/>
        </w:tabs>
        <w:spacing w:line="200" w:lineRule="atLeast"/>
        <w:jc w:val="center"/>
        <w:rPr>
          <w:sz w:val="28"/>
          <w:szCs w:val="28"/>
        </w:rPr>
      </w:pPr>
    </w:p>
    <w:p w:rsidR="00EA6995" w:rsidRDefault="00EA6995" w:rsidP="00EA6995">
      <w:pPr>
        <w:tabs>
          <w:tab w:val="left" w:pos="0"/>
        </w:tabs>
        <w:spacing w:line="200" w:lineRule="atLeast"/>
        <w:jc w:val="center"/>
        <w:rPr>
          <w:sz w:val="28"/>
          <w:szCs w:val="28"/>
        </w:rPr>
      </w:pPr>
    </w:p>
    <w:p w:rsidR="00EA6995" w:rsidRDefault="00EA6995" w:rsidP="00EA6995">
      <w:pPr>
        <w:tabs>
          <w:tab w:val="left" w:pos="0"/>
        </w:tabs>
        <w:spacing w:line="200" w:lineRule="atLeast"/>
        <w:jc w:val="center"/>
        <w:rPr>
          <w:sz w:val="28"/>
          <w:szCs w:val="28"/>
        </w:rPr>
      </w:pPr>
    </w:p>
    <w:p w:rsidR="00EA6995" w:rsidRDefault="00EA6995" w:rsidP="00EA6995">
      <w:pPr>
        <w:tabs>
          <w:tab w:val="left" w:pos="0"/>
        </w:tabs>
        <w:spacing w:line="200" w:lineRule="atLeast"/>
        <w:jc w:val="center"/>
        <w:rPr>
          <w:sz w:val="28"/>
          <w:szCs w:val="28"/>
        </w:rPr>
      </w:pPr>
    </w:p>
    <w:p w:rsidR="00EA6995" w:rsidRDefault="00EA6995" w:rsidP="00EA6995">
      <w:pPr>
        <w:tabs>
          <w:tab w:val="left" w:pos="0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r w:rsidR="005F0336">
        <w:rPr>
          <w:sz w:val="28"/>
          <w:szCs w:val="28"/>
        </w:rPr>
        <w:t>Кунашак</w:t>
      </w:r>
    </w:p>
    <w:p w:rsidR="00EA6995" w:rsidRPr="00187A96" w:rsidRDefault="00EA6995" w:rsidP="00EA6995">
      <w:pPr>
        <w:tabs>
          <w:tab w:val="left" w:pos="0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5F0336">
        <w:rPr>
          <w:sz w:val="28"/>
          <w:szCs w:val="28"/>
        </w:rPr>
        <w:t>2</w:t>
      </w:r>
      <w:r w:rsidR="00293F0D">
        <w:rPr>
          <w:sz w:val="28"/>
          <w:szCs w:val="28"/>
        </w:rPr>
        <w:t>2</w:t>
      </w:r>
      <w:bookmarkStart w:id="0" w:name="_GoBack"/>
      <w:bookmarkEnd w:id="0"/>
    </w:p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id w:val="1530076348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/>
          <w:bCs/>
        </w:rPr>
      </w:sdtEndPr>
      <w:sdtContent>
        <w:p w:rsidR="00ED5578" w:rsidRPr="003F5E00" w:rsidRDefault="00ED5578" w:rsidP="00EA6995">
          <w:pPr>
            <w:pStyle w:val="a4"/>
            <w:jc w:val="center"/>
            <w:rPr>
              <w:rFonts w:ascii="Times New Roman" w:hAnsi="Times New Roman" w:cs="Times New Roman"/>
              <w:b/>
              <w:bCs/>
              <w:color w:val="auto"/>
            </w:rPr>
          </w:pPr>
          <w:r w:rsidRPr="003F5E00">
            <w:rPr>
              <w:rFonts w:ascii="Times New Roman" w:hAnsi="Times New Roman" w:cs="Times New Roman"/>
            </w:rPr>
            <w:t>Оглавление</w:t>
          </w:r>
        </w:p>
        <w:p w:rsidR="00ED5578" w:rsidRPr="003F5E00" w:rsidRDefault="00ED5578" w:rsidP="00EA6995">
          <w:pPr>
            <w:pStyle w:val="11"/>
            <w:rPr>
              <w:rFonts w:ascii="Times New Roman" w:hAnsi="Times New Roman"/>
            </w:rPr>
          </w:pPr>
          <w:r w:rsidRPr="003F5E00">
            <w:rPr>
              <w:rFonts w:ascii="Times New Roman" w:hAnsi="Times New Roman"/>
            </w:rPr>
            <w:fldChar w:fldCharType="begin"/>
          </w:r>
          <w:r w:rsidRPr="003F5E00">
            <w:rPr>
              <w:rFonts w:ascii="Times New Roman" w:hAnsi="Times New Roman"/>
            </w:rPr>
            <w:instrText xml:space="preserve"> TOC \o "1-3" \h \z \u </w:instrText>
          </w:r>
          <w:r w:rsidRPr="003F5E00">
            <w:rPr>
              <w:rFonts w:ascii="Times New Roman" w:hAnsi="Times New Roman"/>
            </w:rPr>
            <w:fldChar w:fldCharType="separate"/>
          </w:r>
          <w:hyperlink w:anchor="_Toc534692194" w:history="1">
            <w:r w:rsidRPr="003F5E00">
              <w:rPr>
                <w:rStyle w:val="a3"/>
                <w:rFonts w:ascii="Times New Roman" w:hAnsi="Times New Roman"/>
              </w:rPr>
              <w:t>РАЗДЕЛ 1. ПОРЯДОК ПРИМЕНЕНИЯ ПРАВИЛ ЗЕМЛЕПОЛЬЗОВАНИЯ И ЗАСТРОЙКИ И ВНЕСЕНИЯ В НИХ ИЗМЕНЕНИЙ</w:t>
            </w:r>
            <w:r w:rsidRPr="003F5E00">
              <w:rPr>
                <w:rFonts w:ascii="Times New Roman" w:hAnsi="Times New Roman"/>
                <w:webHidden/>
              </w:rPr>
              <w:tab/>
            </w:r>
            <w:r w:rsidRPr="003F5E00">
              <w:rPr>
                <w:rFonts w:ascii="Times New Roman" w:hAnsi="Times New Roman"/>
                <w:webHidden/>
              </w:rPr>
              <w:fldChar w:fldCharType="begin"/>
            </w:r>
            <w:r w:rsidRPr="003F5E00">
              <w:rPr>
                <w:rFonts w:ascii="Times New Roman" w:hAnsi="Times New Roman"/>
                <w:webHidden/>
              </w:rPr>
              <w:instrText xml:space="preserve"> PAGEREF _Toc534692194 \h </w:instrText>
            </w:r>
            <w:r w:rsidRPr="003F5E00">
              <w:rPr>
                <w:rFonts w:ascii="Times New Roman" w:hAnsi="Times New Roman"/>
                <w:webHidden/>
              </w:rPr>
            </w:r>
            <w:r w:rsidRPr="003F5E00">
              <w:rPr>
                <w:rFonts w:ascii="Times New Roman" w:hAnsi="Times New Roman"/>
                <w:webHidden/>
              </w:rPr>
              <w:fldChar w:fldCharType="separate"/>
            </w:r>
            <w:r w:rsidR="005F104F">
              <w:rPr>
                <w:rFonts w:ascii="Times New Roman" w:hAnsi="Times New Roman"/>
                <w:webHidden/>
              </w:rPr>
              <w:t>4</w:t>
            </w:r>
            <w:r w:rsidRPr="003F5E00">
              <w:rPr>
                <w:rFonts w:ascii="Times New Roman" w:hAnsi="Times New Roman"/>
                <w:webHidden/>
              </w:rPr>
              <w:fldChar w:fldCharType="end"/>
            </w:r>
          </w:hyperlink>
        </w:p>
        <w:p w:rsidR="00ED5578" w:rsidRPr="003F5E00" w:rsidRDefault="00293F0D" w:rsidP="00EA6995">
          <w:pPr>
            <w:pStyle w:val="11"/>
            <w:rPr>
              <w:rFonts w:ascii="Times New Roman" w:hAnsi="Times New Roman"/>
            </w:rPr>
          </w:pPr>
          <w:hyperlink w:anchor="_Toc534692195" w:history="1">
            <w:r w:rsidR="00ED5578" w:rsidRPr="003F5E00">
              <w:rPr>
                <w:rStyle w:val="a3"/>
                <w:rFonts w:ascii="Times New Roman" w:hAnsi="Times New Roman"/>
              </w:rPr>
              <w:t>Глава 1. Общие положения в области регулирования землепользования и застройки</w:t>
            </w:r>
            <w:r w:rsidR="00ED5578" w:rsidRPr="003F5E00">
              <w:rPr>
                <w:rFonts w:ascii="Times New Roman" w:hAnsi="Times New Roman"/>
                <w:webHidden/>
              </w:rPr>
              <w:tab/>
            </w:r>
            <w:r w:rsidR="00ED5578" w:rsidRPr="003F5E00">
              <w:rPr>
                <w:rFonts w:ascii="Times New Roman" w:hAnsi="Times New Roman"/>
                <w:webHidden/>
              </w:rPr>
              <w:fldChar w:fldCharType="begin"/>
            </w:r>
            <w:r w:rsidR="00ED5578" w:rsidRPr="003F5E00">
              <w:rPr>
                <w:rFonts w:ascii="Times New Roman" w:hAnsi="Times New Roman"/>
                <w:webHidden/>
              </w:rPr>
              <w:instrText xml:space="preserve"> PAGEREF _Toc534692195 \h </w:instrText>
            </w:r>
            <w:r w:rsidR="00ED5578" w:rsidRPr="003F5E00">
              <w:rPr>
                <w:rFonts w:ascii="Times New Roman" w:hAnsi="Times New Roman"/>
                <w:webHidden/>
              </w:rPr>
            </w:r>
            <w:r w:rsidR="00ED5578" w:rsidRPr="003F5E00">
              <w:rPr>
                <w:rFonts w:ascii="Times New Roman" w:hAnsi="Times New Roman"/>
                <w:webHidden/>
              </w:rPr>
              <w:fldChar w:fldCharType="separate"/>
            </w:r>
            <w:r w:rsidR="005F104F">
              <w:rPr>
                <w:rFonts w:ascii="Times New Roman" w:hAnsi="Times New Roman"/>
                <w:webHidden/>
              </w:rPr>
              <w:t>4</w:t>
            </w:r>
            <w:r w:rsidR="00ED5578" w:rsidRPr="003F5E00">
              <w:rPr>
                <w:rFonts w:ascii="Times New Roman" w:hAnsi="Times New Roman"/>
                <w:webHidden/>
              </w:rPr>
              <w:fldChar w:fldCharType="end"/>
            </w:r>
          </w:hyperlink>
        </w:p>
        <w:p w:rsidR="00ED5578" w:rsidRPr="003F5E00" w:rsidRDefault="00293F0D">
          <w:pPr>
            <w:pStyle w:val="2"/>
            <w:tabs>
              <w:tab w:val="right" w:leader="dot" w:pos="9345"/>
            </w:tabs>
            <w:rPr>
              <w:rFonts w:ascii="Times New Roman" w:hAnsi="Times New Roman"/>
              <w:noProof/>
            </w:rPr>
          </w:pPr>
          <w:hyperlink w:anchor="_Toc534692196" w:history="1">
            <w:r w:rsidR="00ED5578" w:rsidRPr="003F5E00">
              <w:rPr>
                <w:rStyle w:val="a3"/>
                <w:rFonts w:ascii="Times New Roman" w:hAnsi="Times New Roman"/>
                <w:bCs/>
                <w:noProof/>
              </w:rPr>
              <w:t>Статья 1. Отношения, регулируемые Правилами землепользования и застройки</w:t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tab/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instrText xml:space="preserve"> PAGEREF _Toc534692196 \h </w:instrText>
            </w:r>
            <w:r w:rsidR="00ED5578" w:rsidRPr="003F5E00">
              <w:rPr>
                <w:rFonts w:ascii="Times New Roman" w:hAnsi="Times New Roman"/>
                <w:noProof/>
                <w:webHidden/>
              </w:rPr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5F104F">
              <w:rPr>
                <w:rFonts w:ascii="Times New Roman" w:hAnsi="Times New Roman"/>
                <w:noProof/>
                <w:webHidden/>
              </w:rPr>
              <w:t>4</w:t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ED5578" w:rsidRPr="003F5E00" w:rsidRDefault="00293F0D">
          <w:pPr>
            <w:pStyle w:val="2"/>
            <w:tabs>
              <w:tab w:val="right" w:leader="dot" w:pos="9345"/>
            </w:tabs>
            <w:rPr>
              <w:rFonts w:ascii="Times New Roman" w:hAnsi="Times New Roman"/>
              <w:noProof/>
            </w:rPr>
          </w:pPr>
          <w:hyperlink w:anchor="_Toc534692197" w:history="1">
            <w:r w:rsidR="00ED5578" w:rsidRPr="003F5E00">
              <w:rPr>
                <w:rStyle w:val="a3"/>
                <w:rFonts w:ascii="Times New Roman" w:hAnsi="Times New Roman"/>
                <w:bCs/>
                <w:noProof/>
              </w:rPr>
              <w:t>Статья 2. Понятия и определения, используемые в Правилах землепользования и застройки</w:t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tab/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instrText xml:space="preserve"> PAGEREF _Toc534692197 \h </w:instrText>
            </w:r>
            <w:r w:rsidR="00ED5578" w:rsidRPr="003F5E00">
              <w:rPr>
                <w:rFonts w:ascii="Times New Roman" w:hAnsi="Times New Roman"/>
                <w:noProof/>
                <w:webHidden/>
              </w:rPr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5F104F">
              <w:rPr>
                <w:rFonts w:ascii="Times New Roman" w:hAnsi="Times New Roman"/>
                <w:noProof/>
                <w:webHidden/>
              </w:rPr>
              <w:t>4</w:t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ED5578" w:rsidRPr="003F5E00" w:rsidRDefault="00293F0D">
          <w:pPr>
            <w:pStyle w:val="2"/>
            <w:tabs>
              <w:tab w:val="right" w:leader="dot" w:pos="9345"/>
            </w:tabs>
            <w:rPr>
              <w:rFonts w:ascii="Times New Roman" w:hAnsi="Times New Roman"/>
              <w:noProof/>
            </w:rPr>
          </w:pPr>
          <w:hyperlink w:anchor="_Toc534692198" w:history="1">
            <w:r w:rsidR="00ED5578" w:rsidRPr="003F5E00">
              <w:rPr>
                <w:rStyle w:val="a3"/>
                <w:rFonts w:ascii="Times New Roman" w:hAnsi="Times New Roman"/>
                <w:bCs/>
                <w:noProof/>
              </w:rPr>
              <w:t>Статья 3. Действие Правил землепользования и застройки во времени</w:t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tab/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instrText xml:space="preserve"> PAGEREF _Toc534692198 \h </w:instrText>
            </w:r>
            <w:r w:rsidR="00ED5578" w:rsidRPr="003F5E00">
              <w:rPr>
                <w:rFonts w:ascii="Times New Roman" w:hAnsi="Times New Roman"/>
                <w:noProof/>
                <w:webHidden/>
              </w:rPr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5F104F">
              <w:rPr>
                <w:rFonts w:ascii="Times New Roman" w:hAnsi="Times New Roman"/>
                <w:noProof/>
                <w:webHidden/>
              </w:rPr>
              <w:t>7</w:t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ED5578" w:rsidRPr="003F5E00" w:rsidRDefault="00293F0D">
          <w:pPr>
            <w:pStyle w:val="2"/>
            <w:tabs>
              <w:tab w:val="right" w:leader="dot" w:pos="9345"/>
            </w:tabs>
            <w:rPr>
              <w:rFonts w:ascii="Times New Roman" w:hAnsi="Times New Roman"/>
              <w:noProof/>
            </w:rPr>
          </w:pPr>
          <w:hyperlink w:anchor="_Toc534692199" w:history="1">
            <w:r w:rsidR="00ED5578" w:rsidRPr="003F5E00">
              <w:rPr>
                <w:rStyle w:val="a3"/>
                <w:rFonts w:ascii="Times New Roman" w:hAnsi="Times New Roman"/>
                <w:bCs/>
                <w:noProof/>
              </w:rPr>
              <w:t>Статья 4. Территориальные зоны и зоны с особыми условиями использования территории</w:t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tab/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instrText xml:space="preserve"> PAGEREF _Toc534692199 \h </w:instrText>
            </w:r>
            <w:r w:rsidR="00ED5578" w:rsidRPr="003F5E00">
              <w:rPr>
                <w:rFonts w:ascii="Times New Roman" w:hAnsi="Times New Roman"/>
                <w:noProof/>
                <w:webHidden/>
              </w:rPr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5F104F">
              <w:rPr>
                <w:rFonts w:ascii="Times New Roman" w:hAnsi="Times New Roman"/>
                <w:noProof/>
                <w:webHidden/>
              </w:rPr>
              <w:t>7</w:t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ED5578" w:rsidRPr="003F5E00" w:rsidRDefault="00293F0D">
          <w:pPr>
            <w:pStyle w:val="2"/>
            <w:tabs>
              <w:tab w:val="right" w:leader="dot" w:pos="9345"/>
            </w:tabs>
            <w:rPr>
              <w:rFonts w:ascii="Times New Roman" w:hAnsi="Times New Roman"/>
              <w:noProof/>
            </w:rPr>
          </w:pPr>
          <w:hyperlink w:anchor="_Toc534692200" w:history="1">
            <w:r w:rsidR="00ED5578" w:rsidRPr="003F5E00">
              <w:rPr>
                <w:rStyle w:val="a3"/>
                <w:rFonts w:ascii="Times New Roman" w:hAnsi="Times New Roman"/>
                <w:bCs/>
                <w:noProof/>
              </w:rPr>
              <w:t>Статья 5. Градостроительные регламенты и их применение</w:t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tab/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instrText xml:space="preserve"> PAGEREF _Toc534692200 \h </w:instrText>
            </w:r>
            <w:r w:rsidR="00ED5578" w:rsidRPr="003F5E00">
              <w:rPr>
                <w:rFonts w:ascii="Times New Roman" w:hAnsi="Times New Roman"/>
                <w:noProof/>
                <w:webHidden/>
              </w:rPr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5F104F">
              <w:rPr>
                <w:rFonts w:ascii="Times New Roman" w:hAnsi="Times New Roman"/>
                <w:noProof/>
                <w:webHidden/>
              </w:rPr>
              <w:t>8</w:t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ED5578" w:rsidRPr="003F5E00" w:rsidRDefault="00293F0D">
          <w:pPr>
            <w:pStyle w:val="2"/>
            <w:tabs>
              <w:tab w:val="right" w:leader="dot" w:pos="9345"/>
            </w:tabs>
            <w:rPr>
              <w:rFonts w:ascii="Times New Roman" w:hAnsi="Times New Roman"/>
              <w:noProof/>
            </w:rPr>
          </w:pPr>
          <w:hyperlink w:anchor="_Toc534692201" w:history="1">
            <w:r w:rsidR="00ED5578" w:rsidRPr="003F5E00">
              <w:rPr>
                <w:rStyle w:val="a3"/>
                <w:rFonts w:ascii="Times New Roman" w:hAnsi="Times New Roman"/>
                <w:bCs/>
                <w:noProof/>
              </w:rPr>
              <w:t>Статья 6. Предельные (минимальные и (или) максимальные) размеры земельных участков и предельные параметры разрешенного строительства (реконструкции) объектов капитального строительства</w:t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tab/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instrText xml:space="preserve"> PAGEREF _Toc534692201 \h </w:instrText>
            </w:r>
            <w:r w:rsidR="00ED5578" w:rsidRPr="003F5E00">
              <w:rPr>
                <w:rFonts w:ascii="Times New Roman" w:hAnsi="Times New Roman"/>
                <w:noProof/>
                <w:webHidden/>
              </w:rPr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5F104F">
              <w:rPr>
                <w:rFonts w:ascii="Times New Roman" w:hAnsi="Times New Roman"/>
                <w:noProof/>
                <w:webHidden/>
              </w:rPr>
              <w:t>10</w:t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ED5578" w:rsidRPr="003F5E00" w:rsidRDefault="00293F0D" w:rsidP="00EA6995">
          <w:pPr>
            <w:pStyle w:val="11"/>
            <w:rPr>
              <w:rFonts w:ascii="Times New Roman" w:hAnsi="Times New Roman"/>
            </w:rPr>
          </w:pPr>
          <w:hyperlink w:anchor="_Toc534692202" w:history="1">
            <w:r w:rsidR="00ED5578" w:rsidRPr="003F5E00">
              <w:rPr>
                <w:rStyle w:val="a3"/>
                <w:rFonts w:ascii="Times New Roman" w:hAnsi="Times New Roman"/>
              </w:rPr>
              <w:t>Глава 2. Полномочия органов местного самоуправления в области регулирования землепользования и застройки</w:t>
            </w:r>
            <w:r w:rsidR="00ED5578" w:rsidRPr="003F5E00">
              <w:rPr>
                <w:rFonts w:ascii="Times New Roman" w:hAnsi="Times New Roman"/>
                <w:webHidden/>
              </w:rPr>
              <w:tab/>
            </w:r>
            <w:r w:rsidR="00ED5578" w:rsidRPr="003F5E00">
              <w:rPr>
                <w:rFonts w:ascii="Times New Roman" w:hAnsi="Times New Roman"/>
                <w:webHidden/>
              </w:rPr>
              <w:fldChar w:fldCharType="begin"/>
            </w:r>
            <w:r w:rsidR="00ED5578" w:rsidRPr="003F5E00">
              <w:rPr>
                <w:rFonts w:ascii="Times New Roman" w:hAnsi="Times New Roman"/>
                <w:webHidden/>
              </w:rPr>
              <w:instrText xml:space="preserve"> PAGEREF _Toc534692202 \h </w:instrText>
            </w:r>
            <w:r w:rsidR="00ED5578" w:rsidRPr="003F5E00">
              <w:rPr>
                <w:rFonts w:ascii="Times New Roman" w:hAnsi="Times New Roman"/>
                <w:webHidden/>
              </w:rPr>
            </w:r>
            <w:r w:rsidR="00ED5578" w:rsidRPr="003F5E00">
              <w:rPr>
                <w:rFonts w:ascii="Times New Roman" w:hAnsi="Times New Roman"/>
                <w:webHidden/>
              </w:rPr>
              <w:fldChar w:fldCharType="separate"/>
            </w:r>
            <w:r w:rsidR="005F104F">
              <w:rPr>
                <w:rFonts w:ascii="Times New Roman" w:hAnsi="Times New Roman"/>
                <w:webHidden/>
              </w:rPr>
              <w:t>10</w:t>
            </w:r>
            <w:r w:rsidR="00ED5578" w:rsidRPr="003F5E00">
              <w:rPr>
                <w:rFonts w:ascii="Times New Roman" w:hAnsi="Times New Roman"/>
                <w:webHidden/>
              </w:rPr>
              <w:fldChar w:fldCharType="end"/>
            </w:r>
          </w:hyperlink>
        </w:p>
        <w:p w:rsidR="00ED5578" w:rsidRPr="003F5E00" w:rsidRDefault="00293F0D">
          <w:pPr>
            <w:pStyle w:val="2"/>
            <w:tabs>
              <w:tab w:val="right" w:leader="dot" w:pos="9345"/>
            </w:tabs>
            <w:rPr>
              <w:rFonts w:ascii="Times New Roman" w:hAnsi="Times New Roman"/>
              <w:noProof/>
            </w:rPr>
          </w:pPr>
          <w:hyperlink w:anchor="_Toc534692203" w:history="1">
            <w:r w:rsidR="00ED5578" w:rsidRPr="003F5E00">
              <w:rPr>
                <w:rStyle w:val="a3"/>
                <w:rFonts w:ascii="Times New Roman" w:hAnsi="Times New Roman"/>
                <w:bCs/>
                <w:noProof/>
              </w:rPr>
              <w:t>Статья 7. Вопросы местного значения сельского поселения в области градостроительства</w:t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tab/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instrText xml:space="preserve"> PAGEREF _Toc534692203 \h </w:instrText>
            </w:r>
            <w:r w:rsidR="00ED5578" w:rsidRPr="003F5E00">
              <w:rPr>
                <w:rFonts w:ascii="Times New Roman" w:hAnsi="Times New Roman"/>
                <w:noProof/>
                <w:webHidden/>
              </w:rPr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5F104F">
              <w:rPr>
                <w:rFonts w:ascii="Times New Roman" w:hAnsi="Times New Roman"/>
                <w:noProof/>
                <w:webHidden/>
              </w:rPr>
              <w:t>10</w:t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ED5578" w:rsidRPr="003F5E00" w:rsidRDefault="00293F0D">
          <w:pPr>
            <w:pStyle w:val="2"/>
            <w:tabs>
              <w:tab w:val="right" w:leader="dot" w:pos="9345"/>
            </w:tabs>
            <w:rPr>
              <w:rFonts w:ascii="Times New Roman" w:hAnsi="Times New Roman"/>
              <w:noProof/>
            </w:rPr>
          </w:pPr>
          <w:hyperlink w:anchor="_Toc534692204" w:history="1">
            <w:r w:rsidR="00ED5578" w:rsidRPr="003F5E00">
              <w:rPr>
                <w:rStyle w:val="a3"/>
                <w:rFonts w:ascii="Times New Roman" w:hAnsi="Times New Roman"/>
                <w:bCs/>
                <w:noProof/>
              </w:rPr>
              <w:t>Статья 8. Субъекты полномочий в области регулирования землепользования и застройки</w:t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tab/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instrText xml:space="preserve"> PAGEREF _Toc534692204 \h </w:instrText>
            </w:r>
            <w:r w:rsidR="00ED5578" w:rsidRPr="003F5E00">
              <w:rPr>
                <w:rFonts w:ascii="Times New Roman" w:hAnsi="Times New Roman"/>
                <w:noProof/>
                <w:webHidden/>
              </w:rPr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5F104F">
              <w:rPr>
                <w:rFonts w:ascii="Times New Roman" w:hAnsi="Times New Roman"/>
                <w:noProof/>
                <w:webHidden/>
              </w:rPr>
              <w:t>11</w:t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ED5578" w:rsidRPr="003F5E00" w:rsidRDefault="00293F0D">
          <w:pPr>
            <w:pStyle w:val="2"/>
            <w:tabs>
              <w:tab w:val="right" w:leader="dot" w:pos="9345"/>
            </w:tabs>
            <w:rPr>
              <w:rFonts w:ascii="Times New Roman" w:hAnsi="Times New Roman"/>
              <w:noProof/>
            </w:rPr>
          </w:pPr>
          <w:hyperlink w:anchor="_Toc534692205" w:history="1">
            <w:r w:rsidR="00ED5578" w:rsidRPr="003F5E00">
              <w:rPr>
                <w:rStyle w:val="a3"/>
                <w:rFonts w:ascii="Times New Roman" w:hAnsi="Times New Roman"/>
                <w:bCs/>
                <w:noProof/>
              </w:rPr>
              <w:t>Статья 9. Полномочия по утверждению Правил землепользования и застройки</w:t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tab/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instrText xml:space="preserve"> PAGEREF _Toc534692205 \h </w:instrText>
            </w:r>
            <w:r w:rsidR="00ED5578" w:rsidRPr="003F5E00">
              <w:rPr>
                <w:rFonts w:ascii="Times New Roman" w:hAnsi="Times New Roman"/>
                <w:noProof/>
                <w:webHidden/>
              </w:rPr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5F104F">
              <w:rPr>
                <w:rFonts w:ascii="Times New Roman" w:hAnsi="Times New Roman"/>
                <w:noProof/>
                <w:webHidden/>
              </w:rPr>
              <w:t>11</w:t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ED5578" w:rsidRPr="003F5E00" w:rsidRDefault="00293F0D">
          <w:pPr>
            <w:pStyle w:val="2"/>
            <w:tabs>
              <w:tab w:val="right" w:leader="dot" w:pos="9345"/>
            </w:tabs>
            <w:rPr>
              <w:rFonts w:ascii="Times New Roman" w:hAnsi="Times New Roman"/>
              <w:noProof/>
            </w:rPr>
          </w:pPr>
          <w:hyperlink w:anchor="_Toc534692206" w:history="1">
            <w:r w:rsidR="00ED5578" w:rsidRPr="003F5E00">
              <w:rPr>
                <w:rStyle w:val="a3"/>
                <w:rFonts w:ascii="Times New Roman" w:hAnsi="Times New Roman"/>
                <w:bCs/>
                <w:noProof/>
              </w:rPr>
              <w:t xml:space="preserve">Статья 10. Полномочия главы Администрации </w:t>
            </w:r>
            <w:r w:rsidR="005F0336">
              <w:rPr>
                <w:rStyle w:val="a3"/>
                <w:rFonts w:ascii="Times New Roman" w:hAnsi="Times New Roman"/>
                <w:bCs/>
                <w:noProof/>
              </w:rPr>
              <w:t>Кунашакского</w:t>
            </w:r>
            <w:r w:rsidR="00ED5578" w:rsidRPr="003F5E00">
              <w:rPr>
                <w:rStyle w:val="a3"/>
                <w:rFonts w:ascii="Times New Roman" w:hAnsi="Times New Roman"/>
                <w:bCs/>
                <w:noProof/>
              </w:rPr>
              <w:t xml:space="preserve"> муниципального района в области регулирования землепользования и застройки</w:t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tab/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instrText xml:space="preserve"> PAGEREF _Toc534692206 \h </w:instrText>
            </w:r>
            <w:r w:rsidR="00ED5578" w:rsidRPr="003F5E00">
              <w:rPr>
                <w:rFonts w:ascii="Times New Roman" w:hAnsi="Times New Roman"/>
                <w:noProof/>
                <w:webHidden/>
              </w:rPr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5F104F">
              <w:rPr>
                <w:rFonts w:ascii="Times New Roman" w:hAnsi="Times New Roman"/>
                <w:noProof/>
                <w:webHidden/>
              </w:rPr>
              <w:t>11</w:t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ED5578" w:rsidRPr="003F5E00" w:rsidRDefault="00293F0D">
          <w:pPr>
            <w:pStyle w:val="2"/>
            <w:tabs>
              <w:tab w:val="right" w:leader="dot" w:pos="9345"/>
            </w:tabs>
            <w:rPr>
              <w:rFonts w:ascii="Times New Roman" w:hAnsi="Times New Roman"/>
              <w:noProof/>
            </w:rPr>
          </w:pPr>
          <w:hyperlink w:anchor="_Toc534692207" w:history="1">
            <w:r w:rsidR="00ED5578" w:rsidRPr="003F5E00">
              <w:rPr>
                <w:rStyle w:val="a3"/>
                <w:rFonts w:ascii="Times New Roman" w:hAnsi="Times New Roman"/>
                <w:bCs/>
                <w:noProof/>
              </w:rPr>
              <w:t>Статья 11. Комиссия по подготовке проекта правил землепользования и застройки муниципального образования</w:t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tab/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instrText xml:space="preserve"> PAGEREF _Toc534692207 \h </w:instrText>
            </w:r>
            <w:r w:rsidR="00ED5578" w:rsidRPr="003F5E00">
              <w:rPr>
                <w:rFonts w:ascii="Times New Roman" w:hAnsi="Times New Roman"/>
                <w:noProof/>
                <w:webHidden/>
              </w:rPr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5F104F">
              <w:rPr>
                <w:rFonts w:ascii="Times New Roman" w:hAnsi="Times New Roman"/>
                <w:noProof/>
                <w:webHidden/>
              </w:rPr>
              <w:t>12</w:t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ED5578" w:rsidRPr="003F5E00" w:rsidRDefault="00293F0D" w:rsidP="00EA6995">
          <w:pPr>
            <w:pStyle w:val="11"/>
            <w:rPr>
              <w:rFonts w:ascii="Times New Roman" w:hAnsi="Times New Roman"/>
            </w:rPr>
          </w:pPr>
          <w:hyperlink w:anchor="_Toc534692208" w:history="1">
            <w:r w:rsidR="00ED5578" w:rsidRPr="003F5E00">
              <w:rPr>
                <w:rStyle w:val="a3"/>
                <w:rFonts w:ascii="Times New Roman" w:hAnsi="Times New Roman"/>
              </w:rPr>
              <w:t>Глава 3. Изменение видов разрешенного использования земельных участков и объектов капитального строительства физическими и юридическими лицами</w:t>
            </w:r>
            <w:r w:rsidR="00ED5578" w:rsidRPr="003F5E00">
              <w:rPr>
                <w:rFonts w:ascii="Times New Roman" w:hAnsi="Times New Roman"/>
                <w:webHidden/>
              </w:rPr>
              <w:tab/>
            </w:r>
            <w:r w:rsidR="00ED5578" w:rsidRPr="003F5E00">
              <w:rPr>
                <w:rFonts w:ascii="Times New Roman" w:hAnsi="Times New Roman"/>
                <w:webHidden/>
              </w:rPr>
              <w:fldChar w:fldCharType="begin"/>
            </w:r>
            <w:r w:rsidR="00ED5578" w:rsidRPr="003F5E00">
              <w:rPr>
                <w:rFonts w:ascii="Times New Roman" w:hAnsi="Times New Roman"/>
                <w:webHidden/>
              </w:rPr>
              <w:instrText xml:space="preserve"> PAGEREF _Toc534692208 \h </w:instrText>
            </w:r>
            <w:r w:rsidR="00ED5578" w:rsidRPr="003F5E00">
              <w:rPr>
                <w:rFonts w:ascii="Times New Roman" w:hAnsi="Times New Roman"/>
                <w:webHidden/>
              </w:rPr>
            </w:r>
            <w:r w:rsidR="00ED5578" w:rsidRPr="003F5E00">
              <w:rPr>
                <w:rFonts w:ascii="Times New Roman" w:hAnsi="Times New Roman"/>
                <w:webHidden/>
              </w:rPr>
              <w:fldChar w:fldCharType="separate"/>
            </w:r>
            <w:r w:rsidR="005F104F">
              <w:rPr>
                <w:rFonts w:ascii="Times New Roman" w:hAnsi="Times New Roman"/>
                <w:webHidden/>
              </w:rPr>
              <w:t>12</w:t>
            </w:r>
            <w:r w:rsidR="00ED5578" w:rsidRPr="003F5E00">
              <w:rPr>
                <w:rFonts w:ascii="Times New Roman" w:hAnsi="Times New Roman"/>
                <w:webHidden/>
              </w:rPr>
              <w:fldChar w:fldCharType="end"/>
            </w:r>
          </w:hyperlink>
        </w:p>
        <w:p w:rsidR="00ED5578" w:rsidRPr="003F5E00" w:rsidRDefault="00293F0D">
          <w:pPr>
            <w:pStyle w:val="2"/>
            <w:tabs>
              <w:tab w:val="right" w:leader="dot" w:pos="9345"/>
            </w:tabs>
            <w:rPr>
              <w:rFonts w:ascii="Times New Roman" w:hAnsi="Times New Roman"/>
              <w:noProof/>
            </w:rPr>
          </w:pPr>
          <w:hyperlink w:anchor="_Toc534692209" w:history="1">
            <w:r w:rsidR="00ED5578" w:rsidRPr="003F5E00">
              <w:rPr>
                <w:rStyle w:val="a3"/>
                <w:rFonts w:ascii="Times New Roman" w:hAnsi="Times New Roman"/>
                <w:bCs/>
                <w:noProof/>
              </w:rPr>
              <w:t>Статья 12. Изменение видов разрешенного использования земельных участков и объектов капитального строительства физическими и юридическими лицами</w:t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tab/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instrText xml:space="preserve"> PAGEREF _Toc534692209 \h </w:instrText>
            </w:r>
            <w:r w:rsidR="00ED5578" w:rsidRPr="003F5E00">
              <w:rPr>
                <w:rFonts w:ascii="Times New Roman" w:hAnsi="Times New Roman"/>
                <w:noProof/>
                <w:webHidden/>
              </w:rPr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5F104F">
              <w:rPr>
                <w:rFonts w:ascii="Times New Roman" w:hAnsi="Times New Roman"/>
                <w:noProof/>
                <w:webHidden/>
              </w:rPr>
              <w:t>12</w:t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ED5578" w:rsidRPr="003F5E00" w:rsidRDefault="00293F0D">
          <w:pPr>
            <w:pStyle w:val="2"/>
            <w:tabs>
              <w:tab w:val="right" w:leader="dot" w:pos="9345"/>
            </w:tabs>
            <w:rPr>
              <w:rFonts w:ascii="Times New Roman" w:hAnsi="Times New Roman"/>
              <w:noProof/>
            </w:rPr>
          </w:pPr>
          <w:hyperlink w:anchor="_Toc534692210" w:history="1">
            <w:r w:rsidR="00ED5578" w:rsidRPr="003F5E00">
              <w:rPr>
                <w:rStyle w:val="a3"/>
                <w:rFonts w:ascii="Times New Roman" w:hAnsi="Times New Roman"/>
                <w:bCs/>
                <w:noProof/>
              </w:rPr>
              <w:t>Статья 13. Порядок предоставления разрешения на условно разрешенный вид использования земельного участка или объекта капитального строительства</w:t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tab/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instrText xml:space="preserve"> PAGEREF _Toc534692210 \h </w:instrText>
            </w:r>
            <w:r w:rsidR="00ED5578" w:rsidRPr="003F5E00">
              <w:rPr>
                <w:rFonts w:ascii="Times New Roman" w:hAnsi="Times New Roman"/>
                <w:noProof/>
                <w:webHidden/>
              </w:rPr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5F104F">
              <w:rPr>
                <w:rFonts w:ascii="Times New Roman" w:hAnsi="Times New Roman"/>
                <w:noProof/>
                <w:webHidden/>
              </w:rPr>
              <w:t>12</w:t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ED5578" w:rsidRPr="003F5E00" w:rsidRDefault="00293F0D">
          <w:pPr>
            <w:pStyle w:val="2"/>
            <w:tabs>
              <w:tab w:val="right" w:leader="dot" w:pos="9345"/>
            </w:tabs>
            <w:rPr>
              <w:rFonts w:ascii="Times New Roman" w:hAnsi="Times New Roman"/>
              <w:noProof/>
            </w:rPr>
          </w:pPr>
          <w:hyperlink w:anchor="_Toc534692211" w:history="1">
            <w:r w:rsidR="00ED5578" w:rsidRPr="003F5E00">
              <w:rPr>
                <w:rStyle w:val="a3"/>
                <w:rFonts w:ascii="Times New Roman" w:hAnsi="Times New Roman"/>
                <w:bCs/>
                <w:noProof/>
              </w:rPr>
              <w:t>Статья 14. Порядок предоставления разрешения на отклонение от предельных параметров разрешенного строительства (реконструкции) объекта капитального строительства</w:t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tab/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instrText xml:space="preserve"> PAGEREF _Toc534692211 \h </w:instrText>
            </w:r>
            <w:r w:rsidR="00ED5578" w:rsidRPr="003F5E00">
              <w:rPr>
                <w:rFonts w:ascii="Times New Roman" w:hAnsi="Times New Roman"/>
                <w:noProof/>
                <w:webHidden/>
              </w:rPr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5F104F">
              <w:rPr>
                <w:rFonts w:ascii="Times New Roman" w:hAnsi="Times New Roman"/>
                <w:noProof/>
                <w:webHidden/>
              </w:rPr>
              <w:t>13</w:t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ED5578" w:rsidRPr="003F5E00" w:rsidRDefault="00293F0D" w:rsidP="00EA6995">
          <w:pPr>
            <w:pStyle w:val="11"/>
            <w:rPr>
              <w:rFonts w:ascii="Times New Roman" w:hAnsi="Times New Roman"/>
            </w:rPr>
          </w:pPr>
          <w:hyperlink w:anchor="_Toc534692212" w:history="1">
            <w:r w:rsidR="00ED5578" w:rsidRPr="003F5E00">
              <w:rPr>
                <w:rStyle w:val="a3"/>
                <w:rFonts w:ascii="Times New Roman" w:hAnsi="Times New Roman"/>
              </w:rPr>
              <w:t>Глава 4. Подготовка документации по планировке территорий органами местного самоуправления</w:t>
            </w:r>
            <w:r w:rsidR="00ED5578" w:rsidRPr="003F5E00">
              <w:rPr>
                <w:rFonts w:ascii="Times New Roman" w:hAnsi="Times New Roman"/>
                <w:webHidden/>
              </w:rPr>
              <w:tab/>
            </w:r>
            <w:r w:rsidR="00ED5578" w:rsidRPr="003F5E00">
              <w:rPr>
                <w:rFonts w:ascii="Times New Roman" w:hAnsi="Times New Roman"/>
                <w:webHidden/>
              </w:rPr>
              <w:fldChar w:fldCharType="begin"/>
            </w:r>
            <w:r w:rsidR="00ED5578" w:rsidRPr="003F5E00">
              <w:rPr>
                <w:rFonts w:ascii="Times New Roman" w:hAnsi="Times New Roman"/>
                <w:webHidden/>
              </w:rPr>
              <w:instrText xml:space="preserve"> PAGEREF _Toc534692212 \h </w:instrText>
            </w:r>
            <w:r w:rsidR="00ED5578" w:rsidRPr="003F5E00">
              <w:rPr>
                <w:rFonts w:ascii="Times New Roman" w:hAnsi="Times New Roman"/>
                <w:webHidden/>
              </w:rPr>
            </w:r>
            <w:r w:rsidR="00ED5578" w:rsidRPr="003F5E00">
              <w:rPr>
                <w:rFonts w:ascii="Times New Roman" w:hAnsi="Times New Roman"/>
                <w:webHidden/>
              </w:rPr>
              <w:fldChar w:fldCharType="separate"/>
            </w:r>
            <w:r w:rsidR="005F104F">
              <w:rPr>
                <w:rFonts w:ascii="Times New Roman" w:hAnsi="Times New Roman"/>
                <w:webHidden/>
              </w:rPr>
              <w:t>14</w:t>
            </w:r>
            <w:r w:rsidR="00ED5578" w:rsidRPr="003F5E00">
              <w:rPr>
                <w:rFonts w:ascii="Times New Roman" w:hAnsi="Times New Roman"/>
                <w:webHidden/>
              </w:rPr>
              <w:fldChar w:fldCharType="end"/>
            </w:r>
          </w:hyperlink>
        </w:p>
        <w:p w:rsidR="00ED5578" w:rsidRPr="003F5E00" w:rsidRDefault="00293F0D">
          <w:pPr>
            <w:pStyle w:val="2"/>
            <w:tabs>
              <w:tab w:val="right" w:leader="dot" w:pos="9345"/>
            </w:tabs>
            <w:rPr>
              <w:rFonts w:ascii="Times New Roman" w:hAnsi="Times New Roman"/>
              <w:noProof/>
            </w:rPr>
          </w:pPr>
          <w:hyperlink w:anchor="_Toc534692213" w:history="1">
            <w:r w:rsidR="00ED5578" w:rsidRPr="003F5E00">
              <w:rPr>
                <w:rStyle w:val="a3"/>
                <w:rFonts w:ascii="Times New Roman" w:hAnsi="Times New Roman"/>
                <w:bCs/>
                <w:noProof/>
              </w:rPr>
              <w:t>Статья 15. Назначение и виды документации по планировке территории</w:t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tab/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instrText xml:space="preserve"> PAGEREF _Toc534692213 \h </w:instrText>
            </w:r>
            <w:r w:rsidR="00ED5578" w:rsidRPr="003F5E00">
              <w:rPr>
                <w:rFonts w:ascii="Times New Roman" w:hAnsi="Times New Roman"/>
                <w:noProof/>
                <w:webHidden/>
              </w:rPr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5F104F">
              <w:rPr>
                <w:rFonts w:ascii="Times New Roman" w:hAnsi="Times New Roman"/>
                <w:noProof/>
                <w:webHidden/>
              </w:rPr>
              <w:t>14</w:t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ED5578" w:rsidRPr="003F5E00" w:rsidRDefault="00293F0D">
          <w:pPr>
            <w:pStyle w:val="2"/>
            <w:tabs>
              <w:tab w:val="right" w:leader="dot" w:pos="9345"/>
            </w:tabs>
            <w:rPr>
              <w:rFonts w:ascii="Times New Roman" w:hAnsi="Times New Roman"/>
              <w:noProof/>
            </w:rPr>
          </w:pPr>
          <w:hyperlink w:anchor="_Toc534692214" w:history="1">
            <w:r w:rsidR="00ED5578" w:rsidRPr="003F5E00">
              <w:rPr>
                <w:rStyle w:val="a3"/>
                <w:rFonts w:ascii="Times New Roman" w:hAnsi="Times New Roman"/>
                <w:bCs/>
                <w:noProof/>
              </w:rPr>
              <w:t>Статья 16. Подготовка документации по планировке территории</w:t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tab/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instrText xml:space="preserve"> PAGEREF _Toc534692214 \h </w:instrText>
            </w:r>
            <w:r w:rsidR="00ED5578" w:rsidRPr="003F5E00">
              <w:rPr>
                <w:rFonts w:ascii="Times New Roman" w:hAnsi="Times New Roman"/>
                <w:noProof/>
                <w:webHidden/>
              </w:rPr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5F104F">
              <w:rPr>
                <w:rFonts w:ascii="Times New Roman" w:hAnsi="Times New Roman"/>
                <w:noProof/>
                <w:webHidden/>
              </w:rPr>
              <w:t>14</w:t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ED5578" w:rsidRPr="003F5E00" w:rsidRDefault="00293F0D">
          <w:pPr>
            <w:pStyle w:val="2"/>
            <w:tabs>
              <w:tab w:val="right" w:leader="dot" w:pos="9345"/>
            </w:tabs>
            <w:rPr>
              <w:rFonts w:ascii="Times New Roman" w:hAnsi="Times New Roman"/>
              <w:noProof/>
            </w:rPr>
          </w:pPr>
          <w:hyperlink w:anchor="_Toc534692215" w:history="1">
            <w:r w:rsidR="00ED5578" w:rsidRPr="003F5E00">
              <w:rPr>
                <w:rStyle w:val="a3"/>
                <w:rFonts w:ascii="Times New Roman" w:hAnsi="Times New Roman"/>
                <w:bCs/>
                <w:noProof/>
              </w:rPr>
              <w:t>Статья 17. Общие требования к документации по планировке территории</w:t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tab/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instrText xml:space="preserve"> PAGEREF _Toc534692215 \h </w:instrText>
            </w:r>
            <w:r w:rsidR="00ED5578" w:rsidRPr="003F5E00">
              <w:rPr>
                <w:rFonts w:ascii="Times New Roman" w:hAnsi="Times New Roman"/>
                <w:noProof/>
                <w:webHidden/>
              </w:rPr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5F104F">
              <w:rPr>
                <w:rFonts w:ascii="Times New Roman" w:hAnsi="Times New Roman"/>
                <w:noProof/>
                <w:webHidden/>
              </w:rPr>
              <w:t>15</w:t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ED5578" w:rsidRPr="003F5E00" w:rsidRDefault="00293F0D">
          <w:pPr>
            <w:pStyle w:val="2"/>
            <w:tabs>
              <w:tab w:val="right" w:leader="dot" w:pos="9345"/>
            </w:tabs>
            <w:rPr>
              <w:rFonts w:ascii="Times New Roman" w:hAnsi="Times New Roman"/>
              <w:noProof/>
            </w:rPr>
          </w:pPr>
          <w:hyperlink w:anchor="_Toc534692216" w:history="1">
            <w:r w:rsidR="00ED5578" w:rsidRPr="003F5E00">
              <w:rPr>
                <w:rStyle w:val="a3"/>
                <w:rFonts w:ascii="Times New Roman" w:hAnsi="Times New Roman"/>
                <w:bCs/>
                <w:noProof/>
              </w:rPr>
              <w:t>Статья 18. Порядок подготовки документации по планировке территории</w:t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tab/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instrText xml:space="preserve"> PAGEREF _Toc534692216 \h </w:instrText>
            </w:r>
            <w:r w:rsidR="00ED5578" w:rsidRPr="003F5E00">
              <w:rPr>
                <w:rFonts w:ascii="Times New Roman" w:hAnsi="Times New Roman"/>
                <w:noProof/>
                <w:webHidden/>
              </w:rPr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5F104F">
              <w:rPr>
                <w:rFonts w:ascii="Times New Roman" w:hAnsi="Times New Roman"/>
                <w:noProof/>
                <w:webHidden/>
              </w:rPr>
              <w:t>16</w:t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ED5578" w:rsidRPr="003F5E00" w:rsidRDefault="00293F0D" w:rsidP="00EA6995">
          <w:pPr>
            <w:pStyle w:val="11"/>
            <w:rPr>
              <w:rFonts w:ascii="Times New Roman" w:hAnsi="Times New Roman"/>
            </w:rPr>
          </w:pPr>
          <w:hyperlink w:anchor="_Toc534692217" w:history="1">
            <w:r w:rsidR="00ED5578" w:rsidRPr="003F5E00">
              <w:rPr>
                <w:rStyle w:val="a3"/>
                <w:rFonts w:ascii="Times New Roman" w:hAnsi="Times New Roman"/>
              </w:rPr>
              <w:t>Глава 5. Проведение общественных обсуждений по вопросам землепользования и застройки</w:t>
            </w:r>
            <w:r w:rsidR="00ED5578" w:rsidRPr="003F5E00">
              <w:rPr>
                <w:rFonts w:ascii="Times New Roman" w:hAnsi="Times New Roman"/>
                <w:webHidden/>
              </w:rPr>
              <w:tab/>
            </w:r>
            <w:r w:rsidR="00ED5578" w:rsidRPr="003F5E00">
              <w:rPr>
                <w:rFonts w:ascii="Times New Roman" w:hAnsi="Times New Roman"/>
                <w:webHidden/>
              </w:rPr>
              <w:fldChar w:fldCharType="begin"/>
            </w:r>
            <w:r w:rsidR="00ED5578" w:rsidRPr="003F5E00">
              <w:rPr>
                <w:rFonts w:ascii="Times New Roman" w:hAnsi="Times New Roman"/>
                <w:webHidden/>
              </w:rPr>
              <w:instrText xml:space="preserve"> PAGEREF _Toc534692217 \h </w:instrText>
            </w:r>
            <w:r w:rsidR="00ED5578" w:rsidRPr="003F5E00">
              <w:rPr>
                <w:rFonts w:ascii="Times New Roman" w:hAnsi="Times New Roman"/>
                <w:webHidden/>
              </w:rPr>
            </w:r>
            <w:r w:rsidR="00ED5578" w:rsidRPr="003F5E00">
              <w:rPr>
                <w:rFonts w:ascii="Times New Roman" w:hAnsi="Times New Roman"/>
                <w:webHidden/>
              </w:rPr>
              <w:fldChar w:fldCharType="separate"/>
            </w:r>
            <w:r w:rsidR="005F104F">
              <w:rPr>
                <w:rFonts w:ascii="Times New Roman" w:hAnsi="Times New Roman"/>
                <w:webHidden/>
              </w:rPr>
              <w:t>17</w:t>
            </w:r>
            <w:r w:rsidR="00ED5578" w:rsidRPr="003F5E00">
              <w:rPr>
                <w:rFonts w:ascii="Times New Roman" w:hAnsi="Times New Roman"/>
                <w:webHidden/>
              </w:rPr>
              <w:fldChar w:fldCharType="end"/>
            </w:r>
          </w:hyperlink>
        </w:p>
        <w:p w:rsidR="00ED5578" w:rsidRPr="003F5E00" w:rsidRDefault="00293F0D">
          <w:pPr>
            <w:pStyle w:val="2"/>
            <w:tabs>
              <w:tab w:val="right" w:leader="dot" w:pos="9345"/>
            </w:tabs>
            <w:rPr>
              <w:rFonts w:ascii="Times New Roman" w:hAnsi="Times New Roman"/>
              <w:noProof/>
            </w:rPr>
          </w:pPr>
          <w:hyperlink w:anchor="_Toc534692218" w:history="1">
            <w:r w:rsidR="00ED5578" w:rsidRPr="003F5E00">
              <w:rPr>
                <w:rStyle w:val="a3"/>
                <w:rFonts w:ascii="Times New Roman" w:hAnsi="Times New Roman"/>
                <w:bCs/>
                <w:noProof/>
              </w:rPr>
              <w:t>Статья 19. Общие положения об общественных обсуждениях по вопросам землепользования и застройки</w:t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tab/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instrText xml:space="preserve"> PAGEREF _Toc534692218 \h </w:instrText>
            </w:r>
            <w:r w:rsidR="00ED5578" w:rsidRPr="003F5E00">
              <w:rPr>
                <w:rFonts w:ascii="Times New Roman" w:hAnsi="Times New Roman"/>
                <w:noProof/>
                <w:webHidden/>
              </w:rPr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5F104F">
              <w:rPr>
                <w:rFonts w:ascii="Times New Roman" w:hAnsi="Times New Roman"/>
                <w:noProof/>
                <w:webHidden/>
              </w:rPr>
              <w:t>17</w:t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ED5578" w:rsidRPr="003F5E00" w:rsidRDefault="00293F0D">
          <w:pPr>
            <w:pStyle w:val="2"/>
            <w:tabs>
              <w:tab w:val="right" w:leader="dot" w:pos="9345"/>
            </w:tabs>
            <w:rPr>
              <w:rFonts w:ascii="Times New Roman" w:hAnsi="Times New Roman"/>
              <w:noProof/>
            </w:rPr>
          </w:pPr>
          <w:hyperlink w:anchor="_Toc534692219" w:history="1">
            <w:r w:rsidR="00ED5578" w:rsidRPr="003F5E00">
              <w:rPr>
                <w:rStyle w:val="a3"/>
                <w:rFonts w:ascii="Times New Roman" w:hAnsi="Times New Roman"/>
                <w:bCs/>
                <w:noProof/>
              </w:rPr>
              <w:t>Статья 20. Организатор общественных обсуждений по вопросам землепользования и застройки</w:t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tab/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instrText xml:space="preserve"> PAGEREF _Toc534692219 \h </w:instrText>
            </w:r>
            <w:r w:rsidR="00ED5578" w:rsidRPr="003F5E00">
              <w:rPr>
                <w:rFonts w:ascii="Times New Roman" w:hAnsi="Times New Roman"/>
                <w:noProof/>
                <w:webHidden/>
              </w:rPr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5F104F">
              <w:rPr>
                <w:rFonts w:ascii="Times New Roman" w:hAnsi="Times New Roman"/>
                <w:noProof/>
                <w:webHidden/>
              </w:rPr>
              <w:t>18</w:t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ED5578" w:rsidRPr="003F5E00" w:rsidRDefault="00293F0D">
          <w:pPr>
            <w:pStyle w:val="2"/>
            <w:tabs>
              <w:tab w:val="right" w:leader="dot" w:pos="9345"/>
            </w:tabs>
            <w:rPr>
              <w:rFonts w:ascii="Times New Roman" w:hAnsi="Times New Roman"/>
              <w:noProof/>
            </w:rPr>
          </w:pPr>
          <w:hyperlink w:anchor="_Toc534692220" w:history="1">
            <w:r w:rsidR="00ED5578" w:rsidRPr="003F5E00">
              <w:rPr>
                <w:rStyle w:val="a3"/>
                <w:rFonts w:ascii="Times New Roman" w:hAnsi="Times New Roman"/>
                <w:bCs/>
                <w:noProof/>
              </w:rPr>
              <w:t>Статья 21. Порядок организации и проведения общественных обсуждений по вопросам землепользования и застройки</w:t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tab/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instrText xml:space="preserve"> PAGEREF _Toc534692220 \h </w:instrText>
            </w:r>
            <w:r w:rsidR="00ED5578" w:rsidRPr="003F5E00">
              <w:rPr>
                <w:rFonts w:ascii="Times New Roman" w:hAnsi="Times New Roman"/>
                <w:noProof/>
                <w:webHidden/>
              </w:rPr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5F104F">
              <w:rPr>
                <w:rFonts w:ascii="Times New Roman" w:hAnsi="Times New Roman"/>
                <w:noProof/>
                <w:webHidden/>
              </w:rPr>
              <w:t>18</w:t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ED5578" w:rsidRPr="003F5E00" w:rsidRDefault="00293F0D">
          <w:pPr>
            <w:pStyle w:val="2"/>
            <w:tabs>
              <w:tab w:val="right" w:leader="dot" w:pos="9345"/>
            </w:tabs>
            <w:rPr>
              <w:rFonts w:ascii="Times New Roman" w:hAnsi="Times New Roman"/>
              <w:noProof/>
            </w:rPr>
          </w:pPr>
          <w:hyperlink w:anchor="_Toc534692221" w:history="1">
            <w:r w:rsidR="00ED5578" w:rsidRPr="003F5E00">
              <w:rPr>
                <w:rStyle w:val="a3"/>
                <w:rFonts w:ascii="Times New Roman" w:hAnsi="Times New Roman"/>
                <w:bCs/>
                <w:noProof/>
              </w:rPr>
              <w:t>Статья 22. Результаты общественных обсуждений</w:t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tab/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instrText xml:space="preserve"> PAGEREF _Toc534692221 \h </w:instrText>
            </w:r>
            <w:r w:rsidR="00ED5578" w:rsidRPr="003F5E00">
              <w:rPr>
                <w:rFonts w:ascii="Times New Roman" w:hAnsi="Times New Roman"/>
                <w:noProof/>
                <w:webHidden/>
              </w:rPr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5F104F">
              <w:rPr>
                <w:rFonts w:ascii="Times New Roman" w:hAnsi="Times New Roman"/>
                <w:noProof/>
                <w:webHidden/>
              </w:rPr>
              <w:t>20</w:t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ED5578" w:rsidRPr="003F5E00" w:rsidRDefault="00293F0D">
          <w:pPr>
            <w:pStyle w:val="2"/>
            <w:tabs>
              <w:tab w:val="right" w:leader="dot" w:pos="9345"/>
            </w:tabs>
            <w:rPr>
              <w:rFonts w:ascii="Times New Roman" w:hAnsi="Times New Roman"/>
              <w:noProof/>
            </w:rPr>
          </w:pPr>
          <w:hyperlink w:anchor="_Toc534692222" w:history="1">
            <w:r w:rsidR="00ED5578" w:rsidRPr="003F5E00">
              <w:rPr>
                <w:rStyle w:val="a3"/>
                <w:rFonts w:ascii="Times New Roman" w:hAnsi="Times New Roman"/>
                <w:bCs/>
                <w:noProof/>
              </w:rPr>
              <w:t>Статья 23. Особенности организации и проведения общественных обсуждений по проекту правил землепользования и застройки и по проекту, предусматривающему внесение изменений в Правила землепользования и застройки</w:t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tab/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instrText xml:space="preserve"> PAGEREF _Toc534692222 \h </w:instrText>
            </w:r>
            <w:r w:rsidR="00ED5578" w:rsidRPr="003F5E00">
              <w:rPr>
                <w:rFonts w:ascii="Times New Roman" w:hAnsi="Times New Roman"/>
                <w:noProof/>
                <w:webHidden/>
              </w:rPr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5F104F">
              <w:rPr>
                <w:rFonts w:ascii="Times New Roman" w:hAnsi="Times New Roman"/>
                <w:noProof/>
                <w:webHidden/>
              </w:rPr>
              <w:t>21</w:t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ED5578" w:rsidRPr="003F5E00" w:rsidRDefault="00293F0D">
          <w:pPr>
            <w:pStyle w:val="2"/>
            <w:tabs>
              <w:tab w:val="right" w:leader="dot" w:pos="9345"/>
            </w:tabs>
            <w:rPr>
              <w:rFonts w:ascii="Times New Roman" w:hAnsi="Times New Roman"/>
              <w:noProof/>
            </w:rPr>
          </w:pPr>
          <w:hyperlink w:anchor="_Toc534692223" w:history="1">
            <w:r w:rsidR="00ED5578" w:rsidRPr="003F5E00">
              <w:rPr>
                <w:rStyle w:val="a3"/>
                <w:rFonts w:ascii="Times New Roman" w:hAnsi="Times New Roman"/>
                <w:bCs/>
                <w:noProof/>
              </w:rPr>
              <w:t>Статья 24. Особенности организации и проведения общественных обсуждений по проектам планировки территории и проектам межевания территории</w:t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tab/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instrText xml:space="preserve"> PAGEREF _Toc534692223 \h </w:instrText>
            </w:r>
            <w:r w:rsidR="00ED5578" w:rsidRPr="003F5E00">
              <w:rPr>
                <w:rFonts w:ascii="Times New Roman" w:hAnsi="Times New Roman"/>
                <w:noProof/>
                <w:webHidden/>
              </w:rPr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5F104F">
              <w:rPr>
                <w:rFonts w:ascii="Times New Roman" w:hAnsi="Times New Roman"/>
                <w:noProof/>
                <w:webHidden/>
              </w:rPr>
              <w:t>21</w:t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ED5578" w:rsidRPr="003F5E00" w:rsidRDefault="00293F0D">
          <w:pPr>
            <w:pStyle w:val="2"/>
            <w:tabs>
              <w:tab w:val="right" w:leader="dot" w:pos="9345"/>
            </w:tabs>
            <w:rPr>
              <w:rFonts w:ascii="Times New Roman" w:hAnsi="Times New Roman"/>
              <w:noProof/>
            </w:rPr>
          </w:pPr>
          <w:hyperlink w:anchor="_Toc534692224" w:history="1">
            <w:r w:rsidR="00ED5578" w:rsidRPr="003F5E00">
              <w:rPr>
                <w:rStyle w:val="a3"/>
                <w:rFonts w:ascii="Times New Roman" w:hAnsi="Times New Roman"/>
                <w:bCs/>
                <w:noProof/>
              </w:rPr>
              <w:t>Статья 25. Особенности организации и проведения общественных обсуждений по проекту решения о предоставлении разрешения на условно разрешенный вид использования, проекту решения о предоставлении разрешения на отклонение от предельных параметров разрешенного строительства (реконструкции) объектов капитального строительства</w:t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tab/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instrText xml:space="preserve"> PAGEREF _Toc534692224 \h </w:instrText>
            </w:r>
            <w:r w:rsidR="00ED5578" w:rsidRPr="003F5E00">
              <w:rPr>
                <w:rFonts w:ascii="Times New Roman" w:hAnsi="Times New Roman"/>
                <w:noProof/>
                <w:webHidden/>
              </w:rPr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5F104F">
              <w:rPr>
                <w:rFonts w:ascii="Times New Roman" w:hAnsi="Times New Roman"/>
                <w:noProof/>
                <w:webHidden/>
              </w:rPr>
              <w:t>22</w:t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ED5578" w:rsidRPr="003F5E00" w:rsidRDefault="00293F0D" w:rsidP="00EA6995">
          <w:pPr>
            <w:pStyle w:val="11"/>
            <w:rPr>
              <w:rFonts w:ascii="Times New Roman" w:hAnsi="Times New Roman"/>
            </w:rPr>
          </w:pPr>
          <w:hyperlink w:anchor="_Toc534692225" w:history="1">
            <w:r w:rsidR="00ED5578" w:rsidRPr="003F5E00">
              <w:rPr>
                <w:rStyle w:val="a3"/>
                <w:rFonts w:ascii="Times New Roman" w:hAnsi="Times New Roman"/>
              </w:rPr>
              <w:t>Глава 6. Внесение изменений в Правила землепользования и застройки</w:t>
            </w:r>
            <w:r w:rsidR="00ED5578" w:rsidRPr="003F5E00">
              <w:rPr>
                <w:rFonts w:ascii="Times New Roman" w:hAnsi="Times New Roman"/>
                <w:webHidden/>
              </w:rPr>
              <w:tab/>
            </w:r>
            <w:r w:rsidR="00ED5578" w:rsidRPr="003F5E00">
              <w:rPr>
                <w:rFonts w:ascii="Times New Roman" w:hAnsi="Times New Roman"/>
                <w:webHidden/>
              </w:rPr>
              <w:fldChar w:fldCharType="begin"/>
            </w:r>
            <w:r w:rsidR="00ED5578" w:rsidRPr="003F5E00">
              <w:rPr>
                <w:rFonts w:ascii="Times New Roman" w:hAnsi="Times New Roman"/>
                <w:webHidden/>
              </w:rPr>
              <w:instrText xml:space="preserve"> PAGEREF _Toc534692225 \h </w:instrText>
            </w:r>
            <w:r w:rsidR="00ED5578" w:rsidRPr="003F5E00">
              <w:rPr>
                <w:rFonts w:ascii="Times New Roman" w:hAnsi="Times New Roman"/>
                <w:webHidden/>
              </w:rPr>
            </w:r>
            <w:r w:rsidR="00ED5578" w:rsidRPr="003F5E00">
              <w:rPr>
                <w:rFonts w:ascii="Times New Roman" w:hAnsi="Times New Roman"/>
                <w:webHidden/>
              </w:rPr>
              <w:fldChar w:fldCharType="separate"/>
            </w:r>
            <w:r w:rsidR="005F104F">
              <w:rPr>
                <w:rFonts w:ascii="Times New Roman" w:hAnsi="Times New Roman"/>
                <w:webHidden/>
              </w:rPr>
              <w:t>23</w:t>
            </w:r>
            <w:r w:rsidR="00ED5578" w:rsidRPr="003F5E00">
              <w:rPr>
                <w:rFonts w:ascii="Times New Roman" w:hAnsi="Times New Roman"/>
                <w:webHidden/>
              </w:rPr>
              <w:fldChar w:fldCharType="end"/>
            </w:r>
          </w:hyperlink>
        </w:p>
        <w:p w:rsidR="00ED5578" w:rsidRPr="003F5E00" w:rsidRDefault="00293F0D">
          <w:pPr>
            <w:pStyle w:val="2"/>
            <w:tabs>
              <w:tab w:val="right" w:leader="dot" w:pos="9345"/>
            </w:tabs>
            <w:rPr>
              <w:rFonts w:ascii="Times New Roman" w:hAnsi="Times New Roman"/>
              <w:noProof/>
            </w:rPr>
          </w:pPr>
          <w:hyperlink w:anchor="_Toc534692226" w:history="1">
            <w:r w:rsidR="00ED5578" w:rsidRPr="003F5E00">
              <w:rPr>
                <w:rStyle w:val="a3"/>
                <w:rFonts w:ascii="Times New Roman" w:hAnsi="Times New Roman"/>
                <w:bCs/>
                <w:noProof/>
              </w:rPr>
              <w:t>Статья 26. Основания для внесения изменений в Правила землепользования и застройки</w:t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tab/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instrText xml:space="preserve"> PAGEREF _Toc534692226 \h </w:instrText>
            </w:r>
            <w:r w:rsidR="00ED5578" w:rsidRPr="003F5E00">
              <w:rPr>
                <w:rFonts w:ascii="Times New Roman" w:hAnsi="Times New Roman"/>
                <w:noProof/>
                <w:webHidden/>
              </w:rPr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5F104F">
              <w:rPr>
                <w:rFonts w:ascii="Times New Roman" w:hAnsi="Times New Roman"/>
                <w:noProof/>
                <w:webHidden/>
              </w:rPr>
              <w:t>23</w:t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ED5578" w:rsidRPr="003F5E00" w:rsidRDefault="00293F0D">
          <w:pPr>
            <w:pStyle w:val="2"/>
            <w:tabs>
              <w:tab w:val="right" w:leader="dot" w:pos="9345"/>
            </w:tabs>
            <w:rPr>
              <w:rFonts w:ascii="Times New Roman" w:hAnsi="Times New Roman"/>
              <w:noProof/>
            </w:rPr>
          </w:pPr>
          <w:hyperlink w:anchor="_Toc534692227" w:history="1">
            <w:r w:rsidR="00ED5578" w:rsidRPr="003F5E00">
              <w:rPr>
                <w:rStyle w:val="a3"/>
                <w:rFonts w:ascii="Times New Roman" w:hAnsi="Times New Roman"/>
                <w:bCs/>
                <w:noProof/>
              </w:rPr>
              <w:t>Статья 27. Порядок внесения изменений в Правила землепользования и застройки</w:t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tab/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instrText xml:space="preserve"> PAGEREF _Toc534692227 \h </w:instrText>
            </w:r>
            <w:r w:rsidR="00ED5578" w:rsidRPr="003F5E00">
              <w:rPr>
                <w:rFonts w:ascii="Times New Roman" w:hAnsi="Times New Roman"/>
                <w:noProof/>
                <w:webHidden/>
              </w:rPr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5F104F">
              <w:rPr>
                <w:rFonts w:ascii="Times New Roman" w:hAnsi="Times New Roman"/>
                <w:noProof/>
                <w:webHidden/>
              </w:rPr>
              <w:t>23</w:t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ED5578" w:rsidRPr="003F5E00" w:rsidRDefault="00293F0D">
          <w:pPr>
            <w:pStyle w:val="2"/>
            <w:tabs>
              <w:tab w:val="right" w:leader="dot" w:pos="9345"/>
            </w:tabs>
            <w:rPr>
              <w:rFonts w:ascii="Times New Roman" w:hAnsi="Times New Roman"/>
              <w:noProof/>
            </w:rPr>
          </w:pPr>
          <w:hyperlink w:anchor="_Toc534692228" w:history="1">
            <w:r w:rsidR="00ED5578" w:rsidRPr="003F5E00">
              <w:rPr>
                <w:rStyle w:val="a3"/>
                <w:rFonts w:ascii="Times New Roman" w:hAnsi="Times New Roman"/>
                <w:bCs/>
                <w:noProof/>
              </w:rPr>
              <w:t>Статья 28. Особенности подачи и рассмотрения предложений о внесении изменений в Правила землепользования и застройки в целях установления территорий, в границах которых предусматривается осуществление деятельности по комплексному и устойчивому развитию территорий</w:t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tab/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instrText xml:space="preserve"> PAGEREF _Toc534692228 \h </w:instrText>
            </w:r>
            <w:r w:rsidR="00ED5578" w:rsidRPr="003F5E00">
              <w:rPr>
                <w:rFonts w:ascii="Times New Roman" w:hAnsi="Times New Roman"/>
                <w:noProof/>
                <w:webHidden/>
              </w:rPr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5F104F">
              <w:rPr>
                <w:rFonts w:ascii="Times New Roman" w:hAnsi="Times New Roman"/>
                <w:noProof/>
                <w:webHidden/>
              </w:rPr>
              <w:t>25</w:t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ED5578" w:rsidRDefault="00ED5578">
          <w:r w:rsidRPr="003F5E00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:rsidR="00ED5578" w:rsidRDefault="00ED5578" w:rsidP="00ED5578">
      <w:pPr>
        <w:rPr>
          <w:noProof/>
        </w:rPr>
      </w:pPr>
      <w:r>
        <w:rPr>
          <w:b/>
          <w:bCs/>
          <w:sz w:val="32"/>
          <w:szCs w:val="32"/>
        </w:rPr>
        <w:fldChar w:fldCharType="begin"/>
      </w:r>
      <w:r>
        <w:rPr>
          <w:b/>
          <w:bCs/>
          <w:sz w:val="32"/>
          <w:szCs w:val="32"/>
        </w:rPr>
        <w:instrText xml:space="preserve"> TOC \o "1-3" \h \z \u </w:instrText>
      </w:r>
      <w:r>
        <w:rPr>
          <w:b/>
          <w:bCs/>
          <w:sz w:val="32"/>
          <w:szCs w:val="32"/>
        </w:rPr>
        <w:fldChar w:fldCharType="separate"/>
      </w:r>
    </w:p>
    <w:p w:rsidR="00ED5578" w:rsidRPr="00ED5578" w:rsidRDefault="00ED5578" w:rsidP="00ED5578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fldChar w:fldCharType="end"/>
      </w:r>
    </w:p>
    <w:p w:rsidR="00ED5578" w:rsidRDefault="00ED5578">
      <w:pPr>
        <w:rPr>
          <w:rFonts w:ascii="Times New Roman" w:hAnsi="Times New Roman" w:cs="Times New Roman"/>
          <w:b/>
          <w:bCs/>
          <w:sz w:val="32"/>
          <w:szCs w:val="32"/>
        </w:rPr>
      </w:pPr>
      <w:bookmarkStart w:id="1" w:name="_Toc534691890"/>
      <w:r>
        <w:rPr>
          <w:b/>
          <w:bCs/>
          <w:sz w:val="32"/>
          <w:szCs w:val="32"/>
        </w:rPr>
        <w:br w:type="page"/>
      </w:r>
    </w:p>
    <w:p w:rsidR="008137B6" w:rsidRPr="00F94624" w:rsidRDefault="008137B6" w:rsidP="00ED5578">
      <w:pPr>
        <w:pStyle w:val="Default"/>
        <w:outlineLvl w:val="0"/>
        <w:rPr>
          <w:color w:val="auto"/>
          <w:sz w:val="32"/>
          <w:szCs w:val="32"/>
        </w:rPr>
      </w:pPr>
      <w:bookmarkStart w:id="2" w:name="_Toc534692194"/>
      <w:r w:rsidRPr="00F94624">
        <w:rPr>
          <w:b/>
          <w:bCs/>
          <w:color w:val="auto"/>
          <w:sz w:val="32"/>
          <w:szCs w:val="32"/>
        </w:rPr>
        <w:lastRenderedPageBreak/>
        <w:t>РАЗДЕЛ 1. ПОРЯДОК ПРИМЕНЕНИЯ ПРАВИЛ ЗЕМЛЕПОЛЬЗОВАНИЯ И ЗАСТРОЙКИ И ВНЕСЕНИЯ В НИХ ИЗМЕНЕНИЙ</w:t>
      </w:r>
      <w:bookmarkEnd w:id="1"/>
      <w:bookmarkEnd w:id="2"/>
      <w:r w:rsidRPr="00F94624">
        <w:rPr>
          <w:b/>
          <w:bCs/>
          <w:color w:val="auto"/>
          <w:sz w:val="32"/>
          <w:szCs w:val="32"/>
        </w:rPr>
        <w:t xml:space="preserve"> </w:t>
      </w:r>
    </w:p>
    <w:p w:rsidR="008137B6" w:rsidRDefault="008137B6" w:rsidP="008137B6">
      <w:pPr>
        <w:pStyle w:val="Default"/>
        <w:rPr>
          <w:b/>
          <w:bCs/>
          <w:color w:val="auto"/>
        </w:rPr>
      </w:pPr>
    </w:p>
    <w:p w:rsidR="00F94624" w:rsidRPr="00F94624" w:rsidRDefault="00F94624" w:rsidP="008137B6">
      <w:pPr>
        <w:pStyle w:val="Default"/>
        <w:rPr>
          <w:b/>
          <w:bCs/>
          <w:color w:val="auto"/>
        </w:rPr>
      </w:pPr>
    </w:p>
    <w:p w:rsidR="008137B6" w:rsidRPr="00F94624" w:rsidRDefault="008137B6" w:rsidP="00ED5578">
      <w:pPr>
        <w:pStyle w:val="Default"/>
        <w:outlineLvl w:val="0"/>
        <w:rPr>
          <w:color w:val="auto"/>
          <w:sz w:val="28"/>
          <w:szCs w:val="28"/>
        </w:rPr>
      </w:pPr>
      <w:bookmarkStart w:id="3" w:name="_Toc534692195"/>
      <w:r w:rsidRPr="00F94624">
        <w:rPr>
          <w:b/>
          <w:bCs/>
          <w:color w:val="auto"/>
          <w:sz w:val="28"/>
          <w:szCs w:val="28"/>
        </w:rPr>
        <w:t xml:space="preserve">Глава 1. Общие положения </w:t>
      </w:r>
      <w:r w:rsidR="00ED5578" w:rsidRPr="00F94624">
        <w:rPr>
          <w:b/>
          <w:bCs/>
          <w:color w:val="auto"/>
          <w:sz w:val="28"/>
          <w:szCs w:val="28"/>
        </w:rPr>
        <w:t>в области регулирования землепользования и застройки</w:t>
      </w:r>
      <w:bookmarkEnd w:id="3"/>
    </w:p>
    <w:p w:rsidR="00F94624" w:rsidRDefault="00F94624" w:rsidP="008137B6">
      <w:pPr>
        <w:pStyle w:val="Default"/>
        <w:rPr>
          <w:b/>
          <w:bCs/>
          <w:color w:val="auto"/>
        </w:rPr>
      </w:pPr>
    </w:p>
    <w:p w:rsidR="008137B6" w:rsidRPr="00F94624" w:rsidRDefault="008137B6" w:rsidP="00ED5578">
      <w:pPr>
        <w:pStyle w:val="Default"/>
        <w:outlineLvl w:val="1"/>
        <w:rPr>
          <w:color w:val="auto"/>
        </w:rPr>
      </w:pPr>
      <w:bookmarkStart w:id="4" w:name="_Toc534692196"/>
      <w:r w:rsidRPr="00F94624">
        <w:rPr>
          <w:b/>
          <w:bCs/>
          <w:color w:val="auto"/>
        </w:rPr>
        <w:t>Статья 1. Отношения, регулируемые Правилами землепользования и застройки</w:t>
      </w:r>
      <w:bookmarkEnd w:id="4"/>
      <w:r w:rsidRPr="00F94624">
        <w:rPr>
          <w:b/>
          <w:bCs/>
          <w:color w:val="auto"/>
        </w:rPr>
        <w:t xml:space="preserve">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1. Правила землепользования и застройки </w:t>
      </w:r>
      <w:r w:rsidR="001821AE">
        <w:rPr>
          <w:color w:val="auto"/>
        </w:rPr>
        <w:t>Саринское</w:t>
      </w:r>
      <w:r w:rsidRPr="00F94624">
        <w:rPr>
          <w:color w:val="auto"/>
        </w:rPr>
        <w:t xml:space="preserve"> сельского поселения </w:t>
      </w:r>
      <w:r w:rsidR="005F0336">
        <w:rPr>
          <w:color w:val="auto"/>
        </w:rPr>
        <w:t>Кунашак</w:t>
      </w:r>
      <w:r w:rsidRPr="00F94624">
        <w:rPr>
          <w:color w:val="auto"/>
        </w:rPr>
        <w:t xml:space="preserve">ского муниципального района (далее – Правила землепользования и застройки) являются муниципальным нормативно правовым актом, принятым в соответствии с Градостроительным кодексом Российской Федерации, Земельным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Классификатором видов разрешенного использования земельных участков, утвержденного Приказом Министерства экономического развития России от 1 сентября 2014 года № 540 «Об утверждении классификатора видов разрешенного использования земельных участков», иными законами и нормативными правовыми актами Российской Федерации.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2. Целями принятия Правил землепользования и застройки являются: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1) создание условий для комплексного и устойчивого развития территории сельского поселения, сохранения окружающей среды и объектов культурного наследия;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2) создание условий для планировки территории сельского поселения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3)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4) создание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5) обеспечение доступа всех заинтересованных лиц к информации о видах разрешенного использования и предельных размерах земельных участков, параметрах разрешенного строительства и реконструкции объектов капитального строительства;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 </w:t>
      </w:r>
    </w:p>
    <w:p w:rsidR="008137B6" w:rsidRPr="00F94624" w:rsidRDefault="008137B6" w:rsidP="00ED5578">
      <w:pPr>
        <w:pStyle w:val="Default"/>
        <w:outlineLvl w:val="1"/>
        <w:rPr>
          <w:color w:val="auto"/>
        </w:rPr>
      </w:pPr>
      <w:bookmarkStart w:id="5" w:name="_Toc534692197"/>
      <w:r w:rsidRPr="00F94624">
        <w:rPr>
          <w:b/>
          <w:bCs/>
          <w:color w:val="auto"/>
        </w:rPr>
        <w:t>Статья 2. Понятия и определения, используемые в Правилах землепользования и застройки</w:t>
      </w:r>
      <w:bookmarkEnd w:id="5"/>
      <w:r w:rsidRPr="00F94624">
        <w:rPr>
          <w:b/>
          <w:bCs/>
          <w:color w:val="auto"/>
        </w:rPr>
        <w:t xml:space="preserve">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В настоящих Правилах землепользования и застройки используются следующие понятия и их определения: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b/>
          <w:bCs/>
          <w:color w:val="auto"/>
        </w:rPr>
        <w:t xml:space="preserve">виды разрешенного использования земельных участков и объектов капитального строительства </w:t>
      </w:r>
      <w:r w:rsidRPr="00F94624">
        <w:rPr>
          <w:color w:val="auto"/>
        </w:rPr>
        <w:t xml:space="preserve">– виды деятельности по использованию земельных участков и объектов капитального строительства, в том числе строительство, реконструкция и эксплуатация объектов капитального строительства, которые разрешены в силу установления этих видов деятельности Правилами землепользования и застройки в составе градостроительных регламентов территориальных зон;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b/>
          <w:bCs/>
          <w:color w:val="auto"/>
        </w:rPr>
        <w:t xml:space="preserve">основные виды разрешенного использования земельных участков и объектов капитального строительства </w:t>
      </w:r>
      <w:r w:rsidRPr="00F94624">
        <w:rPr>
          <w:color w:val="auto"/>
        </w:rPr>
        <w:t xml:space="preserve">– виды разрешенного использования земельных участков и объектов капитального строительства, использовать которые разрешено в силу установления этих видов деятельности Правилами землепользования и застройки в составе градостроительных регламентов территориальных зон в качестве основных видов разрешенного использования; </w:t>
      </w:r>
    </w:p>
    <w:p w:rsidR="008137B6" w:rsidRPr="00F94624" w:rsidRDefault="008137B6" w:rsidP="0073723C">
      <w:pPr>
        <w:pStyle w:val="Default"/>
        <w:rPr>
          <w:color w:val="auto"/>
        </w:rPr>
      </w:pPr>
      <w:r w:rsidRPr="00F94624">
        <w:rPr>
          <w:b/>
          <w:bCs/>
          <w:color w:val="auto"/>
        </w:rPr>
        <w:t xml:space="preserve">вспомогательные виды разрешенного использования земельных участков и объектов капитального строительства </w:t>
      </w:r>
      <w:r w:rsidR="0073723C" w:rsidRPr="00F94624">
        <w:rPr>
          <w:color w:val="auto"/>
        </w:rPr>
        <w:t xml:space="preserve">– виды разрешенного </w:t>
      </w:r>
      <w:r w:rsidRPr="00F94624">
        <w:rPr>
          <w:color w:val="auto"/>
        </w:rPr>
        <w:t xml:space="preserve">использования земельных </w:t>
      </w:r>
      <w:r w:rsidRPr="00F94624">
        <w:rPr>
          <w:color w:val="auto"/>
        </w:rPr>
        <w:lastRenderedPageBreak/>
        <w:t xml:space="preserve">участков и объектов капитального строительства, использовать которые разрешено в силу установления этих видов деятельности Правилами землепользования и застройки в составе градостроительных регламентов территориальных зон, допустимые только в качестве дополнительных по отношению к основным видам разрешенного использования земельных участков и объектов капитального строительства и условно разрешенным видам использования земельных участков и объектов капитального строительства;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b/>
          <w:bCs/>
          <w:color w:val="auto"/>
        </w:rPr>
        <w:t xml:space="preserve">условно разрешенные виды использования земельных участков и объектов капитального строительства </w:t>
      </w:r>
      <w:r w:rsidRPr="00F94624">
        <w:rPr>
          <w:color w:val="auto"/>
        </w:rPr>
        <w:t xml:space="preserve">– виды разрешенного использования земельных участков и объектов капитального строительства, использовать которые разрешено в силу установления этих видов Правилами землепользования и застройки в составе градостроительных регламентов территориальных зон при условии предоставления разрешения на условно разрешенный вид использования земельного участка или объекта капитального строительства;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b/>
          <w:bCs/>
          <w:color w:val="auto"/>
        </w:rPr>
        <w:t xml:space="preserve">градостроительное зонирование </w:t>
      </w:r>
      <w:r w:rsidRPr="00F94624">
        <w:rPr>
          <w:color w:val="auto"/>
        </w:rPr>
        <w:t>– зонирование территории муниципального образования</w:t>
      </w:r>
      <w:r w:rsidR="0073723C" w:rsidRPr="00F94624">
        <w:rPr>
          <w:color w:val="auto"/>
        </w:rPr>
        <w:t xml:space="preserve"> </w:t>
      </w:r>
      <w:r w:rsidRPr="00F94624">
        <w:rPr>
          <w:color w:val="auto"/>
        </w:rPr>
        <w:t xml:space="preserve">в целях определения территориальных зон и установления градостроительных регламентов;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b/>
          <w:bCs/>
          <w:color w:val="auto"/>
        </w:rPr>
        <w:t xml:space="preserve">градостроительный регламент </w:t>
      </w:r>
      <w:r w:rsidRPr="00F94624">
        <w:rPr>
          <w:color w:val="auto"/>
        </w:rPr>
        <w:t xml:space="preserve">– устанавливаемые в пределах границ соответствующей территориальной зоны виды разрешенного использования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b/>
          <w:bCs/>
          <w:color w:val="auto"/>
        </w:rPr>
        <w:t xml:space="preserve">субъекты градостроительных отношений </w:t>
      </w:r>
      <w:r w:rsidRPr="00F94624">
        <w:rPr>
          <w:color w:val="auto"/>
        </w:rPr>
        <w:t xml:space="preserve">– Российская Федерация, субъекты Российской Федерации, муниципальные образования, физические и юридические лица;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b/>
          <w:bCs/>
          <w:color w:val="auto"/>
        </w:rPr>
        <w:t xml:space="preserve">красные линии </w:t>
      </w:r>
      <w:r w:rsidRPr="00F94624">
        <w:rPr>
          <w:color w:val="auto"/>
        </w:rPr>
        <w:t xml:space="preserve">– линии, которые обозначают существующие, планируемые (изменяемые, вновь образуемые) границы территорий общего пользования и (или) границы территорий, занятых линейными объектами и (или) предназначенных для размещения линейных объектов;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b/>
          <w:bCs/>
          <w:color w:val="auto"/>
        </w:rPr>
        <w:t xml:space="preserve">линейные объекты </w:t>
      </w:r>
      <w:r w:rsidRPr="00F94624">
        <w:rPr>
          <w:color w:val="auto"/>
        </w:rPr>
        <w:t xml:space="preserve">–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сооружения; </w:t>
      </w:r>
    </w:p>
    <w:p w:rsidR="0073723C" w:rsidRPr="00F94624" w:rsidRDefault="008137B6" w:rsidP="0073723C">
      <w:pPr>
        <w:pStyle w:val="Default"/>
        <w:rPr>
          <w:color w:val="auto"/>
        </w:rPr>
      </w:pPr>
      <w:r w:rsidRPr="00F94624">
        <w:rPr>
          <w:b/>
          <w:bCs/>
          <w:color w:val="auto"/>
        </w:rPr>
        <w:t xml:space="preserve">объект капитального строительства </w:t>
      </w:r>
      <w:r w:rsidRPr="00F94624">
        <w:rPr>
          <w:color w:val="auto"/>
        </w:rPr>
        <w:t xml:space="preserve">– здание, строение, сооружение, объекты, строительство которых не завершено, за исключением временных построек, киосков, навесов и других подобных построек; </w:t>
      </w:r>
    </w:p>
    <w:p w:rsidR="008137B6" w:rsidRPr="00F94624" w:rsidRDefault="008137B6" w:rsidP="0073723C">
      <w:pPr>
        <w:pStyle w:val="Default"/>
        <w:rPr>
          <w:color w:val="auto"/>
        </w:rPr>
      </w:pPr>
      <w:r w:rsidRPr="00F94624">
        <w:rPr>
          <w:b/>
          <w:bCs/>
          <w:color w:val="auto"/>
        </w:rPr>
        <w:t xml:space="preserve">линии градостроительного регулирования </w:t>
      </w:r>
      <w:r w:rsidRPr="00F94624">
        <w:rPr>
          <w:color w:val="auto"/>
        </w:rPr>
        <w:t xml:space="preserve">– красные линии; линии, обозначающие минимальные отступы от границ земельного участка (включая линии регулирования застройки) в целях определения места допустимого размещения зданий, строений, сооружений; границы зон действия публичных сервитутов, границы зон планируемого размещения объектов федерального, регионального и местного значения, для размещения которых допускается изъятие земельных участков, в том числе путем выкупа, и резервирование земельных участков, объектов капитального строительства для государственных или муниципальных нужд; границы зон с особыми условиями использования территорий;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b/>
          <w:bCs/>
          <w:color w:val="auto"/>
        </w:rPr>
        <w:t xml:space="preserve">линии регулирования застройки </w:t>
      </w:r>
      <w:r w:rsidRPr="00F94624">
        <w:rPr>
          <w:color w:val="auto"/>
        </w:rPr>
        <w:t xml:space="preserve">– линии, устанавливаемые документацией по планировке территории, определяющие место допустимого размещения объектов капитального строительства;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b/>
          <w:bCs/>
          <w:color w:val="auto"/>
        </w:rPr>
        <w:t xml:space="preserve">территориальные зоны </w:t>
      </w:r>
      <w:r w:rsidRPr="00F94624">
        <w:rPr>
          <w:color w:val="auto"/>
        </w:rPr>
        <w:t xml:space="preserve">– зоны, для которых в Правилах землепользования и застройки определены границы и установлены градостроительные регламенты;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b/>
          <w:bCs/>
          <w:color w:val="auto"/>
        </w:rPr>
        <w:t xml:space="preserve">предельное количество этажей </w:t>
      </w:r>
      <w:r w:rsidRPr="00F94624">
        <w:rPr>
          <w:color w:val="auto"/>
        </w:rPr>
        <w:t xml:space="preserve">– предельный параметр разрешенного строительства, реконструкции объектов капитального строительства, устанавливаемый в виде числового </w:t>
      </w:r>
      <w:r w:rsidRPr="00F94624">
        <w:rPr>
          <w:color w:val="auto"/>
        </w:rPr>
        <w:lastRenderedPageBreak/>
        <w:t xml:space="preserve">значения, соответствующего сумме всех этажей здания, включая подземный, подвальный, цокольный, надземный, технический, мансардный и другие;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b/>
          <w:bCs/>
          <w:color w:val="auto"/>
        </w:rPr>
        <w:t xml:space="preserve">предельная высота здания, строения, сооружения </w:t>
      </w:r>
      <w:r w:rsidRPr="00F94624">
        <w:rPr>
          <w:color w:val="auto"/>
        </w:rPr>
        <w:t xml:space="preserve">– предельный параметр разрешенного строительства, реконструкции объектов капитального строительства, устанавливаемый в виде числового значения в метрах, соответствующего расстоянию по вертикали, измеренному от планировочной (проектной) отметки земли до наивысшей точки плоской крыши здания или до наивысшей точки конька скатной крыши здания, наивысшей точки строения, сооружения;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b/>
          <w:bCs/>
          <w:color w:val="auto"/>
        </w:rPr>
        <w:t xml:space="preserve">максимальный процент застройки в границах земельного участка </w:t>
      </w:r>
      <w:r w:rsidRPr="00F94624">
        <w:rPr>
          <w:color w:val="auto"/>
        </w:rPr>
        <w:t xml:space="preserve">– предельный параметр разрешенного строительства, реконструкции объектов капитального строительства, выраженный в процентах и определяемый как отношение суммарной площади земельного участка, которая может быть застроена, к общей площади земельного участка;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b/>
          <w:bCs/>
          <w:color w:val="auto"/>
        </w:rPr>
        <w:t xml:space="preserve">коэффициент строительного использования земельного участка </w:t>
      </w:r>
      <w:r w:rsidRPr="00F94624">
        <w:rPr>
          <w:color w:val="auto"/>
        </w:rPr>
        <w:t xml:space="preserve">– предельный параметр разрешенного строительства, реконструкции объектов капитального строительства, определяемый как отношение суммарной общей площади надземной части всех объектов капитального строительства на земельном участке (существующих и тех, которые могут быть построены дополнительно) к общей площади земельного участка;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b/>
          <w:bCs/>
          <w:color w:val="auto"/>
        </w:rPr>
        <w:t xml:space="preserve">здание </w:t>
      </w:r>
      <w:r w:rsidRPr="00F94624">
        <w:rPr>
          <w:color w:val="auto"/>
        </w:rPr>
        <w:t xml:space="preserve">– результат строительства, представляющий собой объемную строительную систему, имеющую надземную и (или) подземную части, включающую в себя помещения, сети инженерно-технического обеспечения и системы инженерно-технического обеспечения и предназначенную для проживания и (или) деятельности людей, размещения производства, хранения продукции или содержания животных; </w:t>
      </w:r>
    </w:p>
    <w:p w:rsidR="008137B6" w:rsidRPr="00F94624" w:rsidRDefault="008137B6" w:rsidP="0073723C">
      <w:pPr>
        <w:pStyle w:val="Default"/>
        <w:rPr>
          <w:color w:val="auto"/>
        </w:rPr>
      </w:pPr>
      <w:r w:rsidRPr="00F94624">
        <w:rPr>
          <w:b/>
          <w:bCs/>
          <w:color w:val="auto"/>
        </w:rPr>
        <w:t xml:space="preserve">сооружение </w:t>
      </w:r>
      <w:r w:rsidRPr="00F94624">
        <w:rPr>
          <w:color w:val="auto"/>
        </w:rPr>
        <w:t xml:space="preserve">– результат строительства, представляющий собой объемную, плоскостную или линейную строительную систему, имеющую наземную, надземную и (или) подземную части, состоящую из несущих, а в отдельных случаях и ограждающих строительных конструкций и предназначенную для выполнения производственных процессов различного вида, хранения продукции, временного пребывания людей, перемещения людей и грузов;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b/>
          <w:bCs/>
          <w:color w:val="auto"/>
        </w:rPr>
        <w:t xml:space="preserve">многоквартирный дом </w:t>
      </w:r>
      <w:r w:rsidRPr="00F94624">
        <w:rPr>
          <w:color w:val="auto"/>
        </w:rPr>
        <w:t xml:space="preserve">– жилой объект капитального строительства, в котором расположены две и более квартиры, имеющие самостоятельные выходы либо на земельный участок, прилегающий к жилому дому, либо в помещения общего пользования в таком доме. Многоквартирный дом содержит в себе элементы общего имущества собственников помещений в таком доме в соответствии с жилищным законодательством;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b/>
          <w:bCs/>
          <w:color w:val="auto"/>
        </w:rPr>
        <w:t xml:space="preserve">жилой дом блокированной застройки </w:t>
      </w:r>
      <w:r w:rsidRPr="00F94624">
        <w:rPr>
          <w:color w:val="auto"/>
        </w:rPr>
        <w:t xml:space="preserve">– жилой дом с количеством этажей не более чем три, состоящий из нескольких блоков, количество которых не превышает десять и каждый из которых предназначен для проживания одной семьи, имеющий общую стену (общие стены) без проемов с соседним блоком или соседними блоками, расположенный на отдельном земельном участке и имеющий выход на территорию общего пользования;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b/>
          <w:bCs/>
          <w:color w:val="auto"/>
        </w:rPr>
        <w:t xml:space="preserve">территории общего пользования </w:t>
      </w:r>
      <w:r w:rsidRPr="00F94624">
        <w:rPr>
          <w:color w:val="auto"/>
        </w:rPr>
        <w:t xml:space="preserve">–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b/>
          <w:bCs/>
          <w:color w:val="auto"/>
        </w:rPr>
        <w:t xml:space="preserve">деятельность по комплексному и устойчивому развитию территории </w:t>
      </w:r>
      <w:r w:rsidRPr="00F94624">
        <w:rPr>
          <w:color w:val="auto"/>
        </w:rPr>
        <w:t xml:space="preserve">–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а также по архитектурно-строительному проектированию, строительству, реконструкции указанных в настоящем абзаце объектов;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b/>
          <w:bCs/>
          <w:color w:val="auto"/>
        </w:rPr>
        <w:t xml:space="preserve">элемент планировочной структуры </w:t>
      </w:r>
      <w:r w:rsidRPr="00F94624">
        <w:rPr>
          <w:color w:val="auto"/>
        </w:rPr>
        <w:t xml:space="preserve">– часть территории муниципального </w:t>
      </w:r>
      <w:r w:rsidR="0073723C" w:rsidRPr="00F94624">
        <w:rPr>
          <w:color w:val="auto"/>
        </w:rPr>
        <w:t>образования (</w:t>
      </w:r>
      <w:r w:rsidRPr="00F94624">
        <w:rPr>
          <w:color w:val="auto"/>
        </w:rPr>
        <w:t>квартал, микрорайон, район и иные подобные элементы</w:t>
      </w:r>
      <w:r w:rsidR="0073723C" w:rsidRPr="00F94624">
        <w:rPr>
          <w:color w:val="auto"/>
        </w:rPr>
        <w:t>)</w:t>
      </w:r>
      <w:r w:rsidRPr="00F94624">
        <w:rPr>
          <w:color w:val="auto"/>
        </w:rPr>
        <w:t xml:space="preserve">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b/>
          <w:bCs/>
          <w:color w:val="auto"/>
        </w:rPr>
        <w:lastRenderedPageBreak/>
        <w:t xml:space="preserve">зеленые насаждения </w:t>
      </w:r>
      <w:r w:rsidRPr="00F94624">
        <w:rPr>
          <w:color w:val="auto"/>
        </w:rPr>
        <w:t xml:space="preserve">– это совокупность древесных, кустарниковых, травянистых, цветочных растений естественного или искусственного происхождения, в том числе газонов, цветников;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b/>
          <w:bCs/>
          <w:color w:val="auto"/>
        </w:rPr>
        <w:t xml:space="preserve">архитектурно-градостроительный облик объекта </w:t>
      </w:r>
      <w:r w:rsidRPr="00F94624">
        <w:rPr>
          <w:color w:val="auto"/>
        </w:rPr>
        <w:t xml:space="preserve">– внешний облик здания, строения, сооружения, воплощающий совокупность архитектурных, колористических, объемно-планировочных, композиционных решений, которыми определяются функциональные, конструктивные и художественные особенности объекта (строительные материалы, конструкции, отделка фасадов). </w:t>
      </w:r>
    </w:p>
    <w:p w:rsidR="0073723C" w:rsidRPr="00F94624" w:rsidRDefault="0073723C" w:rsidP="008137B6">
      <w:pPr>
        <w:pStyle w:val="Default"/>
        <w:rPr>
          <w:b/>
          <w:bCs/>
          <w:color w:val="auto"/>
        </w:rPr>
      </w:pPr>
    </w:p>
    <w:p w:rsidR="008137B6" w:rsidRPr="00F94624" w:rsidRDefault="008137B6" w:rsidP="00ED5578">
      <w:pPr>
        <w:pStyle w:val="Default"/>
        <w:outlineLvl w:val="1"/>
        <w:rPr>
          <w:color w:val="auto"/>
        </w:rPr>
      </w:pPr>
      <w:bookmarkStart w:id="6" w:name="_Toc534692198"/>
      <w:r w:rsidRPr="00F94624">
        <w:rPr>
          <w:b/>
          <w:bCs/>
          <w:color w:val="auto"/>
        </w:rPr>
        <w:t>Статья 3. Действие Правил землепользования и застройки во времени</w:t>
      </w:r>
      <w:bookmarkEnd w:id="6"/>
      <w:r w:rsidRPr="00F94624">
        <w:rPr>
          <w:b/>
          <w:bCs/>
          <w:color w:val="auto"/>
        </w:rPr>
        <w:t xml:space="preserve"> </w:t>
      </w:r>
    </w:p>
    <w:p w:rsidR="0073723C" w:rsidRPr="00F94624" w:rsidRDefault="008137B6" w:rsidP="0073723C">
      <w:pPr>
        <w:pStyle w:val="Default"/>
        <w:rPr>
          <w:color w:val="auto"/>
        </w:rPr>
      </w:pPr>
      <w:r w:rsidRPr="00F94624">
        <w:rPr>
          <w:color w:val="auto"/>
        </w:rPr>
        <w:t xml:space="preserve">1. Правила землепользования и застройки применяются к отношениям, возникшим после вступления таких Правил землепользования и застройки в силу. </w:t>
      </w:r>
    </w:p>
    <w:p w:rsidR="008137B6" w:rsidRPr="00F94624" w:rsidRDefault="008137B6" w:rsidP="0073723C">
      <w:pPr>
        <w:pStyle w:val="Default"/>
        <w:rPr>
          <w:color w:val="auto"/>
        </w:rPr>
      </w:pPr>
      <w:r w:rsidRPr="00F94624">
        <w:rPr>
          <w:color w:val="auto"/>
        </w:rPr>
        <w:t xml:space="preserve">2. С момента установления в Правилах землепользования и застройки территории, применительно к которой предусматривается осуществление деятельности по комплексному и устойчивому развитию территории, ранее утвержденная в отношении такой территории (части такой территории) документация по планировке территории и разрешения о подготовке документации по планировке территории в отношении такой территории (части такой территории) не подлежат применению. </w:t>
      </w:r>
    </w:p>
    <w:p w:rsidR="0073723C" w:rsidRPr="00F94624" w:rsidRDefault="0073723C" w:rsidP="008137B6">
      <w:pPr>
        <w:pStyle w:val="Default"/>
        <w:rPr>
          <w:b/>
          <w:bCs/>
          <w:color w:val="auto"/>
        </w:rPr>
      </w:pPr>
    </w:p>
    <w:p w:rsidR="008137B6" w:rsidRPr="00F94624" w:rsidRDefault="008137B6" w:rsidP="00ED5578">
      <w:pPr>
        <w:pStyle w:val="Default"/>
        <w:outlineLvl w:val="1"/>
        <w:rPr>
          <w:color w:val="auto"/>
        </w:rPr>
      </w:pPr>
      <w:bookmarkStart w:id="7" w:name="_Toc534692199"/>
      <w:r w:rsidRPr="00F94624">
        <w:rPr>
          <w:b/>
          <w:bCs/>
          <w:color w:val="auto"/>
        </w:rPr>
        <w:t>Статья 4. Территориальные зоны и зоны с особыми условиями использования территории</w:t>
      </w:r>
      <w:bookmarkEnd w:id="7"/>
      <w:r w:rsidRPr="00F94624">
        <w:rPr>
          <w:b/>
          <w:bCs/>
          <w:color w:val="auto"/>
        </w:rPr>
        <w:t xml:space="preserve">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1. На карте градостроительного зонирования отображены границы территориальных </w:t>
      </w:r>
      <w:r w:rsidR="0073723C" w:rsidRPr="00F94624">
        <w:rPr>
          <w:color w:val="auto"/>
        </w:rPr>
        <w:t>зон,</w:t>
      </w:r>
      <w:r w:rsidR="00BC768E" w:rsidRPr="00F94624">
        <w:rPr>
          <w:color w:val="auto"/>
        </w:rPr>
        <w:t xml:space="preserve"> по всей территории </w:t>
      </w:r>
      <w:r w:rsidR="0061717D" w:rsidRPr="00F94624">
        <w:rPr>
          <w:color w:val="auto"/>
        </w:rPr>
        <w:t xml:space="preserve">муниципального образования </w:t>
      </w:r>
      <w:r w:rsidR="00BC768E" w:rsidRPr="00F94624">
        <w:rPr>
          <w:color w:val="auto"/>
        </w:rPr>
        <w:t>(в границах и за границами населенных пунктов)</w:t>
      </w:r>
      <w:r w:rsidRPr="00F94624">
        <w:rPr>
          <w:color w:val="auto"/>
        </w:rPr>
        <w:t xml:space="preserve">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2. На картах зон с особыми условиями использования территорий подлежат отображению следующие зоны, установленные в порядке, предусмотренном действующим законодательством: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1) зоны действия ограничений по условиям охраны объектов культурного наследия;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2) </w:t>
      </w:r>
      <w:proofErr w:type="spellStart"/>
      <w:r w:rsidRPr="00F94624">
        <w:rPr>
          <w:color w:val="auto"/>
        </w:rPr>
        <w:t>водоохранные</w:t>
      </w:r>
      <w:proofErr w:type="spellEnd"/>
      <w:r w:rsidRPr="00F94624">
        <w:rPr>
          <w:color w:val="auto"/>
        </w:rPr>
        <w:t xml:space="preserve"> зоны, зоны санитарной охраны источников питьевого и хозяйственно-бытового водоснабжения;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3) санитарно-защитные зоны предприятий и иных объектов;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4) иные зоны с особыми условиями использования территорий, устанавливаемые в соответствии с законодательством Российской Федерации.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3. Границы территориальных зон устанавливаются с учетом: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1) возможности сочетания в пределах одной территориальной зоны различных видов существующего и планируемого использования земельных участков;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2) функциональных зон и параметров их планируемого развития, определенных Генеральным планом </w:t>
      </w:r>
      <w:r w:rsidR="0061717D" w:rsidRPr="00F94624">
        <w:rPr>
          <w:color w:val="auto"/>
        </w:rPr>
        <w:t>сельского поселения</w:t>
      </w:r>
      <w:r w:rsidRPr="00F94624">
        <w:rPr>
          <w:color w:val="auto"/>
        </w:rPr>
        <w:t xml:space="preserve">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3) сложившейся планировки территории и существующего землепользования;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4) предотвращения возможности причинения вреда объектам капитального строительства, расположенным на смежных земельных участках;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5) требований охраны объектов культурного наследия, а также особо охраняемых природных территорий, иных природных объектов.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4. Границы территориальных зон могут устанавливаться по следующим линиям и границам: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1) линиям магистралей, улиц, проездов, разделяющих транспортные потоки противоположных направлений;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2) существующим утвержденным красным линиям;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3) осевым линиям дорог, улиц и проездов; </w:t>
      </w:r>
    </w:p>
    <w:p w:rsidR="008137B6" w:rsidRPr="00F94624" w:rsidRDefault="008137B6" w:rsidP="0061717D">
      <w:pPr>
        <w:pStyle w:val="Default"/>
        <w:rPr>
          <w:color w:val="auto"/>
        </w:rPr>
      </w:pPr>
      <w:r w:rsidRPr="00F94624">
        <w:rPr>
          <w:color w:val="auto"/>
        </w:rPr>
        <w:t xml:space="preserve">4) границам земельных участков, которые установлены в соответствии с требованиями земельного законодательства;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5) границам или осям полос отвода для размещения коммуникаций;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lastRenderedPageBreak/>
        <w:t xml:space="preserve">6) границам муниципального образования;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7) границам населенных пунктов;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8) границам административных районов, жилых кварталов, микрорайонов;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9) естественным границам природных объектов;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10) иным границам.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5. Один и тот же земельный участок не может находиться одновременно в двух или более территориальных зонах, указанных на карте градостроительного зонирования. </w:t>
      </w:r>
    </w:p>
    <w:p w:rsidR="0061717D" w:rsidRPr="00F94624" w:rsidRDefault="0061717D" w:rsidP="008137B6">
      <w:pPr>
        <w:pStyle w:val="Default"/>
        <w:rPr>
          <w:b/>
          <w:bCs/>
          <w:color w:val="auto"/>
        </w:rPr>
      </w:pPr>
    </w:p>
    <w:p w:rsidR="008137B6" w:rsidRPr="00F94624" w:rsidRDefault="008137B6" w:rsidP="00ED5578">
      <w:pPr>
        <w:pStyle w:val="Default"/>
        <w:outlineLvl w:val="1"/>
        <w:rPr>
          <w:color w:val="auto"/>
        </w:rPr>
      </w:pPr>
      <w:bookmarkStart w:id="8" w:name="_Toc534692200"/>
      <w:r w:rsidRPr="00F94624">
        <w:rPr>
          <w:b/>
          <w:bCs/>
          <w:color w:val="auto"/>
        </w:rPr>
        <w:t>Статья 5. Градостроительные регламенты и их применение</w:t>
      </w:r>
      <w:bookmarkEnd w:id="8"/>
      <w:r w:rsidRPr="00F94624">
        <w:rPr>
          <w:b/>
          <w:bCs/>
          <w:color w:val="auto"/>
        </w:rPr>
        <w:t xml:space="preserve">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1. Действие градостроительных регламентов распространяется в равной мере на все земельные участки и объекты капитального строительства, расположенные в пределах границ территориальных зон, обозначенных на карте градостроительного зонирования.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2. Градостроительные регламенты установлены в Правилах землепользования и застройки с учетом: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1) фактического использования земельных участков и объектов капитального строительства в границах территориальной зоны;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2)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3) функциональных зон и характеристик их планируемого развития, определенных Генеральным планом </w:t>
      </w:r>
      <w:r w:rsidR="0061717D" w:rsidRPr="00F94624">
        <w:rPr>
          <w:color w:val="auto"/>
        </w:rPr>
        <w:t>сельского поселения</w:t>
      </w:r>
      <w:r w:rsidRPr="00F94624">
        <w:rPr>
          <w:color w:val="auto"/>
        </w:rPr>
        <w:t xml:space="preserve">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4) видов территориальных зон;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5) требований охраны объектов культурного наследия, а также особо охраняемых природных территорий, иных природных объектов.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3. Градостроительные регламенты обязательны для исполнения правообладателями земельных участков и объектов капитального строительства, иными физическими и юридическими лицами в случаях, установленных Правилами землепользования и застройки, при осуществлении планировки территории, архитектурно-строительного проектирования, строительства, реконструкции, эксплуатации объектов капитального строительства и иных действий, связанных с градостроительной деятельностью и земельными отношениями, осуществляемыми на территории муниципального образования.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4. Действие градостроительных регламентов не распространяется на следующие земельные участки в границах муниципального образования: </w:t>
      </w:r>
    </w:p>
    <w:p w:rsidR="008137B6" w:rsidRPr="00F94624" w:rsidRDefault="008137B6" w:rsidP="0061717D">
      <w:pPr>
        <w:pStyle w:val="Default"/>
        <w:rPr>
          <w:color w:val="auto"/>
        </w:rPr>
      </w:pPr>
      <w:r w:rsidRPr="00F94624">
        <w:rPr>
          <w:color w:val="auto"/>
        </w:rPr>
        <w:t xml:space="preserve">1) расположенные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выявленными объектами культурного наследия и решения о режиме содержания, параметрах реставрации, консервации, воссоздания, ремонта и приспособлении которых принимаются в порядке, установленном законодательством Российской Федерации об охране объектов культурного наследия;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2) расположенные в границах территорий общего пользования;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3) предназначенные для размещения линейных объектов и (или) занятые линейными объектами;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4) предоставленные для добычи полезных ископаемых. </w:t>
      </w:r>
    </w:p>
    <w:p w:rsidR="0061717D" w:rsidRPr="00F94624" w:rsidRDefault="0061717D" w:rsidP="0061717D">
      <w:pPr>
        <w:shd w:val="clear" w:color="auto" w:fill="FFFFFF"/>
        <w:spacing w:after="0" w:line="2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624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Применительно к территориям исторических поселений, достопримечательных мест, землям лечебно-оздоровительных местностей и курортов,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Федерации.</w:t>
      </w:r>
    </w:p>
    <w:p w:rsidR="0061717D" w:rsidRPr="00F94624" w:rsidRDefault="0061717D" w:rsidP="0061717D">
      <w:pPr>
        <w:shd w:val="clear" w:color="auto" w:fill="FFFFFF"/>
        <w:spacing w:after="0" w:line="2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dst1222"/>
      <w:bookmarkEnd w:id="9"/>
      <w:r w:rsidRPr="00F94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Градостроительные регламенты не устанавливаются для земель лесного фонда, земель, покрытых поверхностными водами, земель запаса, земель особо охраняемых природных территорий (за исключением земель лечебно-оздоровительных местностей и курортов), </w:t>
      </w:r>
      <w:r w:rsidRPr="00F946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сельскохозяйственных угодий в составе земель сельскохозяйственного назначения, земельных участков, расположенных в границах особых экономических зон и территорий опережающего социально-экономического развития.</w:t>
      </w:r>
    </w:p>
    <w:p w:rsidR="008137B6" w:rsidRPr="00F94624" w:rsidRDefault="0061717D" w:rsidP="008137B6">
      <w:pPr>
        <w:pStyle w:val="Default"/>
        <w:rPr>
          <w:color w:val="auto"/>
        </w:rPr>
      </w:pPr>
      <w:r w:rsidRPr="00F94624">
        <w:rPr>
          <w:color w:val="auto"/>
        </w:rPr>
        <w:t>7</w:t>
      </w:r>
      <w:r w:rsidR="008137B6" w:rsidRPr="00F94624">
        <w:rPr>
          <w:color w:val="auto"/>
        </w:rPr>
        <w:t xml:space="preserve">. Линейные объекты и объекты капитального строительства инженерно-технического обеспечения (трансформаторные подстанции, распределительные пункты, пункты редуцирования газа), строительство (реконструкция) которых необходимо для технологического присоединения (подключения) строящегося (реконструируемого) объекта капитального строительства, расположенного в границах земельного участка, принадлежащего его правообладателю, к централизованным сетям инженерно-технического обеспечения, а именно к сетям электро- газо-, водо-, теплоснабжения, водоотведения, связи, всегда являются разрешенным видом использования земельного участка при условии соответствия техническим регламентам, а вплоть до их вступления в установленном порядке в силу – нормативным техническим документам в части, не противоречащей Федеральному закону от 27 декабря 2002 года № 184-ФЗ «О техническом регулировании» и Градостроительному кодексу Российской Федерации, а именно: строительным, противопожарным, санитарно-гигиеническим нормам и правилам, законодательству по охране окружающей среды и объектов культурного наследия (памятников истории и культуры). </w:t>
      </w:r>
    </w:p>
    <w:p w:rsidR="008137B6" w:rsidRPr="00F94624" w:rsidRDefault="0061717D" w:rsidP="008137B6">
      <w:pPr>
        <w:pStyle w:val="Default"/>
        <w:rPr>
          <w:color w:val="auto"/>
        </w:rPr>
      </w:pPr>
      <w:r w:rsidRPr="00F94624">
        <w:rPr>
          <w:color w:val="auto"/>
        </w:rPr>
        <w:t>8</w:t>
      </w:r>
      <w:r w:rsidR="008137B6" w:rsidRPr="00F94624">
        <w:rPr>
          <w:color w:val="auto"/>
        </w:rPr>
        <w:t xml:space="preserve">. Земельные участки или объекты капитального строительства, виды разрешенного использования, предельные (минимальные и (или) максимальные) размеры и предельные параметры которых не соответствуют градостроительному регламенту, могут использоваться без установления срока приведения их в соответствие с градостроительным регламентом, за исключением случаев, если использование таких земельных участков и объектов капитального строительства опасно для жизни или здоровья человека, для окружающей среды, объектов культурного наследия. Виды разрешенного использования таких земельных участков или объектов капитального строительства до приведения в соответствие с градостроительным регламентом определяются в соответствии с их фактическим использованием с учетом положений Классификатора видов разрешенного использования земельных участков. </w:t>
      </w:r>
    </w:p>
    <w:p w:rsidR="008137B6" w:rsidRPr="00F94624" w:rsidRDefault="0061717D" w:rsidP="008137B6">
      <w:pPr>
        <w:pStyle w:val="Default"/>
        <w:rPr>
          <w:color w:val="auto"/>
        </w:rPr>
      </w:pPr>
      <w:r w:rsidRPr="00F94624">
        <w:rPr>
          <w:color w:val="auto"/>
        </w:rPr>
        <w:t>9</w:t>
      </w:r>
      <w:r w:rsidR="008137B6" w:rsidRPr="00F94624">
        <w:rPr>
          <w:color w:val="auto"/>
        </w:rPr>
        <w:t xml:space="preserve">. Градостроительные регламенты, установленные применительно к земельным участкам и объектам капитального строительства, расположенным в границах зон с особыми условиями использования территорий, применяются с учетом ограничений, установленных законодательством для указанных зон. </w:t>
      </w:r>
    </w:p>
    <w:p w:rsidR="008137B6" w:rsidRPr="00F94624" w:rsidRDefault="0061717D" w:rsidP="008137B6">
      <w:pPr>
        <w:pStyle w:val="Default"/>
        <w:rPr>
          <w:color w:val="auto"/>
        </w:rPr>
      </w:pPr>
      <w:r w:rsidRPr="00F94624">
        <w:rPr>
          <w:color w:val="auto"/>
        </w:rPr>
        <w:t>10</w:t>
      </w:r>
      <w:r w:rsidR="008137B6" w:rsidRPr="00F94624">
        <w:rPr>
          <w:color w:val="auto"/>
        </w:rPr>
        <w:t xml:space="preserve">. В градостроительном регламенте территориальной зоны указываются: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1) виды разрешенного использования земельных участков и объектов капитального строительства; </w:t>
      </w:r>
    </w:p>
    <w:p w:rsidR="008137B6" w:rsidRPr="00F94624" w:rsidRDefault="008137B6" w:rsidP="004872D7">
      <w:pPr>
        <w:pStyle w:val="Default"/>
        <w:rPr>
          <w:color w:val="auto"/>
        </w:rPr>
      </w:pPr>
      <w:r w:rsidRPr="00F94624">
        <w:rPr>
          <w:color w:val="auto"/>
        </w:rPr>
        <w:t xml:space="preserve">2) предельные (минимальные и (или) максимальные) размеры земельных участков и предельные параметры разрешенного строительства (реконструкции) объектов капитального строительства;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3)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4)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населения, в случае если в границах территориальной зоны, применительно к которой устанавливается градостроительный регламент, предусматривается осуществление деятельности по комплексному и устойчивому развитию территории. Такие показатели рассчитываются в пределах территории, в границах которой предусматривается осуществление деятельности по комплексному и устойчивому развитию территории.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lastRenderedPageBreak/>
        <w:t xml:space="preserve">9. Обслуживание автотранспорта (парковки), коммунальное обслуживание, земельные участки (территории) общего пользования допустимы во всех территориальных зонах в качестве вспомогательного вида разрешенного использования земельного участка. </w:t>
      </w:r>
    </w:p>
    <w:p w:rsidR="001C2938" w:rsidRPr="00F94624" w:rsidRDefault="001C2938" w:rsidP="008137B6">
      <w:pPr>
        <w:pStyle w:val="Default"/>
        <w:rPr>
          <w:b/>
          <w:bCs/>
          <w:color w:val="auto"/>
        </w:rPr>
      </w:pPr>
    </w:p>
    <w:p w:rsidR="008137B6" w:rsidRPr="00F94624" w:rsidRDefault="008137B6" w:rsidP="00ED5578">
      <w:pPr>
        <w:pStyle w:val="Default"/>
        <w:outlineLvl w:val="1"/>
        <w:rPr>
          <w:color w:val="auto"/>
        </w:rPr>
      </w:pPr>
      <w:bookmarkStart w:id="10" w:name="_Toc534692201"/>
      <w:r w:rsidRPr="00F94624">
        <w:rPr>
          <w:b/>
          <w:bCs/>
          <w:color w:val="auto"/>
        </w:rPr>
        <w:t>Статья 6. Предельные (минимальные и (или) максимальные) размеры земельных участков и предельные параметры разрешенного строительства (реконструкции) объектов капитального строительства</w:t>
      </w:r>
      <w:bookmarkEnd w:id="10"/>
      <w:r w:rsidRPr="00F94624">
        <w:rPr>
          <w:b/>
          <w:bCs/>
          <w:color w:val="auto"/>
        </w:rPr>
        <w:t xml:space="preserve">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1. Применительно к каждой территориальной зоне устанавливаются указанные в пунктах 2 и 3 настоящей статьи предельные (минимальные и (или) максимальные) размеры земельных участков и предельные параметры разрешенного строительства (реконструкции) объектов капитального строительства, их сочетания. Сочетания указанных параметров и их предельные значения устанавливаются индивидуально, применительно к каждой территориальной зоне, выделенной на карте градостроительного зонирования территории муниципального образования, с учетом фактического и планируемого использования земельных участков в границах определенной территориальной зоны.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2. Предельные (минимальные и (или) максимальные) размеры земельных участков и предельные параметры разрешенного строительства (реконструкции) объектов капитального строительства могут включать в себя: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1) предельные (минимальные и (или) максимальные) размеры земельных участков: длина, ширина, площадь;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за исключением размещения объектов инженерной инфраструктуры;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3) предельное количество этажей или предельную высоту зданий, строений, сооружений; </w:t>
      </w:r>
    </w:p>
    <w:p w:rsidR="001C2938" w:rsidRPr="00F94624" w:rsidRDefault="008137B6" w:rsidP="001C2938">
      <w:pPr>
        <w:pStyle w:val="Default"/>
        <w:rPr>
          <w:color w:val="auto"/>
        </w:rPr>
      </w:pPr>
      <w:r w:rsidRPr="00F94624">
        <w:rPr>
          <w:color w:val="auto"/>
        </w:rPr>
        <w:t xml:space="preserve">4) максимальный процент застройки в границах земельного участка; </w:t>
      </w:r>
    </w:p>
    <w:p w:rsidR="008137B6" w:rsidRPr="00F94624" w:rsidRDefault="008137B6" w:rsidP="001C2938">
      <w:pPr>
        <w:pStyle w:val="Default"/>
        <w:rPr>
          <w:color w:val="auto"/>
        </w:rPr>
      </w:pPr>
      <w:r w:rsidRPr="00F94624">
        <w:rPr>
          <w:color w:val="auto"/>
        </w:rPr>
        <w:t xml:space="preserve">5) коэффициент строительного использования земельного участка.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3. Наряду с указанными в подпунктах 2 – 5 пункта 2 настоящей статьи предельными параметрами разрешенного строительства (реконструкции) объектов капитального строительства в градостроительном регламенте территориальной зоны могут быть установлены иные предельные параметры разрешенного строительства (реконструкции) объектов капитального строительства.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4. В случае если в градостроительном регламенте определенной территориальной зоны не устанавливаются предельные (минимальные и (или) максимальные) размеры земельных участков, в том числе их площадь, и (или) предусмотренные подпунктами 2 – 5 пункта 2 настоящей статьи предельные параметры разрешенного строительства (реконструкции) объектов капитального строительства, в градостроительном регламенте данной территориальной зоны указывается, что такие предельные (минимальные и (или) максимальные) размеры земельных участков, предельные параметры разрешенного строительства (реконструкции) объектов капитального строительства не подлежат установлению. </w:t>
      </w:r>
    </w:p>
    <w:p w:rsidR="001C2938" w:rsidRDefault="001C2938" w:rsidP="008137B6">
      <w:pPr>
        <w:pStyle w:val="Default"/>
        <w:rPr>
          <w:b/>
          <w:bCs/>
          <w:color w:val="auto"/>
        </w:rPr>
      </w:pPr>
    </w:p>
    <w:p w:rsidR="00F94624" w:rsidRDefault="00F94624" w:rsidP="008137B6">
      <w:pPr>
        <w:pStyle w:val="Default"/>
        <w:rPr>
          <w:b/>
          <w:bCs/>
          <w:color w:val="auto"/>
        </w:rPr>
      </w:pPr>
    </w:p>
    <w:p w:rsidR="00F94624" w:rsidRPr="00F94624" w:rsidRDefault="00F94624" w:rsidP="008137B6">
      <w:pPr>
        <w:pStyle w:val="Default"/>
        <w:rPr>
          <w:b/>
          <w:bCs/>
          <w:color w:val="auto"/>
        </w:rPr>
      </w:pPr>
    </w:p>
    <w:p w:rsidR="008137B6" w:rsidRPr="00F94624" w:rsidRDefault="008137B6" w:rsidP="00ED5578">
      <w:pPr>
        <w:pStyle w:val="Default"/>
        <w:outlineLvl w:val="0"/>
        <w:rPr>
          <w:color w:val="auto"/>
          <w:sz w:val="28"/>
          <w:szCs w:val="28"/>
        </w:rPr>
      </w:pPr>
      <w:bookmarkStart w:id="11" w:name="_Toc534692202"/>
      <w:r w:rsidRPr="00F94624">
        <w:rPr>
          <w:b/>
          <w:bCs/>
          <w:color w:val="auto"/>
          <w:sz w:val="28"/>
          <w:szCs w:val="28"/>
        </w:rPr>
        <w:t>Глава 2. Полномочия органов местного самоуправления в области регулирования землепользования и застройки</w:t>
      </w:r>
      <w:bookmarkEnd w:id="11"/>
      <w:r w:rsidRPr="00F94624">
        <w:rPr>
          <w:b/>
          <w:bCs/>
          <w:color w:val="auto"/>
          <w:sz w:val="28"/>
          <w:szCs w:val="28"/>
        </w:rPr>
        <w:t xml:space="preserve"> </w:t>
      </w:r>
    </w:p>
    <w:p w:rsidR="00F94624" w:rsidRDefault="00F94624" w:rsidP="008137B6">
      <w:pPr>
        <w:pStyle w:val="Default"/>
        <w:rPr>
          <w:b/>
          <w:bCs/>
          <w:color w:val="auto"/>
        </w:rPr>
      </w:pPr>
    </w:p>
    <w:p w:rsidR="008137B6" w:rsidRPr="00F94624" w:rsidRDefault="008137B6" w:rsidP="00ED5578">
      <w:pPr>
        <w:pStyle w:val="Default"/>
        <w:outlineLvl w:val="1"/>
        <w:rPr>
          <w:color w:val="auto"/>
        </w:rPr>
      </w:pPr>
      <w:bookmarkStart w:id="12" w:name="_Toc534692203"/>
      <w:r w:rsidRPr="00F94624">
        <w:rPr>
          <w:b/>
          <w:bCs/>
          <w:color w:val="auto"/>
        </w:rPr>
        <w:t xml:space="preserve">Статья 7. </w:t>
      </w:r>
      <w:r w:rsidR="00131AA8" w:rsidRPr="00F94624">
        <w:rPr>
          <w:b/>
          <w:bCs/>
          <w:color w:val="auto"/>
        </w:rPr>
        <w:t>Вопросы местного значения сельского поселения в области градостроительства</w:t>
      </w:r>
      <w:bookmarkEnd w:id="12"/>
      <w:r w:rsidRPr="00F94624">
        <w:rPr>
          <w:b/>
          <w:bCs/>
          <w:color w:val="auto"/>
        </w:rPr>
        <w:t xml:space="preserve"> </w:t>
      </w:r>
    </w:p>
    <w:p w:rsidR="0008402A" w:rsidRPr="00F94624" w:rsidRDefault="003D7F74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В соответствии с пунктом 20 части 1 статьи 14 Федерального закона «Об общих принципах организации </w:t>
      </w:r>
      <w:r w:rsidR="00131AA8" w:rsidRPr="00F94624">
        <w:rPr>
          <w:color w:val="auto"/>
        </w:rPr>
        <w:t>местного</w:t>
      </w:r>
      <w:r w:rsidRPr="00F94624">
        <w:rPr>
          <w:color w:val="auto"/>
        </w:rPr>
        <w:t xml:space="preserve"> самоуправления </w:t>
      </w:r>
      <w:r w:rsidR="0008402A" w:rsidRPr="00F94624">
        <w:rPr>
          <w:color w:val="auto"/>
        </w:rPr>
        <w:t xml:space="preserve">в </w:t>
      </w:r>
      <w:r w:rsidRPr="00F94624">
        <w:rPr>
          <w:color w:val="auto"/>
        </w:rPr>
        <w:t>Р</w:t>
      </w:r>
      <w:r w:rsidR="0008402A" w:rsidRPr="00F94624">
        <w:rPr>
          <w:color w:val="auto"/>
        </w:rPr>
        <w:t>оссийской Федерации» №131-ФЗ, к</w:t>
      </w:r>
      <w:r w:rsidR="008137B6" w:rsidRPr="00F94624">
        <w:rPr>
          <w:color w:val="auto"/>
        </w:rPr>
        <w:t xml:space="preserve"> </w:t>
      </w:r>
      <w:r w:rsidRPr="00F94624">
        <w:rPr>
          <w:color w:val="auto"/>
        </w:rPr>
        <w:lastRenderedPageBreak/>
        <w:t xml:space="preserve">вопросам местного </w:t>
      </w:r>
      <w:r w:rsidR="00131AA8" w:rsidRPr="00F94624">
        <w:rPr>
          <w:color w:val="auto"/>
        </w:rPr>
        <w:t xml:space="preserve">значения </w:t>
      </w:r>
      <w:r w:rsidR="0008402A" w:rsidRPr="00F94624">
        <w:rPr>
          <w:color w:val="auto"/>
        </w:rPr>
        <w:t>сельского поселения в области градостроительства, отнесены следующие полномочия:</w:t>
      </w:r>
    </w:p>
    <w:p w:rsidR="0008402A" w:rsidRPr="00F94624" w:rsidRDefault="0008402A" w:rsidP="008137B6">
      <w:pPr>
        <w:pStyle w:val="Default"/>
        <w:rPr>
          <w:color w:val="auto"/>
          <w:shd w:val="clear" w:color="auto" w:fill="FFFFFF"/>
        </w:rPr>
      </w:pPr>
      <w:r w:rsidRPr="00F94624">
        <w:rPr>
          <w:color w:val="auto"/>
          <w:shd w:val="clear" w:color="auto" w:fill="FFFFFF"/>
        </w:rPr>
        <w:t>- утверждение генеральных планов поселения</w:t>
      </w:r>
    </w:p>
    <w:p w:rsidR="0008402A" w:rsidRPr="00F94624" w:rsidRDefault="0008402A" w:rsidP="008137B6">
      <w:pPr>
        <w:pStyle w:val="Default"/>
        <w:rPr>
          <w:color w:val="auto"/>
          <w:shd w:val="clear" w:color="auto" w:fill="FFFFFF"/>
        </w:rPr>
      </w:pPr>
      <w:r w:rsidRPr="00F94624">
        <w:rPr>
          <w:color w:val="auto"/>
          <w:shd w:val="clear" w:color="auto" w:fill="FFFFFF"/>
        </w:rPr>
        <w:t>- утверждение правил землепользования и застройки</w:t>
      </w:r>
    </w:p>
    <w:p w:rsidR="0008402A" w:rsidRPr="00F94624" w:rsidRDefault="0008402A" w:rsidP="008137B6">
      <w:pPr>
        <w:pStyle w:val="Default"/>
        <w:rPr>
          <w:color w:val="auto"/>
          <w:shd w:val="clear" w:color="auto" w:fill="FFFFFF"/>
        </w:rPr>
      </w:pPr>
      <w:r w:rsidRPr="00F94624">
        <w:rPr>
          <w:color w:val="auto"/>
          <w:shd w:val="clear" w:color="auto" w:fill="FFFFFF"/>
        </w:rPr>
        <w:t>- утверждение подготовленной на основе генеральных планов поселения документации по планировке территории</w:t>
      </w:r>
    </w:p>
    <w:p w:rsidR="0008402A" w:rsidRPr="00F94624" w:rsidRDefault="0008402A" w:rsidP="008137B6">
      <w:pPr>
        <w:pStyle w:val="Default"/>
        <w:rPr>
          <w:color w:val="auto"/>
          <w:shd w:val="clear" w:color="auto" w:fill="FFFFFF"/>
        </w:rPr>
      </w:pPr>
      <w:r w:rsidRPr="00F94624">
        <w:rPr>
          <w:color w:val="auto"/>
          <w:shd w:val="clear" w:color="auto" w:fill="FFFFFF"/>
        </w:rPr>
        <w:t>- выдача разрешений на строительство</w:t>
      </w:r>
    </w:p>
    <w:p w:rsidR="0008402A" w:rsidRPr="00F94624" w:rsidRDefault="0008402A" w:rsidP="008137B6">
      <w:pPr>
        <w:pStyle w:val="Default"/>
        <w:rPr>
          <w:color w:val="auto"/>
          <w:shd w:val="clear" w:color="auto" w:fill="FFFFFF"/>
        </w:rPr>
      </w:pPr>
      <w:r w:rsidRPr="00F94624">
        <w:rPr>
          <w:color w:val="auto"/>
          <w:shd w:val="clear" w:color="auto" w:fill="FFFFFF"/>
        </w:rPr>
        <w:t>-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</w:t>
      </w:r>
    </w:p>
    <w:p w:rsidR="0008402A" w:rsidRPr="00F94624" w:rsidRDefault="0008402A" w:rsidP="008137B6">
      <w:pPr>
        <w:pStyle w:val="Default"/>
        <w:rPr>
          <w:color w:val="auto"/>
          <w:shd w:val="clear" w:color="auto" w:fill="FFFFFF"/>
        </w:rPr>
      </w:pPr>
      <w:r w:rsidRPr="00F94624">
        <w:rPr>
          <w:color w:val="auto"/>
          <w:shd w:val="clear" w:color="auto" w:fill="FFFFFF"/>
        </w:rPr>
        <w:t>- утверждение местных нормативов градостроительного проектирования поселений</w:t>
      </w:r>
    </w:p>
    <w:p w:rsidR="0008402A" w:rsidRPr="00F94624" w:rsidRDefault="0008402A" w:rsidP="008137B6">
      <w:pPr>
        <w:pStyle w:val="Default"/>
        <w:rPr>
          <w:color w:val="auto"/>
          <w:shd w:val="clear" w:color="auto" w:fill="FFFFFF"/>
        </w:rPr>
      </w:pPr>
      <w:r w:rsidRPr="00F94624">
        <w:rPr>
          <w:color w:val="auto"/>
          <w:shd w:val="clear" w:color="auto" w:fill="FFFFFF"/>
        </w:rPr>
        <w:t>- резервирование земель и изъятие земельных участков в границах поселения для муниципальных нужд</w:t>
      </w:r>
    </w:p>
    <w:p w:rsidR="0008402A" w:rsidRPr="00F94624" w:rsidRDefault="0008402A" w:rsidP="008137B6">
      <w:pPr>
        <w:pStyle w:val="Default"/>
        <w:rPr>
          <w:color w:val="auto"/>
          <w:shd w:val="clear" w:color="auto" w:fill="FFFFFF"/>
        </w:rPr>
      </w:pPr>
      <w:r w:rsidRPr="00F94624">
        <w:rPr>
          <w:color w:val="auto"/>
          <w:shd w:val="clear" w:color="auto" w:fill="FFFFFF"/>
        </w:rPr>
        <w:t>- осуществление муниципального земельного контроля в границах поселения</w:t>
      </w:r>
    </w:p>
    <w:p w:rsidR="0008402A" w:rsidRPr="00F94624" w:rsidRDefault="0008402A" w:rsidP="008137B6">
      <w:pPr>
        <w:pStyle w:val="Default"/>
        <w:rPr>
          <w:color w:val="auto"/>
          <w:shd w:val="clear" w:color="auto" w:fill="FFFFFF"/>
        </w:rPr>
      </w:pPr>
      <w:r w:rsidRPr="00F94624">
        <w:rPr>
          <w:color w:val="auto"/>
          <w:shd w:val="clear" w:color="auto" w:fill="FFFFFF"/>
        </w:rPr>
        <w:t>- осуществление осмотров зданий, сооружений и выдача рекомендаций об устранении выявленных в ходе таких осмотров нарушений</w:t>
      </w:r>
    </w:p>
    <w:p w:rsidR="0008402A" w:rsidRPr="00F94624" w:rsidRDefault="0008402A" w:rsidP="008137B6">
      <w:pPr>
        <w:pStyle w:val="Default"/>
        <w:rPr>
          <w:color w:val="auto"/>
          <w:shd w:val="clear" w:color="auto" w:fill="FFFFFF"/>
        </w:rPr>
      </w:pPr>
      <w:r w:rsidRPr="00F94624">
        <w:rPr>
          <w:color w:val="auto"/>
          <w:shd w:val="clear" w:color="auto" w:fill="FFFFFF"/>
        </w:rPr>
        <w:t xml:space="preserve">- направление уведомления о соответствии указанных в уведомлении о планируемом строительстве параметров объекта индивидуального жилищного строительства или садового дома </w:t>
      </w:r>
    </w:p>
    <w:p w:rsidR="0008402A" w:rsidRPr="00F94624" w:rsidRDefault="0008402A" w:rsidP="008137B6">
      <w:pPr>
        <w:pStyle w:val="Default"/>
        <w:rPr>
          <w:color w:val="auto"/>
          <w:shd w:val="clear" w:color="auto" w:fill="FFFFFF"/>
        </w:rPr>
      </w:pPr>
      <w:r w:rsidRPr="00F94624">
        <w:rPr>
          <w:color w:val="auto"/>
          <w:shd w:val="clear" w:color="auto" w:fill="FFFFFF"/>
        </w:rPr>
        <w:t>- уведомления о несоответствии указанных в уведомлении о планируемом строительстве параметров объекта индивидуального жилищного строительства или садового дома</w:t>
      </w:r>
    </w:p>
    <w:p w:rsidR="0008402A" w:rsidRPr="00F94624" w:rsidRDefault="0008402A" w:rsidP="008137B6">
      <w:pPr>
        <w:pStyle w:val="Default"/>
        <w:rPr>
          <w:color w:val="auto"/>
          <w:shd w:val="clear" w:color="auto" w:fill="FFFFFF"/>
        </w:rPr>
      </w:pPr>
      <w:r w:rsidRPr="00F94624">
        <w:rPr>
          <w:color w:val="auto"/>
          <w:shd w:val="clear" w:color="auto" w:fill="FFFFFF"/>
        </w:rPr>
        <w:t xml:space="preserve">-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</w:t>
      </w:r>
    </w:p>
    <w:p w:rsidR="00131AA8" w:rsidRPr="00F94624" w:rsidRDefault="0008402A" w:rsidP="008137B6">
      <w:pPr>
        <w:pStyle w:val="Default"/>
        <w:rPr>
          <w:color w:val="auto"/>
          <w:shd w:val="clear" w:color="auto" w:fill="FFFFFF"/>
        </w:rPr>
      </w:pPr>
      <w:r w:rsidRPr="00F94624">
        <w:rPr>
          <w:color w:val="auto"/>
          <w:shd w:val="clear" w:color="auto" w:fill="FFFFFF"/>
        </w:rPr>
        <w:t>- решения о сносе самовольной постройки</w:t>
      </w:r>
    </w:p>
    <w:p w:rsidR="00131AA8" w:rsidRPr="00F94624" w:rsidRDefault="00131AA8" w:rsidP="008137B6">
      <w:pPr>
        <w:pStyle w:val="Default"/>
        <w:rPr>
          <w:color w:val="auto"/>
          <w:shd w:val="clear" w:color="auto" w:fill="FFFFFF"/>
        </w:rPr>
      </w:pPr>
      <w:r w:rsidRPr="00F94624">
        <w:rPr>
          <w:color w:val="auto"/>
          <w:shd w:val="clear" w:color="auto" w:fill="FFFFFF"/>
        </w:rPr>
        <w:t>-</w:t>
      </w:r>
      <w:r w:rsidR="0008402A" w:rsidRPr="00F94624">
        <w:rPr>
          <w:color w:val="auto"/>
          <w:shd w:val="clear" w:color="auto" w:fill="FFFFFF"/>
        </w:rPr>
        <w:t xml:space="preserve">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</w:t>
      </w:r>
    </w:p>
    <w:p w:rsidR="00131AA8" w:rsidRPr="00F94624" w:rsidRDefault="00131AA8" w:rsidP="008137B6">
      <w:pPr>
        <w:pStyle w:val="Default"/>
        <w:rPr>
          <w:color w:val="auto"/>
          <w:shd w:val="clear" w:color="auto" w:fill="FFFFFF"/>
        </w:rPr>
      </w:pPr>
      <w:r w:rsidRPr="00F94624">
        <w:rPr>
          <w:color w:val="auto"/>
          <w:shd w:val="clear" w:color="auto" w:fill="FFFFFF"/>
        </w:rPr>
        <w:t>-</w:t>
      </w:r>
      <w:r w:rsidR="0008402A" w:rsidRPr="00F94624">
        <w:rPr>
          <w:color w:val="auto"/>
          <w:shd w:val="clear" w:color="auto" w:fill="FFFFFF"/>
        </w:rPr>
        <w:t xml:space="preserve"> решения об изъятии земельного участка, не используемого по целевому назначению или используемого с нарушением законодательства Российской Федерации</w:t>
      </w:r>
    </w:p>
    <w:p w:rsidR="0008402A" w:rsidRPr="00F94624" w:rsidRDefault="00131AA8" w:rsidP="008137B6">
      <w:pPr>
        <w:pStyle w:val="Default"/>
        <w:rPr>
          <w:color w:val="auto"/>
        </w:rPr>
      </w:pPr>
      <w:r w:rsidRPr="00F94624">
        <w:rPr>
          <w:color w:val="auto"/>
          <w:shd w:val="clear" w:color="auto" w:fill="FFFFFF"/>
        </w:rPr>
        <w:t>-</w:t>
      </w:r>
      <w:r w:rsidR="0008402A" w:rsidRPr="00F94624">
        <w:rPr>
          <w:color w:val="auto"/>
          <w:shd w:val="clear" w:color="auto" w:fill="FFFFFF"/>
        </w:rPr>
        <w:t xml:space="preserve"> осуществление сноса самовольной постройки или ее приведения в соответствие с установленными требованиями</w:t>
      </w:r>
    </w:p>
    <w:p w:rsidR="0008402A" w:rsidRPr="00F94624" w:rsidRDefault="0008402A" w:rsidP="008137B6">
      <w:pPr>
        <w:pStyle w:val="Default"/>
        <w:rPr>
          <w:color w:val="auto"/>
        </w:rPr>
      </w:pPr>
    </w:p>
    <w:p w:rsidR="00D126D2" w:rsidRPr="00F94624" w:rsidRDefault="008137B6" w:rsidP="00ED5578">
      <w:pPr>
        <w:pStyle w:val="Default"/>
        <w:outlineLvl w:val="1"/>
        <w:rPr>
          <w:b/>
          <w:bCs/>
          <w:color w:val="auto"/>
        </w:rPr>
      </w:pPr>
      <w:bookmarkStart w:id="13" w:name="_Toc534692204"/>
      <w:r w:rsidRPr="00F94624">
        <w:rPr>
          <w:b/>
          <w:bCs/>
          <w:color w:val="auto"/>
        </w:rPr>
        <w:t xml:space="preserve">Статья 8. </w:t>
      </w:r>
      <w:r w:rsidR="00131AA8" w:rsidRPr="00F94624">
        <w:rPr>
          <w:b/>
          <w:bCs/>
          <w:color w:val="auto"/>
        </w:rPr>
        <w:t xml:space="preserve">Субъекты полномочий в области </w:t>
      </w:r>
      <w:r w:rsidR="00D126D2" w:rsidRPr="00F94624">
        <w:rPr>
          <w:b/>
          <w:bCs/>
          <w:color w:val="auto"/>
        </w:rPr>
        <w:t>регулирования землепользования и застройки</w:t>
      </w:r>
      <w:bookmarkEnd w:id="13"/>
      <w:r w:rsidR="00D126D2" w:rsidRPr="00F94624">
        <w:rPr>
          <w:b/>
          <w:bCs/>
          <w:color w:val="auto"/>
        </w:rPr>
        <w:t xml:space="preserve"> </w:t>
      </w:r>
    </w:p>
    <w:p w:rsidR="008137B6" w:rsidRPr="00F94624" w:rsidRDefault="00131AA8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В соответствии с частью 4 статьи 14 Федерального закона «Об общих принципах организации местного самоуправления в Российской Федерации» №131-ФЗ, </w:t>
      </w:r>
      <w:r w:rsidR="00BD3465" w:rsidRPr="00F94624">
        <w:rPr>
          <w:color w:val="auto"/>
        </w:rPr>
        <w:t>вопросы местного значения сельского поселения в области градостроительства, решаются органами местного самоуправления соответствующих муниципальных районов.</w:t>
      </w:r>
      <w:r w:rsidR="008137B6" w:rsidRPr="00F94624">
        <w:rPr>
          <w:b/>
          <w:bCs/>
          <w:color w:val="auto"/>
        </w:rPr>
        <w:t xml:space="preserve"> </w:t>
      </w:r>
    </w:p>
    <w:p w:rsidR="00131AA8" w:rsidRPr="00F94624" w:rsidRDefault="00131AA8" w:rsidP="008137B6">
      <w:pPr>
        <w:pStyle w:val="Default"/>
        <w:rPr>
          <w:color w:val="auto"/>
        </w:rPr>
      </w:pPr>
    </w:p>
    <w:p w:rsidR="00BD3465" w:rsidRPr="00F94624" w:rsidRDefault="008137B6" w:rsidP="00ED5578">
      <w:pPr>
        <w:pStyle w:val="Default"/>
        <w:outlineLvl w:val="1"/>
        <w:rPr>
          <w:b/>
          <w:bCs/>
          <w:color w:val="auto"/>
        </w:rPr>
      </w:pPr>
      <w:bookmarkStart w:id="14" w:name="_Toc534692205"/>
      <w:r w:rsidRPr="00F94624">
        <w:rPr>
          <w:b/>
          <w:bCs/>
          <w:color w:val="auto"/>
        </w:rPr>
        <w:t xml:space="preserve">Статья 9. </w:t>
      </w:r>
      <w:r w:rsidR="00BD3465" w:rsidRPr="00F94624">
        <w:rPr>
          <w:b/>
          <w:bCs/>
          <w:color w:val="auto"/>
        </w:rPr>
        <w:t>Полномочия по утверждению Правил землепользования и застройки</w:t>
      </w:r>
      <w:bookmarkEnd w:id="14"/>
    </w:p>
    <w:p w:rsidR="008137B6" w:rsidRPr="00F94624" w:rsidRDefault="002A5B8A" w:rsidP="00BD3465">
      <w:pPr>
        <w:pStyle w:val="Default"/>
        <w:rPr>
          <w:color w:val="auto"/>
        </w:rPr>
      </w:pPr>
      <w:r w:rsidRPr="00F94624">
        <w:rPr>
          <w:color w:val="auto"/>
          <w:shd w:val="clear" w:color="auto" w:fill="FFFFFF"/>
        </w:rPr>
        <w:t xml:space="preserve">1. </w:t>
      </w:r>
      <w:r w:rsidR="00BD3465" w:rsidRPr="00F94624">
        <w:rPr>
          <w:color w:val="auto"/>
          <w:shd w:val="clear" w:color="auto" w:fill="FFFFFF"/>
        </w:rPr>
        <w:t xml:space="preserve">Правила землепользования и застройки утверждаются представительным органом местного самоуправления </w:t>
      </w:r>
      <w:r w:rsidR="005F0336">
        <w:rPr>
          <w:color w:val="auto"/>
          <w:shd w:val="clear" w:color="auto" w:fill="FFFFFF"/>
        </w:rPr>
        <w:t>Кунашак</w:t>
      </w:r>
      <w:r w:rsidR="00BD3465" w:rsidRPr="00F94624">
        <w:rPr>
          <w:color w:val="auto"/>
          <w:shd w:val="clear" w:color="auto" w:fill="FFFFFF"/>
        </w:rPr>
        <w:t>ского муниципального района.</w:t>
      </w:r>
      <w:r w:rsidR="008137B6" w:rsidRPr="00F94624">
        <w:rPr>
          <w:color w:val="auto"/>
        </w:rPr>
        <w:t xml:space="preserve"> </w:t>
      </w:r>
    </w:p>
    <w:p w:rsidR="000D4E3E" w:rsidRPr="00F94624" w:rsidRDefault="002A5B8A" w:rsidP="00BD3465">
      <w:pPr>
        <w:pStyle w:val="Default"/>
        <w:rPr>
          <w:color w:val="auto"/>
        </w:rPr>
      </w:pPr>
      <w:r w:rsidRPr="00F94624">
        <w:rPr>
          <w:color w:val="auto"/>
        </w:rPr>
        <w:t xml:space="preserve">2. </w:t>
      </w:r>
      <w:r w:rsidR="00A91437" w:rsidRPr="00F94624">
        <w:rPr>
          <w:color w:val="auto"/>
        </w:rPr>
        <w:t xml:space="preserve">Правила землепользования и застройки являются обязательным нормативно правовым актом, принимаемым в развитие положений Градостроительного Кодекса Российской Федерации. Принятие представительным органом местного самоуправления решения об отмене Правил землепользования и застройки не </w:t>
      </w:r>
      <w:r w:rsidR="00AF74C2" w:rsidRPr="00F94624">
        <w:rPr>
          <w:color w:val="auto"/>
        </w:rPr>
        <w:t>допустимо</w:t>
      </w:r>
      <w:r w:rsidR="00A91437" w:rsidRPr="00F94624">
        <w:rPr>
          <w:color w:val="auto"/>
        </w:rPr>
        <w:t>.</w:t>
      </w:r>
    </w:p>
    <w:p w:rsidR="002A5B8A" w:rsidRPr="00F94624" w:rsidRDefault="002A5B8A" w:rsidP="00BD3465">
      <w:pPr>
        <w:pStyle w:val="Default"/>
        <w:rPr>
          <w:color w:val="auto"/>
        </w:rPr>
      </w:pPr>
      <w:r w:rsidRPr="00F94624">
        <w:rPr>
          <w:color w:val="auto"/>
        </w:rPr>
        <w:t xml:space="preserve">3. </w:t>
      </w:r>
      <w:r w:rsidRPr="00F94624">
        <w:rPr>
          <w:color w:val="auto"/>
          <w:shd w:val="clear" w:color="auto" w:fill="FFFFFF"/>
        </w:rPr>
        <w:t>Физические и юридические лица вправе оспорить решение об утверждении правил землепользования и застройки в судебном порядке.</w:t>
      </w:r>
    </w:p>
    <w:p w:rsidR="001C2938" w:rsidRPr="00F94624" w:rsidRDefault="001C2938" w:rsidP="008137B6">
      <w:pPr>
        <w:pStyle w:val="Default"/>
        <w:rPr>
          <w:b/>
          <w:bCs/>
          <w:color w:val="auto"/>
        </w:rPr>
      </w:pPr>
    </w:p>
    <w:p w:rsidR="008137B6" w:rsidRPr="00F94624" w:rsidRDefault="008137B6" w:rsidP="00ED5578">
      <w:pPr>
        <w:pStyle w:val="Default"/>
        <w:outlineLvl w:val="1"/>
        <w:rPr>
          <w:color w:val="auto"/>
        </w:rPr>
      </w:pPr>
      <w:bookmarkStart w:id="15" w:name="_Toc534692206"/>
      <w:r w:rsidRPr="00F94624">
        <w:rPr>
          <w:b/>
          <w:bCs/>
          <w:color w:val="auto"/>
        </w:rPr>
        <w:t xml:space="preserve">Статья 10. Полномочия главы Администрации </w:t>
      </w:r>
      <w:proofErr w:type="spellStart"/>
      <w:r w:rsidR="005F0336">
        <w:rPr>
          <w:b/>
          <w:bCs/>
          <w:color w:val="auto"/>
        </w:rPr>
        <w:t>Кунаша</w:t>
      </w:r>
      <w:r w:rsidR="00D126D2" w:rsidRPr="00F94624">
        <w:rPr>
          <w:b/>
          <w:bCs/>
          <w:color w:val="auto"/>
        </w:rPr>
        <w:t>ского</w:t>
      </w:r>
      <w:proofErr w:type="spellEnd"/>
      <w:r w:rsidR="00D126D2" w:rsidRPr="00F94624">
        <w:rPr>
          <w:b/>
          <w:bCs/>
          <w:color w:val="auto"/>
        </w:rPr>
        <w:t xml:space="preserve"> муниципального района</w:t>
      </w:r>
      <w:r w:rsidRPr="00F94624">
        <w:rPr>
          <w:b/>
          <w:bCs/>
          <w:color w:val="auto"/>
        </w:rPr>
        <w:t xml:space="preserve"> в области регулирования землепользования и застройки</w:t>
      </w:r>
      <w:bookmarkEnd w:id="15"/>
      <w:r w:rsidRPr="00F94624">
        <w:rPr>
          <w:b/>
          <w:bCs/>
          <w:color w:val="auto"/>
        </w:rPr>
        <w:t xml:space="preserve">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lastRenderedPageBreak/>
        <w:t xml:space="preserve">К полномочиям главы Администрации </w:t>
      </w:r>
      <w:r w:rsidR="005F0336">
        <w:rPr>
          <w:color w:val="auto"/>
        </w:rPr>
        <w:t>Кунашакского</w:t>
      </w:r>
      <w:r w:rsidR="00D126D2" w:rsidRPr="00F94624">
        <w:rPr>
          <w:color w:val="auto"/>
        </w:rPr>
        <w:t xml:space="preserve"> муниципального района </w:t>
      </w:r>
      <w:r w:rsidRPr="00F94624">
        <w:rPr>
          <w:color w:val="auto"/>
        </w:rPr>
        <w:t xml:space="preserve">в области регулирования землепользования и застройки относятся: </w:t>
      </w:r>
    </w:p>
    <w:p w:rsidR="00D126D2" w:rsidRPr="00F94624" w:rsidRDefault="00D126D2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- </w:t>
      </w:r>
      <w:r w:rsidR="008137B6" w:rsidRPr="00F94624">
        <w:rPr>
          <w:color w:val="auto"/>
        </w:rPr>
        <w:t>принятие решений о подготовке проекта правил землепользования и застройки, о внесении изменений в Правила землепользования и застройки или об отклонении предложения о внесении изменений в Правила землепользования и застройки</w:t>
      </w:r>
    </w:p>
    <w:p w:rsidR="008137B6" w:rsidRPr="00F94624" w:rsidRDefault="00D126D2" w:rsidP="008137B6">
      <w:pPr>
        <w:pStyle w:val="Default"/>
        <w:rPr>
          <w:color w:val="auto"/>
        </w:rPr>
      </w:pPr>
      <w:r w:rsidRPr="00F94624">
        <w:rPr>
          <w:color w:val="auto"/>
        </w:rPr>
        <w:t>-</w:t>
      </w:r>
      <w:r w:rsidR="008137B6" w:rsidRPr="00F94624">
        <w:rPr>
          <w:color w:val="auto"/>
        </w:rPr>
        <w:t xml:space="preserve"> обеспечение опубликования проектов</w:t>
      </w:r>
      <w:r w:rsidRPr="00F94624">
        <w:rPr>
          <w:color w:val="auto"/>
        </w:rPr>
        <w:t xml:space="preserve"> Правил землепользования и застройки</w:t>
      </w:r>
      <w:r w:rsidR="008137B6" w:rsidRPr="00F94624">
        <w:rPr>
          <w:color w:val="auto"/>
        </w:rPr>
        <w:t xml:space="preserve">; </w:t>
      </w:r>
    </w:p>
    <w:p w:rsidR="008137B6" w:rsidRPr="00F94624" w:rsidRDefault="00D126D2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- </w:t>
      </w:r>
      <w:r w:rsidR="008137B6" w:rsidRPr="00F94624">
        <w:rPr>
          <w:color w:val="auto"/>
        </w:rPr>
        <w:t xml:space="preserve">утверждение состава и порядка деятельности комиссии по подготовке проекта правил землепользования и застройки; </w:t>
      </w:r>
    </w:p>
    <w:p w:rsidR="00D126D2" w:rsidRPr="00F94624" w:rsidRDefault="00D126D2" w:rsidP="008137B6">
      <w:pPr>
        <w:pStyle w:val="Default"/>
        <w:rPr>
          <w:color w:val="auto"/>
        </w:rPr>
      </w:pPr>
      <w:r w:rsidRPr="00F94624">
        <w:rPr>
          <w:color w:val="auto"/>
        </w:rPr>
        <w:t>- организация и проведение публичных слушаний по проекту Правил землепользования и застройки;</w:t>
      </w:r>
    </w:p>
    <w:p w:rsidR="008137B6" w:rsidRPr="00F94624" w:rsidRDefault="00D126D2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- </w:t>
      </w:r>
      <w:r w:rsidR="008137B6" w:rsidRPr="00F94624">
        <w:rPr>
          <w:color w:val="auto"/>
        </w:rPr>
        <w:t xml:space="preserve">принятие решения о направлении проекта правил землепользования и застройки в </w:t>
      </w:r>
      <w:r w:rsidRPr="00F94624">
        <w:rPr>
          <w:color w:val="auto"/>
        </w:rPr>
        <w:t>представительный орган местного самоуправления</w:t>
      </w:r>
      <w:r w:rsidR="008137B6" w:rsidRPr="00F94624">
        <w:rPr>
          <w:color w:val="auto"/>
        </w:rPr>
        <w:t xml:space="preserve"> или об отклонении проекта правил землепользования и застройки и о направлении его на доработку; </w:t>
      </w:r>
    </w:p>
    <w:p w:rsidR="008137B6" w:rsidRPr="00F94624" w:rsidRDefault="00D126D2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- </w:t>
      </w:r>
      <w:r w:rsidR="008137B6" w:rsidRPr="00F94624">
        <w:rPr>
          <w:color w:val="auto"/>
        </w:rPr>
        <w:t xml:space="preserve">принятие решений о предоставлении разрешения на условно разрешенный вид использования земельного участка или объекта капитального строительства, разрешения на отклонение от предельных параметров разрешенного строительства (реконструкции) объектов капитального строительства или об отказе в предоставлении таких разрешений; </w:t>
      </w:r>
    </w:p>
    <w:p w:rsidR="008137B6" w:rsidRPr="00F94624" w:rsidRDefault="00D126D2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- </w:t>
      </w:r>
      <w:r w:rsidR="008137B6" w:rsidRPr="00F94624">
        <w:rPr>
          <w:color w:val="auto"/>
        </w:rPr>
        <w:t xml:space="preserve">принятие решения об утверждении документации по планировке территории или об отклонении такой документации и о направлении ее на доработку; </w:t>
      </w:r>
    </w:p>
    <w:p w:rsidR="008137B6" w:rsidRPr="00F94624" w:rsidRDefault="00D126D2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- </w:t>
      </w:r>
      <w:r w:rsidR="008137B6" w:rsidRPr="00F94624">
        <w:rPr>
          <w:color w:val="auto"/>
        </w:rPr>
        <w:t>иные полномочия в области землепользования и застройки в соответствии с законодательством Российской Федерации</w:t>
      </w:r>
      <w:r w:rsidRPr="00F94624">
        <w:rPr>
          <w:color w:val="auto"/>
        </w:rPr>
        <w:t>,</w:t>
      </w:r>
      <w:r w:rsidR="008137B6" w:rsidRPr="00F94624">
        <w:rPr>
          <w:color w:val="auto"/>
        </w:rPr>
        <w:t xml:space="preserve"> Уставом муниципального образования, Правилами землепользования и застройки, иными муниципальными правовыми актами. </w:t>
      </w:r>
    </w:p>
    <w:p w:rsidR="00D126D2" w:rsidRPr="00F94624" w:rsidRDefault="00D126D2" w:rsidP="008137B6">
      <w:pPr>
        <w:pStyle w:val="Default"/>
        <w:rPr>
          <w:b/>
          <w:bCs/>
          <w:color w:val="auto"/>
        </w:rPr>
      </w:pPr>
    </w:p>
    <w:p w:rsidR="008137B6" w:rsidRPr="00F94624" w:rsidRDefault="008137B6" w:rsidP="00ED5578">
      <w:pPr>
        <w:pStyle w:val="Default"/>
        <w:outlineLvl w:val="1"/>
        <w:rPr>
          <w:color w:val="auto"/>
        </w:rPr>
      </w:pPr>
      <w:bookmarkStart w:id="16" w:name="_Toc534692207"/>
      <w:r w:rsidRPr="00F94624">
        <w:rPr>
          <w:b/>
          <w:bCs/>
          <w:color w:val="auto"/>
        </w:rPr>
        <w:t>Статья 11. Комиссия по подготовке проекта правил землепользования и застройки муниципального образования</w:t>
      </w:r>
      <w:bookmarkEnd w:id="16"/>
      <w:r w:rsidRPr="00F94624">
        <w:rPr>
          <w:b/>
          <w:bCs/>
          <w:color w:val="auto"/>
        </w:rPr>
        <w:t xml:space="preserve">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>1. Комиссия по подготовке проекта правил землепользования и застройки</w:t>
      </w:r>
      <w:r w:rsidR="007D7352" w:rsidRPr="00F94624">
        <w:rPr>
          <w:color w:val="auto"/>
        </w:rPr>
        <w:t xml:space="preserve"> </w:t>
      </w:r>
      <w:r w:rsidRPr="00F94624">
        <w:rPr>
          <w:color w:val="auto"/>
        </w:rPr>
        <w:t xml:space="preserve">муниципального образования (далее – Комиссия) создается главой Администрации </w:t>
      </w:r>
      <w:r w:rsidR="005F0336">
        <w:rPr>
          <w:color w:val="auto"/>
        </w:rPr>
        <w:t>Кунашакского</w:t>
      </w:r>
      <w:r w:rsidR="007D7352" w:rsidRPr="00F94624">
        <w:rPr>
          <w:color w:val="auto"/>
        </w:rPr>
        <w:t xml:space="preserve"> муниципального района</w:t>
      </w:r>
      <w:r w:rsidRPr="00F94624">
        <w:rPr>
          <w:color w:val="auto"/>
        </w:rPr>
        <w:t xml:space="preserve"> в целях подготовки проекта правил землепользования и застройки и осуществления иных полномочий, предусмотренных Градостроительным кодексом Российской Федерации и Правилами землепользования и застройки.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2. Состав и порядок деятельности Комиссии утверждаются муниципальным правовым актом Администрации </w:t>
      </w:r>
      <w:r w:rsidR="005F0336">
        <w:rPr>
          <w:color w:val="auto"/>
        </w:rPr>
        <w:t>Кунашакского</w:t>
      </w:r>
      <w:r w:rsidR="007D7352" w:rsidRPr="00F94624">
        <w:rPr>
          <w:color w:val="auto"/>
        </w:rPr>
        <w:t xml:space="preserve"> муниципального района</w:t>
      </w:r>
      <w:r w:rsidRPr="00F94624">
        <w:rPr>
          <w:color w:val="auto"/>
        </w:rPr>
        <w:t xml:space="preserve">. </w:t>
      </w:r>
    </w:p>
    <w:p w:rsidR="003D7F74" w:rsidRPr="00F94624" w:rsidRDefault="003D7F74" w:rsidP="008137B6">
      <w:pPr>
        <w:pStyle w:val="Default"/>
        <w:rPr>
          <w:b/>
          <w:bCs/>
          <w:color w:val="auto"/>
        </w:rPr>
      </w:pPr>
    </w:p>
    <w:p w:rsidR="00F51875" w:rsidRDefault="00F51875" w:rsidP="00F51875">
      <w:pPr>
        <w:pStyle w:val="Default"/>
        <w:rPr>
          <w:b/>
          <w:bCs/>
          <w:color w:val="auto"/>
        </w:rPr>
      </w:pPr>
    </w:p>
    <w:p w:rsidR="00F94624" w:rsidRPr="00F94624" w:rsidRDefault="00F94624" w:rsidP="00F51875">
      <w:pPr>
        <w:pStyle w:val="Default"/>
        <w:rPr>
          <w:b/>
          <w:bCs/>
          <w:color w:val="auto"/>
        </w:rPr>
      </w:pPr>
    </w:p>
    <w:p w:rsidR="00F51875" w:rsidRPr="00F94624" w:rsidRDefault="008137B6" w:rsidP="00ED5578">
      <w:pPr>
        <w:pStyle w:val="Default"/>
        <w:outlineLvl w:val="0"/>
        <w:rPr>
          <w:b/>
          <w:bCs/>
          <w:color w:val="auto"/>
          <w:sz w:val="28"/>
          <w:szCs w:val="28"/>
        </w:rPr>
      </w:pPr>
      <w:bookmarkStart w:id="17" w:name="_Toc534692208"/>
      <w:r w:rsidRPr="00F94624">
        <w:rPr>
          <w:b/>
          <w:bCs/>
          <w:color w:val="auto"/>
          <w:sz w:val="28"/>
          <w:szCs w:val="28"/>
        </w:rPr>
        <w:t>Глава 3. Изменение видов разрешенного использования земельных участков и объектов капитального строительства физическими и юридическими лицами</w:t>
      </w:r>
      <w:bookmarkEnd w:id="17"/>
      <w:r w:rsidRPr="00F94624">
        <w:rPr>
          <w:b/>
          <w:bCs/>
          <w:color w:val="auto"/>
          <w:sz w:val="28"/>
          <w:szCs w:val="28"/>
        </w:rPr>
        <w:t xml:space="preserve"> </w:t>
      </w:r>
    </w:p>
    <w:p w:rsidR="00F51875" w:rsidRPr="00F94624" w:rsidRDefault="00F51875" w:rsidP="00F51875">
      <w:pPr>
        <w:pStyle w:val="Default"/>
        <w:rPr>
          <w:b/>
          <w:bCs/>
          <w:color w:val="auto"/>
        </w:rPr>
      </w:pPr>
    </w:p>
    <w:p w:rsidR="008137B6" w:rsidRPr="00F94624" w:rsidRDefault="008137B6" w:rsidP="00ED5578">
      <w:pPr>
        <w:pStyle w:val="Default"/>
        <w:outlineLvl w:val="1"/>
        <w:rPr>
          <w:color w:val="auto"/>
        </w:rPr>
      </w:pPr>
      <w:bookmarkStart w:id="18" w:name="_Toc534692209"/>
      <w:r w:rsidRPr="00F94624">
        <w:rPr>
          <w:b/>
          <w:bCs/>
          <w:color w:val="auto"/>
        </w:rPr>
        <w:t>Статья 12. Изменение видов разрешенного использования земельных участков и объектов капитального строительства физическими и юридическими лицами</w:t>
      </w:r>
      <w:bookmarkEnd w:id="18"/>
      <w:r w:rsidRPr="00F94624">
        <w:rPr>
          <w:b/>
          <w:bCs/>
          <w:color w:val="auto"/>
        </w:rPr>
        <w:t xml:space="preserve"> </w:t>
      </w:r>
    </w:p>
    <w:p w:rsidR="008137B6" w:rsidRPr="00F94624" w:rsidRDefault="00F51875" w:rsidP="008137B6">
      <w:pPr>
        <w:pStyle w:val="Default"/>
        <w:rPr>
          <w:color w:val="auto"/>
        </w:rPr>
      </w:pPr>
      <w:r w:rsidRPr="00F94624">
        <w:rPr>
          <w:color w:val="auto"/>
          <w:shd w:val="clear" w:color="auto" w:fill="FFFFFF"/>
        </w:rPr>
        <w:t>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согласования.</w:t>
      </w:r>
      <w:r w:rsidR="008137B6" w:rsidRPr="00F94624">
        <w:rPr>
          <w:color w:val="auto"/>
        </w:rPr>
        <w:t xml:space="preserve"> </w:t>
      </w:r>
    </w:p>
    <w:p w:rsidR="00F51875" w:rsidRPr="00F94624" w:rsidRDefault="00F51875" w:rsidP="008137B6">
      <w:pPr>
        <w:pStyle w:val="Default"/>
        <w:rPr>
          <w:b/>
          <w:bCs/>
          <w:color w:val="auto"/>
        </w:rPr>
      </w:pPr>
    </w:p>
    <w:p w:rsidR="008137B6" w:rsidRPr="00F94624" w:rsidRDefault="008137B6" w:rsidP="00ED5578">
      <w:pPr>
        <w:pStyle w:val="Default"/>
        <w:outlineLvl w:val="1"/>
        <w:rPr>
          <w:color w:val="auto"/>
        </w:rPr>
      </w:pPr>
      <w:bookmarkStart w:id="19" w:name="_Toc534692210"/>
      <w:r w:rsidRPr="00F94624">
        <w:rPr>
          <w:b/>
          <w:bCs/>
          <w:color w:val="auto"/>
        </w:rPr>
        <w:t>Статья 13. Порядок предоставления разрешения на условно разрешенный вид использования земельного участка или объекта капитального строительства</w:t>
      </w:r>
      <w:bookmarkEnd w:id="19"/>
      <w:r w:rsidRPr="00F94624">
        <w:rPr>
          <w:b/>
          <w:bCs/>
          <w:color w:val="auto"/>
        </w:rPr>
        <w:t xml:space="preserve">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lastRenderedPageBreak/>
        <w:t xml:space="preserve">1. Физическое 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 (далее – разрешение на условно разрешенный вид использования), направляет заявление о предоставлении разрешения на условно разрешенный вид использования в Комиссию. </w:t>
      </w:r>
    </w:p>
    <w:p w:rsidR="008137B6" w:rsidRPr="00F94624" w:rsidRDefault="008137B6" w:rsidP="00F51875">
      <w:pPr>
        <w:pStyle w:val="Default"/>
        <w:rPr>
          <w:color w:val="auto"/>
        </w:rPr>
      </w:pPr>
      <w:r w:rsidRPr="00F94624">
        <w:rPr>
          <w:color w:val="auto"/>
        </w:rPr>
        <w:t xml:space="preserve">2. </w:t>
      </w:r>
      <w:r w:rsidR="00F51875" w:rsidRPr="00F94624">
        <w:rPr>
          <w:color w:val="auto"/>
          <w:shd w:val="clear" w:color="auto" w:fill="FFFFFF"/>
        </w:rPr>
        <w:t>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</w:t>
      </w:r>
      <w:r w:rsidRPr="00F94624">
        <w:rPr>
          <w:color w:val="auto"/>
        </w:rPr>
        <w:t xml:space="preserve">. </w:t>
      </w:r>
    </w:p>
    <w:p w:rsidR="008137B6" w:rsidRPr="00F94624" w:rsidRDefault="008137B6" w:rsidP="00F51875">
      <w:pPr>
        <w:pStyle w:val="Default"/>
        <w:rPr>
          <w:color w:val="auto"/>
        </w:rPr>
      </w:pPr>
      <w:r w:rsidRPr="00F94624">
        <w:rPr>
          <w:color w:val="auto"/>
        </w:rPr>
        <w:t xml:space="preserve">3. </w:t>
      </w:r>
      <w:r w:rsidR="00F51875" w:rsidRPr="00F94624">
        <w:rPr>
          <w:color w:val="auto"/>
          <w:shd w:val="clear" w:color="auto" w:fill="FFFFFF"/>
        </w:rPr>
        <w:t>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быть более одного месяца</w:t>
      </w:r>
      <w:r w:rsidRPr="00F94624">
        <w:rPr>
          <w:color w:val="auto"/>
        </w:rPr>
        <w:t xml:space="preserve">. </w:t>
      </w:r>
    </w:p>
    <w:p w:rsidR="008137B6" w:rsidRPr="00F94624" w:rsidRDefault="008137B6" w:rsidP="00F51875">
      <w:pPr>
        <w:pStyle w:val="Default"/>
        <w:rPr>
          <w:color w:val="auto"/>
        </w:rPr>
      </w:pPr>
      <w:r w:rsidRPr="00F94624">
        <w:rPr>
          <w:color w:val="auto"/>
        </w:rPr>
        <w:t xml:space="preserve">4. </w:t>
      </w:r>
      <w:r w:rsidR="00F51875" w:rsidRPr="00F94624">
        <w:rPr>
          <w:color w:val="auto"/>
          <w:shd w:val="clear" w:color="auto" w:fill="FFFFFF"/>
        </w:rPr>
        <w:t>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</w:t>
      </w:r>
      <w:r w:rsidRPr="00F94624">
        <w:rPr>
          <w:color w:val="auto"/>
        </w:rPr>
        <w:t xml:space="preserve">. </w:t>
      </w:r>
    </w:p>
    <w:p w:rsidR="008137B6" w:rsidRPr="00F94624" w:rsidRDefault="008137B6" w:rsidP="00F51875">
      <w:pPr>
        <w:pStyle w:val="Default"/>
        <w:rPr>
          <w:color w:val="auto"/>
        </w:rPr>
      </w:pPr>
      <w:r w:rsidRPr="00F94624">
        <w:rPr>
          <w:color w:val="auto"/>
        </w:rPr>
        <w:t xml:space="preserve">5. </w:t>
      </w:r>
      <w:r w:rsidR="00F51875" w:rsidRPr="00F94624">
        <w:rPr>
          <w:color w:val="auto"/>
          <w:shd w:val="clear" w:color="auto" w:fill="FFFFFF"/>
        </w:rPr>
        <w:t>На основании рекомендаций комиссии,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разрешения. Указанное решение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"Интернет"</w:t>
      </w:r>
      <w:r w:rsidRPr="00F94624">
        <w:rPr>
          <w:color w:val="auto"/>
        </w:rPr>
        <w:t xml:space="preserve">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6. </w:t>
      </w:r>
      <w:r w:rsidR="00D57D85" w:rsidRPr="00F94624">
        <w:rPr>
          <w:color w:val="auto"/>
          <w:shd w:val="clear" w:color="auto" w:fill="FFFFFF"/>
        </w:rPr>
        <w:t>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использования, несет физическое или юридическое лицо, заинтересованное в предоставлении такого разрешения</w:t>
      </w:r>
      <w:r w:rsidRPr="00F94624">
        <w:rPr>
          <w:color w:val="auto"/>
        </w:rPr>
        <w:t xml:space="preserve">. </w:t>
      </w:r>
    </w:p>
    <w:p w:rsidR="008137B6" w:rsidRPr="00F94624" w:rsidRDefault="008137B6" w:rsidP="00D57D85">
      <w:pPr>
        <w:pStyle w:val="Default"/>
        <w:rPr>
          <w:color w:val="auto"/>
        </w:rPr>
      </w:pPr>
      <w:r w:rsidRPr="00F94624">
        <w:rPr>
          <w:color w:val="auto"/>
        </w:rPr>
        <w:t xml:space="preserve">7. </w:t>
      </w:r>
      <w:r w:rsidR="00D57D85" w:rsidRPr="00F94624">
        <w:rPr>
          <w:color w:val="auto"/>
          <w:shd w:val="clear" w:color="auto" w:fill="FFFFFF"/>
        </w:rPr>
        <w:t>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</w:t>
      </w:r>
      <w:r w:rsidRPr="00F94624">
        <w:rPr>
          <w:color w:val="auto"/>
        </w:rPr>
        <w:t xml:space="preserve">. </w:t>
      </w:r>
    </w:p>
    <w:p w:rsidR="00F51875" w:rsidRPr="00F94624" w:rsidRDefault="00F51875" w:rsidP="008137B6">
      <w:pPr>
        <w:pStyle w:val="Default"/>
        <w:rPr>
          <w:b/>
          <w:bCs/>
          <w:color w:val="auto"/>
        </w:rPr>
      </w:pPr>
    </w:p>
    <w:p w:rsidR="008137B6" w:rsidRPr="00F94624" w:rsidRDefault="008137B6" w:rsidP="00ED5578">
      <w:pPr>
        <w:pStyle w:val="Default"/>
        <w:outlineLvl w:val="1"/>
        <w:rPr>
          <w:color w:val="auto"/>
        </w:rPr>
      </w:pPr>
      <w:bookmarkStart w:id="20" w:name="_Toc534692211"/>
      <w:r w:rsidRPr="00F94624">
        <w:rPr>
          <w:b/>
          <w:bCs/>
          <w:color w:val="auto"/>
        </w:rPr>
        <w:t>Статья 14. Порядок предоставления разрешения на отклонение от предельных параметров разрешенного строительства (реконструкции) объекта капитального строительства</w:t>
      </w:r>
      <w:bookmarkEnd w:id="20"/>
      <w:r w:rsidRPr="00F94624">
        <w:rPr>
          <w:b/>
          <w:bCs/>
          <w:color w:val="auto"/>
        </w:rPr>
        <w:t xml:space="preserve">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1. </w:t>
      </w:r>
      <w:r w:rsidR="00D57D85" w:rsidRPr="00F94624">
        <w:rPr>
          <w:color w:val="auto"/>
          <w:shd w:val="clear" w:color="auto" w:fill="FFFFFF"/>
        </w:rPr>
        <w:t>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</w:t>
      </w:r>
      <w:r w:rsidRPr="00F94624">
        <w:rPr>
          <w:color w:val="auto"/>
        </w:rPr>
        <w:t xml:space="preserve">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2. </w:t>
      </w:r>
      <w:r w:rsidR="00D57D85" w:rsidRPr="00F94624">
        <w:rPr>
          <w:color w:val="auto"/>
          <w:shd w:val="clear" w:color="auto" w:fill="FFFFFF"/>
        </w:rPr>
        <w:t xml:space="preserve">Отклонение от предельных параметров разрешенного строительства, реконструкции объектов капитального строительства разрешается для отдельного земельного участка при соблюдении требований технических регламентов.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</w:t>
      </w:r>
      <w:r w:rsidR="00D57D85" w:rsidRPr="00F94624">
        <w:rPr>
          <w:color w:val="auto"/>
          <w:shd w:val="clear" w:color="auto" w:fill="FFFFFF"/>
        </w:rPr>
        <w:lastRenderedPageBreak/>
        <w:t>границах территорий исторических поселений федерального или регионального значения не допускается</w:t>
      </w:r>
      <w:r w:rsidRPr="00F94624">
        <w:rPr>
          <w:color w:val="auto"/>
        </w:rPr>
        <w:t xml:space="preserve">. </w:t>
      </w:r>
    </w:p>
    <w:p w:rsidR="008137B6" w:rsidRPr="00F94624" w:rsidRDefault="008137B6" w:rsidP="00D57D85">
      <w:pPr>
        <w:pStyle w:val="Default"/>
        <w:rPr>
          <w:color w:val="auto"/>
        </w:rPr>
      </w:pPr>
      <w:r w:rsidRPr="00F94624">
        <w:rPr>
          <w:color w:val="auto"/>
        </w:rPr>
        <w:t xml:space="preserve">3. </w:t>
      </w:r>
      <w:r w:rsidR="00D57D85" w:rsidRPr="00F94624">
        <w:rPr>
          <w:color w:val="auto"/>
          <w:shd w:val="clear" w:color="auto" w:fill="FFFFFF"/>
        </w:rPr>
        <w:t>Заинтересованное в получении разрешения на отклонение от предельных параметров разрешенного строительства, реконструкции объектов капитального строительства лицо направляет в комиссию заявление о предоставлении такого разрешения</w:t>
      </w:r>
      <w:r w:rsidRPr="00F94624">
        <w:rPr>
          <w:color w:val="auto"/>
        </w:rPr>
        <w:t xml:space="preserve">. </w:t>
      </w:r>
    </w:p>
    <w:p w:rsidR="008137B6" w:rsidRPr="00F94624" w:rsidRDefault="008137B6" w:rsidP="00D57D85">
      <w:pPr>
        <w:pStyle w:val="Default"/>
        <w:rPr>
          <w:color w:val="auto"/>
        </w:rPr>
      </w:pPr>
      <w:r w:rsidRPr="00F94624">
        <w:rPr>
          <w:color w:val="auto"/>
        </w:rPr>
        <w:t xml:space="preserve">4. </w:t>
      </w:r>
      <w:r w:rsidR="00D57D85" w:rsidRPr="00F94624">
        <w:rPr>
          <w:color w:val="auto"/>
          <w:shd w:val="clear" w:color="auto" w:fill="FFFFFF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подлежит рассмотрению на общественных обсуждениях или публичных слушаниях. Расходы,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</w:t>
      </w:r>
      <w:r w:rsidRPr="00F94624">
        <w:rPr>
          <w:color w:val="auto"/>
        </w:rPr>
        <w:t xml:space="preserve">. </w:t>
      </w:r>
    </w:p>
    <w:p w:rsidR="008137B6" w:rsidRPr="00F94624" w:rsidRDefault="008137B6" w:rsidP="00D57D85">
      <w:pPr>
        <w:pStyle w:val="Default"/>
        <w:rPr>
          <w:color w:val="auto"/>
        </w:rPr>
      </w:pPr>
      <w:r w:rsidRPr="00F94624">
        <w:rPr>
          <w:color w:val="auto"/>
        </w:rPr>
        <w:t xml:space="preserve">5. </w:t>
      </w:r>
      <w:r w:rsidR="00D57D85" w:rsidRPr="00F94624">
        <w:rPr>
          <w:color w:val="auto"/>
          <w:shd w:val="clear" w:color="auto" w:fill="FFFFFF"/>
        </w:rPr>
        <w:t>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</w:t>
      </w:r>
      <w:r w:rsidRPr="00F94624">
        <w:rPr>
          <w:color w:val="auto"/>
        </w:rPr>
        <w:t xml:space="preserve">. </w:t>
      </w:r>
    </w:p>
    <w:p w:rsidR="008137B6" w:rsidRPr="00F94624" w:rsidRDefault="008137B6" w:rsidP="00D57D85">
      <w:pPr>
        <w:pStyle w:val="Default"/>
        <w:rPr>
          <w:color w:val="auto"/>
        </w:rPr>
      </w:pPr>
      <w:r w:rsidRPr="00F94624">
        <w:rPr>
          <w:color w:val="auto"/>
        </w:rPr>
        <w:t xml:space="preserve">6. </w:t>
      </w:r>
      <w:r w:rsidR="00D57D85" w:rsidRPr="00F94624">
        <w:rPr>
          <w:color w:val="auto"/>
          <w:shd w:val="clear" w:color="auto" w:fill="FFFFFF"/>
        </w:rPr>
        <w:t>Глава местной администрации в течение семи дней со дня поступления рекомендаций комиссии принимает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</w:t>
      </w:r>
      <w:r w:rsidRPr="00F94624">
        <w:rPr>
          <w:color w:val="auto"/>
        </w:rPr>
        <w:t xml:space="preserve">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7. </w:t>
      </w:r>
      <w:r w:rsidR="00D57D85" w:rsidRPr="00F94624">
        <w:rPr>
          <w:color w:val="auto"/>
          <w:shd w:val="clear" w:color="auto" w:fill="FFFFFF"/>
        </w:rPr>
        <w:t>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</w:t>
      </w:r>
      <w:r w:rsidRPr="00F94624">
        <w:rPr>
          <w:color w:val="auto"/>
        </w:rPr>
        <w:t xml:space="preserve">. </w:t>
      </w:r>
    </w:p>
    <w:p w:rsidR="00D57D85" w:rsidRDefault="00D57D85" w:rsidP="00D57D85">
      <w:pPr>
        <w:pStyle w:val="Default"/>
        <w:rPr>
          <w:b/>
          <w:bCs/>
          <w:color w:val="auto"/>
        </w:rPr>
      </w:pPr>
    </w:p>
    <w:p w:rsidR="00F94624" w:rsidRDefault="00F94624" w:rsidP="00D57D85">
      <w:pPr>
        <w:pStyle w:val="Default"/>
        <w:rPr>
          <w:b/>
          <w:bCs/>
          <w:color w:val="auto"/>
        </w:rPr>
      </w:pPr>
    </w:p>
    <w:p w:rsidR="00F94624" w:rsidRPr="00F94624" w:rsidRDefault="00F94624" w:rsidP="00D57D85">
      <w:pPr>
        <w:pStyle w:val="Default"/>
        <w:rPr>
          <w:b/>
          <w:bCs/>
          <w:color w:val="auto"/>
        </w:rPr>
      </w:pPr>
    </w:p>
    <w:p w:rsidR="00D57D85" w:rsidRPr="00F94624" w:rsidRDefault="008137B6" w:rsidP="00ED5578">
      <w:pPr>
        <w:pStyle w:val="Default"/>
        <w:outlineLvl w:val="0"/>
        <w:rPr>
          <w:b/>
          <w:bCs/>
          <w:color w:val="auto"/>
          <w:sz w:val="28"/>
          <w:szCs w:val="28"/>
        </w:rPr>
      </w:pPr>
      <w:bookmarkStart w:id="21" w:name="_Toc534692212"/>
      <w:r w:rsidRPr="00F94624">
        <w:rPr>
          <w:b/>
          <w:bCs/>
          <w:color w:val="auto"/>
          <w:sz w:val="28"/>
          <w:szCs w:val="28"/>
        </w:rPr>
        <w:t xml:space="preserve">Глава 4. Подготовка документации по планировке территорий </w:t>
      </w:r>
      <w:r w:rsidR="00ED5578">
        <w:rPr>
          <w:b/>
          <w:bCs/>
          <w:color w:val="auto"/>
          <w:sz w:val="28"/>
          <w:szCs w:val="28"/>
        </w:rPr>
        <w:t>органами местного самоуправления</w:t>
      </w:r>
      <w:bookmarkEnd w:id="21"/>
      <w:r w:rsidR="00ED5578">
        <w:rPr>
          <w:b/>
          <w:bCs/>
          <w:color w:val="auto"/>
          <w:sz w:val="28"/>
          <w:szCs w:val="28"/>
        </w:rPr>
        <w:t xml:space="preserve"> </w:t>
      </w:r>
    </w:p>
    <w:p w:rsidR="00F94624" w:rsidRDefault="00F94624" w:rsidP="00D57D85">
      <w:pPr>
        <w:pStyle w:val="Default"/>
        <w:rPr>
          <w:b/>
          <w:bCs/>
          <w:color w:val="auto"/>
        </w:rPr>
      </w:pPr>
    </w:p>
    <w:p w:rsidR="008137B6" w:rsidRPr="00F94624" w:rsidRDefault="008137B6" w:rsidP="00ED5578">
      <w:pPr>
        <w:pStyle w:val="Default"/>
        <w:outlineLvl w:val="1"/>
        <w:rPr>
          <w:color w:val="auto"/>
        </w:rPr>
      </w:pPr>
      <w:bookmarkStart w:id="22" w:name="_Toc534692213"/>
      <w:r w:rsidRPr="00F94624">
        <w:rPr>
          <w:b/>
          <w:bCs/>
          <w:color w:val="auto"/>
        </w:rPr>
        <w:t>Статья 15. Назначение и виды документации по планировке территории</w:t>
      </w:r>
      <w:bookmarkEnd w:id="22"/>
      <w:r w:rsidRPr="00F94624">
        <w:rPr>
          <w:b/>
          <w:bCs/>
          <w:color w:val="auto"/>
        </w:rPr>
        <w:t xml:space="preserve">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>1. Подготовка документации по планировке территории в границах муниципального образования</w:t>
      </w:r>
      <w:r w:rsidR="00D57D85" w:rsidRPr="00F94624">
        <w:rPr>
          <w:color w:val="auto"/>
        </w:rPr>
        <w:t xml:space="preserve"> </w:t>
      </w:r>
      <w:r w:rsidRPr="00F94624">
        <w:rPr>
          <w:color w:val="auto"/>
        </w:rPr>
        <w:t xml:space="preserve">осуществляется в целях обеспечения устойчивого развития территории, в том числе выделения элементов планировочной структуры, установления границ земельных участков, установления границ зон планируемого размещения объектов капитального строительства.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2. Видами документации по планировке территории являются: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1) проект планировки территории;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2) проект межевания территории. </w:t>
      </w:r>
    </w:p>
    <w:p w:rsidR="00D57D85" w:rsidRPr="00F94624" w:rsidRDefault="00D57D85" w:rsidP="008137B6">
      <w:pPr>
        <w:pStyle w:val="Default"/>
        <w:rPr>
          <w:b/>
          <w:bCs/>
          <w:color w:val="auto"/>
        </w:rPr>
      </w:pPr>
    </w:p>
    <w:p w:rsidR="008137B6" w:rsidRPr="00F94624" w:rsidRDefault="008137B6" w:rsidP="00ED5578">
      <w:pPr>
        <w:pStyle w:val="Default"/>
        <w:outlineLvl w:val="1"/>
        <w:rPr>
          <w:color w:val="auto"/>
        </w:rPr>
      </w:pPr>
      <w:bookmarkStart w:id="23" w:name="_Toc534692214"/>
      <w:r w:rsidRPr="00F94624">
        <w:rPr>
          <w:b/>
          <w:bCs/>
          <w:color w:val="auto"/>
        </w:rPr>
        <w:t>Статья 16. Подготовка документации по планировке территории</w:t>
      </w:r>
      <w:bookmarkEnd w:id="23"/>
      <w:r w:rsidRPr="00F94624">
        <w:rPr>
          <w:b/>
          <w:bCs/>
          <w:color w:val="auto"/>
        </w:rPr>
        <w:t xml:space="preserve">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1. Подготовка документации по планировке территории в целях размещения объектов капитального строительства применительно к территории, в границах которой не предусматривается осуществление деятельности по комплексному и устойчивому развитию территории, не требуется, за исключением следующих случаев: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lastRenderedPageBreak/>
        <w:t xml:space="preserve">1) изъятия земельных участков для государственных или муниципальных нужд в связи с размещением объектов капитального строительства федерального, регионального или местного значения;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2) установления, изменения или отмены красных линий;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3) образования земельных участков, в случае если в соответствии с земельным законодательством образование земельных участков осуществляется в соответствии с проектом межевания территории;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4) планируемого размещения объекта капитального строительства на территориях двух и более муниципальных образований, имеющих общую границу (за исключением случая, если размещение такого объекта капитального строительства планируется осуществлять на землях или земельных участках, находящихся в государственной или муниципальной собственности, и для размещения такого объекта капитального строительства не требуются предоставление земельных участков, находящихся в государственной или муниципальной собственности, и установление сервитутов);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5) строительства (реконструкции) линейного объекта (за исключением случая, если размещение линейного объекта планируется осуществлять на землях или земельных участках, находящихся в государственной или муниципальной собственности, и для размещения такого линейного объекта не требуются предоставление земельных участков, находящихся в государственной или муниципальной собственности, и установление сервитутов).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Правительством Российской Федерации могут быть установлены иные случаи, при которых для строительства (реконструкции) линейного объекта не требуется подготовка документации по планировке территории.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В случаях, указанных в подпунктах 1 – 5 настоящего пункта, подготовка документации по планировке территории является обязательной. </w:t>
      </w:r>
    </w:p>
    <w:p w:rsidR="008137B6" w:rsidRPr="00F94624" w:rsidRDefault="008137B6" w:rsidP="00D57D85">
      <w:pPr>
        <w:pStyle w:val="Default"/>
        <w:rPr>
          <w:color w:val="auto"/>
        </w:rPr>
      </w:pPr>
      <w:r w:rsidRPr="00F94624">
        <w:rPr>
          <w:color w:val="auto"/>
        </w:rPr>
        <w:t xml:space="preserve">2. В отношении территории, применительно к которой Правилами землепользования и застройки предусматривается осуществление деятельности по комплексному и устойчивому развитию территории, подготовка документации по планировке территории в целях размещения объектов капитального строительства является обязательной.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3. В отношении территории, применительно к которой не предусматривается осуществление деятельности по комплексному и устойчивому развитию территории, а также не планируется размещение линейных объектов, допускается подготовка проекта межевания территории без подготовки проекта планировки территории.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4. Проект планировки территории является основой для подготовки проекта межевания территории, за исключением случаев, предусмотренных пунктом 3 настоящей статьи. Подготовка проекта межевания территории осуществляется в составе проекта планировки территории или в виде отдельного документа. </w:t>
      </w:r>
    </w:p>
    <w:p w:rsidR="00D57D85" w:rsidRPr="00F94624" w:rsidRDefault="00D57D85" w:rsidP="008137B6">
      <w:pPr>
        <w:pStyle w:val="Default"/>
        <w:rPr>
          <w:b/>
          <w:bCs/>
          <w:color w:val="auto"/>
        </w:rPr>
      </w:pPr>
    </w:p>
    <w:p w:rsidR="008137B6" w:rsidRPr="00F94624" w:rsidRDefault="008137B6" w:rsidP="00ED5578">
      <w:pPr>
        <w:pStyle w:val="Default"/>
        <w:outlineLvl w:val="1"/>
        <w:rPr>
          <w:color w:val="auto"/>
        </w:rPr>
      </w:pPr>
      <w:bookmarkStart w:id="24" w:name="_Toc534692215"/>
      <w:r w:rsidRPr="00F94624">
        <w:rPr>
          <w:b/>
          <w:bCs/>
          <w:color w:val="auto"/>
        </w:rPr>
        <w:t>Статья 17. Общие требования к документации по планировке территории</w:t>
      </w:r>
      <w:bookmarkEnd w:id="24"/>
      <w:r w:rsidRPr="00F94624">
        <w:rPr>
          <w:b/>
          <w:bCs/>
          <w:color w:val="auto"/>
        </w:rPr>
        <w:t xml:space="preserve">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1.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структуры, определенных Правилами землепользования и застройки территориальных зон и (или) установленных Генеральным планом </w:t>
      </w:r>
      <w:r w:rsidR="00B5601F" w:rsidRPr="00F94624">
        <w:rPr>
          <w:color w:val="auto"/>
        </w:rPr>
        <w:t>сельского поселения</w:t>
      </w:r>
      <w:r w:rsidRPr="00F94624">
        <w:rPr>
          <w:color w:val="auto"/>
        </w:rPr>
        <w:t xml:space="preserve"> функциональных зон.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2. При подготовке документации по планировке территории до установления границ зон с особыми условиями использования территорий учитываются размеры этих зон и ограничения по использованию территорий в границах таких зон, которые устанавливаются в соответствии с законодательством Российской Федерации.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3. Подготовка графической части документации по планировке территории осуществляется: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1) в соответствии с системой координат, используемой для ведения Единого государственного реестра недвижимости;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lastRenderedPageBreak/>
        <w:t xml:space="preserve">2) с использованием цифровых топографических карт, цифровых топографических планов, требования к которым устанавливаются уполномоченным федеральным органом исполнительной власти. </w:t>
      </w:r>
    </w:p>
    <w:p w:rsidR="008137B6" w:rsidRPr="00F94624" w:rsidRDefault="008137B6" w:rsidP="00B5601F">
      <w:pPr>
        <w:pStyle w:val="Default"/>
        <w:rPr>
          <w:color w:val="auto"/>
        </w:rPr>
      </w:pPr>
      <w:r w:rsidRPr="00F94624">
        <w:rPr>
          <w:color w:val="auto"/>
        </w:rPr>
        <w:t xml:space="preserve">4. Подготовка документации по планировке территории осуществляется на основании </w:t>
      </w:r>
      <w:r w:rsidR="00B5601F" w:rsidRPr="00F94624">
        <w:rPr>
          <w:color w:val="auto"/>
        </w:rPr>
        <w:t xml:space="preserve">генерального плана и Правил землепользования и застройки сельского поселения, </w:t>
      </w:r>
      <w:r w:rsidRPr="00F94624">
        <w:rPr>
          <w:color w:val="auto"/>
        </w:rPr>
        <w:t>в соответствии с программами комплексного развития систем коммунальной</w:t>
      </w:r>
      <w:r w:rsidR="00B5601F" w:rsidRPr="00F94624">
        <w:rPr>
          <w:color w:val="auto"/>
        </w:rPr>
        <w:t>,</w:t>
      </w:r>
      <w:r w:rsidRPr="00F94624">
        <w:rPr>
          <w:color w:val="auto"/>
        </w:rPr>
        <w:t xml:space="preserve"> </w:t>
      </w:r>
      <w:r w:rsidR="00B5601F" w:rsidRPr="00F94624">
        <w:rPr>
          <w:color w:val="auto"/>
        </w:rPr>
        <w:t>транспортной, социальной</w:t>
      </w:r>
      <w:r w:rsidRPr="00F94624">
        <w:rPr>
          <w:color w:val="auto"/>
        </w:rPr>
        <w:t xml:space="preserve"> инфраструктуры, нормативами градостроительного проектирования, требованиями технических регламентов, границ зон с особыми условиями использования территорий. </w:t>
      </w:r>
    </w:p>
    <w:p w:rsidR="00B5601F" w:rsidRPr="00F94624" w:rsidRDefault="00B5601F" w:rsidP="008137B6">
      <w:pPr>
        <w:pStyle w:val="Default"/>
        <w:rPr>
          <w:b/>
          <w:bCs/>
          <w:color w:val="auto"/>
        </w:rPr>
      </w:pPr>
    </w:p>
    <w:p w:rsidR="008137B6" w:rsidRPr="00F94624" w:rsidRDefault="008137B6" w:rsidP="00ED5578">
      <w:pPr>
        <w:pStyle w:val="Default"/>
        <w:outlineLvl w:val="1"/>
        <w:rPr>
          <w:color w:val="auto"/>
        </w:rPr>
      </w:pPr>
      <w:bookmarkStart w:id="25" w:name="_Toc534692216"/>
      <w:r w:rsidRPr="00F94624">
        <w:rPr>
          <w:b/>
          <w:bCs/>
          <w:color w:val="auto"/>
        </w:rPr>
        <w:t>Статья 18. Порядок подготовки документации по планировке территории</w:t>
      </w:r>
      <w:bookmarkEnd w:id="25"/>
      <w:r w:rsidRPr="00F94624">
        <w:rPr>
          <w:b/>
          <w:bCs/>
          <w:color w:val="auto"/>
        </w:rPr>
        <w:t xml:space="preserve">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1. Решение о подготовке документации по планировке территории (далее – решение о подготовке документации) принимается Администрацией </w:t>
      </w:r>
      <w:r w:rsidR="005F0336">
        <w:rPr>
          <w:color w:val="auto"/>
        </w:rPr>
        <w:t>Кунашакского</w:t>
      </w:r>
      <w:r w:rsidR="00B5601F" w:rsidRPr="00F94624">
        <w:rPr>
          <w:color w:val="auto"/>
        </w:rPr>
        <w:t xml:space="preserve"> муниципального района </w:t>
      </w:r>
      <w:r w:rsidR="000D4E3E" w:rsidRPr="00F94624">
        <w:rPr>
          <w:color w:val="auto"/>
        </w:rPr>
        <w:t xml:space="preserve">(далее - Администрация) </w:t>
      </w:r>
      <w:r w:rsidRPr="00F94624">
        <w:rPr>
          <w:color w:val="auto"/>
        </w:rPr>
        <w:t xml:space="preserve">в соответствии с Градостроительным кодексом Российской Федерации.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В случае подготовки документации по планировке территории лицами, указанными в пункте 2 настоящей статьи, принятие Администрацией решения о подготовке документации по планировке территории не требуется.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2. Решения о подготовке документации по планировке территории принимаются самостоятельно: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1) лицами, с которыми заключены договоры о развитии застроенной территории, договоры о комплексном освоении территории, в том числе в целях строительства стандартного жилья, договоры о комплексном развитии территории по инициативе органа местного самоуправления;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2) лицами, указанными в части 3 статьи 46.9 Градостроительного кодекса Российской Федерации;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3) правообладателями существующих линейных объектов, подлежащих реконструкции, в случае подготовки документации по планировке территории в целях реконструкции указанных объектов;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4) субъектами естественных монополий, организациями коммунального комплекса в случае подготовки документации по планировке территории для размещения объектов федерального значения, объектов регионального значения, объектов местного значения.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>3. Решение о подготовке документации оформляется правовым актом Администрации и подлежит опубликованию в официальном печатном издании, определенном для опубликования правовых актов и иной официальной информации, и размещению на официальном сайте в информационно-телекоммуникационной сети «Интернет»</w:t>
      </w:r>
      <w:r w:rsidR="000D4E3E" w:rsidRPr="00F94624">
        <w:rPr>
          <w:color w:val="auto"/>
        </w:rPr>
        <w:t>.</w:t>
      </w:r>
      <w:r w:rsidRPr="00F94624">
        <w:rPr>
          <w:color w:val="auto"/>
        </w:rPr>
        <w:t xml:space="preserve"> </w:t>
      </w:r>
    </w:p>
    <w:p w:rsidR="008137B6" w:rsidRPr="00F94624" w:rsidRDefault="008137B6" w:rsidP="000D4E3E">
      <w:pPr>
        <w:pStyle w:val="Default"/>
        <w:rPr>
          <w:color w:val="auto"/>
        </w:rPr>
      </w:pPr>
      <w:r w:rsidRPr="00F94624">
        <w:rPr>
          <w:color w:val="auto"/>
        </w:rPr>
        <w:t xml:space="preserve">4. Со дня опубликования решения о подготовке документации по планировке территории физические или юридические лица вправе представить свои предложения о порядке, сроках подготовки и содержании документации по планировке территории в порядке, установленном решением о подготовке документации.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5. Подготовка документации по планировке территории осуществляется Администрацией самостоятельно, муниципальными (бюджетными или автономными) </w:t>
      </w:r>
      <w:r w:rsidR="000D4E3E" w:rsidRPr="00F94624">
        <w:rPr>
          <w:color w:val="auto"/>
        </w:rPr>
        <w:t>учреждениями,</w:t>
      </w:r>
      <w:r w:rsidRPr="00F94624">
        <w:rPr>
          <w:color w:val="auto"/>
        </w:rPr>
        <w:t xml:space="preserve"> либо привлекаемыми ими на основании муниципального контракта, заключенного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иными лицами, за исключением случаев, предусмотренных пунктом 2 настоящей статьи.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Подготовка документации по планировке территории, в том числе предусматривающей размещение объектов федерального значения, объектов регионального значения, объектов местного значения, может осуществляться физическими или юридическими лицами за счет собственных средств.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lastRenderedPageBreak/>
        <w:t xml:space="preserve">6. Заинтересованные лица, указанные в пункте 2 настоящей статьи, самостоятельно осуществляют подготовку документации по планировке территории и направляют ее для утверждения в Администрацию.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7. Администрация осуществляет проверку документации по планировке территории на соответствие требованиям, установленным пунктом 4 статьи 17 Правил землепользования и застройки.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>8. Проекты планировки территории и проекты межевания территории, решение об утверждении которых принимается главой Администрации, до их утверждения подлежат обязательному рассмотрению на общественных обсуждениях, проводимых в порядке, установленном Градостроительным кодексом Российской Федерации, Уставом муниципального образования</w:t>
      </w:r>
      <w:r w:rsidR="000D4E3E" w:rsidRPr="00F94624">
        <w:rPr>
          <w:color w:val="auto"/>
        </w:rPr>
        <w:t xml:space="preserve">, </w:t>
      </w:r>
      <w:r w:rsidRPr="00F94624">
        <w:rPr>
          <w:color w:val="auto"/>
        </w:rPr>
        <w:t xml:space="preserve">Правилами землепользования и застройки.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9. Глава Администрации с учетом протокола общественных обсуждений по проекту планировки территории и проекту межевания территории и заключения о результатах общественных обсуждений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10. Основанием для отклонения документации по планировке территории, подготовленной лицами, указанными в пункте 2 настоящей статьи, и направления ее на доработку является несоответствие такой документации требованиям, указанным в пункте 4 статьи 17 Правил землепользования и застройки. В иных случаях отклонение представленной документации по планировке территории не допускается. </w:t>
      </w:r>
    </w:p>
    <w:p w:rsidR="008137B6" w:rsidRPr="00F94624" w:rsidRDefault="008137B6" w:rsidP="000D4E3E">
      <w:pPr>
        <w:pStyle w:val="Default"/>
        <w:rPr>
          <w:color w:val="auto"/>
        </w:rPr>
      </w:pPr>
      <w:r w:rsidRPr="00F94624">
        <w:rPr>
          <w:color w:val="auto"/>
        </w:rPr>
        <w:t xml:space="preserve">11. Утвержденная документация по планировке территории (проекты планировки территории и проекты межевания территории) подлежит опубликованию в официальном печатном издании, определенном для опубликования правовых актов Администрации и иной официальной информации, и размещению на официальном сайте Администрации в информационно-телекоммуникационной сети «Интернет».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12. Внесение изменений в документацию по планировке территории допускается путем корректировки и дальнейшего утверждения ее отдельных частей с соблюдением требований об обязательном опубликовании такой документации в порядке, установленном законодательством. В указанном случае согласование документации по планировке территории осуществляется применительно к утверждаемым частям. </w:t>
      </w:r>
    </w:p>
    <w:p w:rsidR="000D4E3E" w:rsidRDefault="000D4E3E" w:rsidP="008137B6">
      <w:pPr>
        <w:pStyle w:val="Default"/>
        <w:rPr>
          <w:b/>
          <w:bCs/>
          <w:color w:val="auto"/>
        </w:rPr>
      </w:pPr>
    </w:p>
    <w:p w:rsidR="00F94624" w:rsidRPr="00F94624" w:rsidRDefault="00F94624" w:rsidP="008137B6">
      <w:pPr>
        <w:pStyle w:val="Default"/>
        <w:rPr>
          <w:b/>
          <w:bCs/>
          <w:color w:val="auto"/>
        </w:rPr>
      </w:pPr>
    </w:p>
    <w:p w:rsidR="000D4E3E" w:rsidRPr="00F94624" w:rsidRDefault="000D4E3E" w:rsidP="008137B6">
      <w:pPr>
        <w:pStyle w:val="Default"/>
        <w:rPr>
          <w:b/>
          <w:bCs/>
          <w:color w:val="auto"/>
        </w:rPr>
      </w:pPr>
    </w:p>
    <w:p w:rsidR="008137B6" w:rsidRPr="00F94624" w:rsidRDefault="008137B6" w:rsidP="00ED5578">
      <w:pPr>
        <w:pStyle w:val="Default"/>
        <w:outlineLvl w:val="0"/>
        <w:rPr>
          <w:color w:val="auto"/>
          <w:sz w:val="28"/>
          <w:szCs w:val="28"/>
        </w:rPr>
      </w:pPr>
      <w:bookmarkStart w:id="26" w:name="_Toc534692217"/>
      <w:r w:rsidRPr="00F94624">
        <w:rPr>
          <w:b/>
          <w:bCs/>
          <w:color w:val="auto"/>
          <w:sz w:val="28"/>
          <w:szCs w:val="28"/>
        </w:rPr>
        <w:t>Глава 5. Проведение общественных обсуждений по вопросам землепользования и застройки</w:t>
      </w:r>
      <w:bookmarkEnd w:id="26"/>
      <w:r w:rsidRPr="00F94624">
        <w:rPr>
          <w:b/>
          <w:bCs/>
          <w:color w:val="auto"/>
          <w:sz w:val="28"/>
          <w:szCs w:val="28"/>
        </w:rPr>
        <w:t xml:space="preserve"> </w:t>
      </w:r>
    </w:p>
    <w:p w:rsidR="00AF74C2" w:rsidRPr="00F94624" w:rsidRDefault="00AF74C2" w:rsidP="008137B6">
      <w:pPr>
        <w:pStyle w:val="Default"/>
        <w:rPr>
          <w:b/>
          <w:bCs/>
          <w:color w:val="auto"/>
        </w:rPr>
      </w:pPr>
    </w:p>
    <w:p w:rsidR="008137B6" w:rsidRPr="00F94624" w:rsidRDefault="008137B6" w:rsidP="00ED5578">
      <w:pPr>
        <w:pStyle w:val="Default"/>
        <w:outlineLvl w:val="1"/>
        <w:rPr>
          <w:color w:val="auto"/>
        </w:rPr>
      </w:pPr>
      <w:bookmarkStart w:id="27" w:name="_Toc534692218"/>
      <w:r w:rsidRPr="00F94624">
        <w:rPr>
          <w:b/>
          <w:bCs/>
          <w:color w:val="auto"/>
        </w:rPr>
        <w:t>Статья 19. Общие положения об общественных обсуждениях по вопросам землепользования и застройки</w:t>
      </w:r>
      <w:bookmarkEnd w:id="27"/>
      <w:r w:rsidRPr="00F94624">
        <w:rPr>
          <w:b/>
          <w:bCs/>
          <w:color w:val="auto"/>
        </w:rPr>
        <w:t xml:space="preserve">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1.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проводятся общественные обсуждения по проекту генерального плана, проекту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 (реконструкции) объектов капитального строительства (далее также в настоящей главе – проекты), за исключением случаев, предусмотренных Градостроительным кодексом Российской Федерации и другими федеральными законами.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lastRenderedPageBreak/>
        <w:t xml:space="preserve">2. Общественные обсуждения по вопросам землепользования и застройки проводятся в соответствии с Уставом муниципального образования, Правилами землепользования и застройки и законодательством Российской Федерации о градостроительной деятельности.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3. Результаты общественных обсуждений носят рекомендательный характер. </w:t>
      </w:r>
    </w:p>
    <w:p w:rsidR="00AF74C2" w:rsidRPr="00F94624" w:rsidRDefault="00AF74C2" w:rsidP="008137B6">
      <w:pPr>
        <w:pStyle w:val="Default"/>
        <w:rPr>
          <w:b/>
          <w:bCs/>
          <w:color w:val="auto"/>
        </w:rPr>
      </w:pPr>
    </w:p>
    <w:p w:rsidR="008137B6" w:rsidRPr="00F94624" w:rsidRDefault="008137B6" w:rsidP="00ED5578">
      <w:pPr>
        <w:pStyle w:val="Default"/>
        <w:outlineLvl w:val="1"/>
        <w:rPr>
          <w:color w:val="auto"/>
        </w:rPr>
      </w:pPr>
      <w:bookmarkStart w:id="28" w:name="_Toc534692219"/>
      <w:r w:rsidRPr="00F94624">
        <w:rPr>
          <w:b/>
          <w:bCs/>
          <w:color w:val="auto"/>
        </w:rPr>
        <w:t>Статья 20. Организатор общественных обсуждений по вопросам землепользования и застройки</w:t>
      </w:r>
      <w:bookmarkEnd w:id="28"/>
      <w:r w:rsidRPr="00F94624">
        <w:rPr>
          <w:b/>
          <w:bCs/>
          <w:color w:val="auto"/>
        </w:rPr>
        <w:t xml:space="preserve">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1. Организатором общественных обсуждений является Администрация </w:t>
      </w:r>
      <w:r w:rsidR="005F0336">
        <w:rPr>
          <w:color w:val="auto"/>
        </w:rPr>
        <w:t xml:space="preserve">Кунашакского </w:t>
      </w:r>
      <w:r w:rsidR="00AF74C2" w:rsidRPr="00F94624">
        <w:rPr>
          <w:color w:val="auto"/>
        </w:rPr>
        <w:t xml:space="preserve">муниципального района </w:t>
      </w:r>
      <w:r w:rsidRPr="00F94624">
        <w:rPr>
          <w:color w:val="auto"/>
        </w:rPr>
        <w:t xml:space="preserve">в лице </w:t>
      </w:r>
      <w:r w:rsidR="00AF74C2" w:rsidRPr="00F94624">
        <w:rPr>
          <w:color w:val="auto"/>
        </w:rPr>
        <w:t xml:space="preserve">Отдела </w:t>
      </w:r>
      <w:r w:rsidRPr="00F94624">
        <w:rPr>
          <w:color w:val="auto"/>
        </w:rPr>
        <w:t>архитектуры</w:t>
      </w:r>
      <w:r w:rsidR="00AF74C2" w:rsidRPr="00F94624">
        <w:rPr>
          <w:color w:val="auto"/>
        </w:rPr>
        <w:t xml:space="preserve"> и</w:t>
      </w:r>
      <w:r w:rsidRPr="00F94624">
        <w:rPr>
          <w:color w:val="auto"/>
        </w:rPr>
        <w:t xml:space="preserve"> градостроительства.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2. Организатор общественных обсуждений: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1) публикует оповещение о проведении общественных обсуждений в соответствии с частью 8 статьи 5.1 Градостроительного кодекса Российской Федерации; </w:t>
      </w:r>
    </w:p>
    <w:p w:rsidR="008137B6" w:rsidRPr="00F94624" w:rsidRDefault="008137B6" w:rsidP="002A5B8A">
      <w:pPr>
        <w:pStyle w:val="Default"/>
        <w:rPr>
          <w:color w:val="auto"/>
        </w:rPr>
      </w:pPr>
      <w:r w:rsidRPr="00F94624">
        <w:rPr>
          <w:color w:val="auto"/>
        </w:rPr>
        <w:t xml:space="preserve">2) размещает проект, подлежащий рассмотрению на общественных обсуждениях, и информационные материалы к нему на официальном сайте Администрации в информационно-телекоммуникационной сети «Интернет»;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3) организует проведение экспозиции или экспозиций проекта, подлежащего рассмотрению на общественных обсуждениях;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4) осуществляет идентификацию участников общественных обсуждений;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5) рассматривает поступившие предложения и замечания по проекту, подлежащему рассмотрению на общественных обсуждениях;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6) подготавливает и оформляет протокол общественных обсуждений;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7) осуществляет подготовку и опубликование заключения о результатах общественных обсуждений;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8) осуществляет иные полномочия по подготовке и проведению общественных обсуждений в соответствии с Градостроительным кодексом Российской Федерации и Правилами землепользования и застройки. </w:t>
      </w:r>
    </w:p>
    <w:p w:rsidR="002A5B8A" w:rsidRPr="00F94624" w:rsidRDefault="002A5B8A" w:rsidP="008137B6">
      <w:pPr>
        <w:pStyle w:val="Default"/>
        <w:rPr>
          <w:b/>
          <w:bCs/>
          <w:color w:val="auto"/>
        </w:rPr>
      </w:pPr>
    </w:p>
    <w:p w:rsidR="008137B6" w:rsidRPr="00F94624" w:rsidRDefault="008137B6" w:rsidP="00ED5578">
      <w:pPr>
        <w:pStyle w:val="Default"/>
        <w:outlineLvl w:val="1"/>
        <w:rPr>
          <w:color w:val="auto"/>
        </w:rPr>
      </w:pPr>
      <w:bookmarkStart w:id="29" w:name="_Toc534692220"/>
      <w:r w:rsidRPr="00F94624">
        <w:rPr>
          <w:b/>
          <w:bCs/>
          <w:color w:val="auto"/>
        </w:rPr>
        <w:t>Статья 21. Порядок организации и проведения общественных обсуждений по вопросам землепользования и застройки</w:t>
      </w:r>
      <w:bookmarkEnd w:id="29"/>
      <w:r w:rsidRPr="00F94624">
        <w:rPr>
          <w:b/>
          <w:bCs/>
          <w:color w:val="auto"/>
        </w:rPr>
        <w:t xml:space="preserve">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1. Процедура проведения общественных обсуждений по вопросам землепользования и застройки состоит из следующих этапов: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1) оповещение о проведении общественных обсуждений в соответствии с частью 8 статьи 5.1 Градостроительного кодекса Российской Федерации;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2) размещение проекта, подлежащего рассмотрению на общественных обсуждениях, и информационных материалов к нему на официальном сайте или в информационной системе и открытие экспозиции или экспозиций такого проекта;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3) проведение экспозиции или экспозиций проекта, подлежащего рассмотрению на общественных обсуждениях;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4) подготовка и оформление протокола общественных обсуждений;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5) подготовка и опубликование заключения о результатах общественных обсуждений.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2. Оповещение о начале общественных обсуждений должно содержать: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1) информацию о проекте, подлежащем рассмотрению на общественных обсуждениях, и перечень информационных материалов к такому проекту;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2) информацию о порядке и сроках проведения общественных обсуждений по проекту, подлежащему рассмотрению на общественных обсуждениях;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3) информацию о месте, дате открытия экспозиции или экспозиций проекта, подлежащего рассмотрению на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lastRenderedPageBreak/>
        <w:t xml:space="preserve">4) информацию о порядке, сроках и форме внесения участниками общественных обсуждений предложений и замечаний, касающихся проекта, подлежащего рассмотрению на общественных обсуждениях; </w:t>
      </w:r>
    </w:p>
    <w:p w:rsidR="008137B6" w:rsidRPr="00F94624" w:rsidRDefault="008137B6" w:rsidP="002A5B8A">
      <w:pPr>
        <w:pStyle w:val="Default"/>
        <w:rPr>
          <w:color w:val="auto"/>
        </w:rPr>
      </w:pPr>
      <w:r w:rsidRPr="00F94624">
        <w:rPr>
          <w:color w:val="auto"/>
        </w:rPr>
        <w:t>5) информацию об официальном сайте Администрации в информационно-телекоммуникационной сети «Интернет»</w:t>
      </w:r>
      <w:r w:rsidR="002A5B8A" w:rsidRPr="00F94624">
        <w:rPr>
          <w:color w:val="auto"/>
        </w:rPr>
        <w:t xml:space="preserve"> или </w:t>
      </w:r>
      <w:r w:rsidR="00483DAD" w:rsidRPr="00F94624">
        <w:rPr>
          <w:color w:val="auto"/>
        </w:rPr>
        <w:t xml:space="preserve">иных </w:t>
      </w:r>
      <w:r w:rsidR="002A5B8A" w:rsidRPr="00F94624">
        <w:rPr>
          <w:color w:val="auto"/>
        </w:rPr>
        <w:t>информационных системах</w:t>
      </w:r>
      <w:r w:rsidRPr="00F94624">
        <w:rPr>
          <w:color w:val="auto"/>
        </w:rPr>
        <w:t xml:space="preserve">, </w:t>
      </w:r>
      <w:r w:rsidR="002A5B8A" w:rsidRPr="00F94624">
        <w:rPr>
          <w:color w:val="auto"/>
        </w:rPr>
        <w:t xml:space="preserve">в которых будут размещены проект и информационные </w:t>
      </w:r>
      <w:r w:rsidR="00F50D35" w:rsidRPr="00F94624">
        <w:rPr>
          <w:color w:val="auto"/>
        </w:rPr>
        <w:t>материалы,</w:t>
      </w:r>
      <w:r w:rsidRPr="00F94624">
        <w:rPr>
          <w:color w:val="auto"/>
        </w:rPr>
        <w:t xml:space="preserve"> подлежащий рассмотрению на общественных обсуждениях.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3. Оповещение о начале общественных обсуждений осуществляется в следующем порядке: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1) не позднее чем за 7 дней до дня размещения на официальном сайте или в информационных системах проекта, подлежащего рассмотрению на общественных обсуждениях, оповещение о начале их проведения подлежит опубликованию в официальном печатном издании, определенном для опубликования правовых актов Администрации и иной официальной информации, и на официальном сайте;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2) оповещение о начале проведения общественных обсуждений размещается на информационных стендах, оборудованных в здании Администрации и иных местах, расположенных на территории, в пределах которой проводятся общественные обсуждения, иными способами, обеспечивающими доступ участников общественных обсуждений к указанной информации.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4. В течение всего периода размещения в соответствии с подпунктом 2 пункта 1 настоящей статьи проекта, подлежащего рассмотрению на общественных обсуждениях, и информационных материалов к нему проводятся экспозиция или экспозиции такого проекта.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5. В период размещения в соответствии с подпунктом 2 пункта 1 настоящей статьи проекта, подлежащего рассмотрению на общественных обсуждениях, и информационных материалов к нему и проведения экспозиции или экспозиций такого проекта участники общественных обсуждений, прошедшие идентификацию, имеют право вносить предложения и замечания, касающиеся такого проекта: </w:t>
      </w:r>
    </w:p>
    <w:p w:rsidR="00483DAD" w:rsidRPr="00F94624" w:rsidRDefault="008137B6" w:rsidP="00483DAD">
      <w:pPr>
        <w:pStyle w:val="Default"/>
        <w:rPr>
          <w:color w:val="auto"/>
        </w:rPr>
      </w:pPr>
      <w:r w:rsidRPr="00F94624">
        <w:rPr>
          <w:color w:val="auto"/>
        </w:rPr>
        <w:t xml:space="preserve">1) посредством официального сайта или информационной системы; </w:t>
      </w:r>
    </w:p>
    <w:p w:rsidR="008137B6" w:rsidRPr="00F94624" w:rsidRDefault="008137B6" w:rsidP="00483DAD">
      <w:pPr>
        <w:pStyle w:val="Default"/>
        <w:rPr>
          <w:color w:val="auto"/>
        </w:rPr>
      </w:pPr>
      <w:r w:rsidRPr="00F94624">
        <w:rPr>
          <w:color w:val="auto"/>
        </w:rPr>
        <w:t>2) в письменной форме в адрес органи</w:t>
      </w:r>
      <w:r w:rsidR="00483DAD" w:rsidRPr="00F94624">
        <w:rPr>
          <w:color w:val="auto"/>
        </w:rPr>
        <w:t>затора общественных обсуждений.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6. Предложения и замечания, внесенные в установленном порядке, подлежат регистрации, а также обязательному рассмотрению организатором общественных обсуждений, за исключением случая, предусмотренного пунктом 7 настоящей статьи.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7. Предложения и замечания, внесенные в соответствии с пунктом 5 настоящей статьи, не рассматриваются в случае выявления факта представления участником общественных обсуждений недостоверных сведений.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8. Участники общественных обсуждений в целях идентификации </w:t>
      </w:r>
      <w:r w:rsidR="00F50D35" w:rsidRPr="00F94624">
        <w:rPr>
          <w:color w:val="auto"/>
        </w:rPr>
        <w:t xml:space="preserve">вправе </w:t>
      </w:r>
      <w:r w:rsidRPr="00F94624">
        <w:rPr>
          <w:color w:val="auto"/>
        </w:rPr>
        <w:t>представ</w:t>
      </w:r>
      <w:r w:rsidR="00F50D35" w:rsidRPr="00F94624">
        <w:rPr>
          <w:color w:val="auto"/>
        </w:rPr>
        <w:t>ить</w:t>
      </w:r>
      <w:r w:rsidRPr="00F94624">
        <w:rPr>
          <w:color w:val="auto"/>
        </w:rPr>
        <w:t xml:space="preserve"> сведения о себе (фамилия, имя, отчество (при наличии), дата рождения, адрес места жительства (регистрации) – для физических лиц; наименование, основной государственный регистрационный номер, местонахождение и адрес – для юридических лиц) 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 (расположенных в границах территории, в отношении которой проводятся общественные обсуждения),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в виде выписок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lastRenderedPageBreak/>
        <w:t xml:space="preserve">9. </w:t>
      </w:r>
      <w:r w:rsidR="00F50D35" w:rsidRPr="00F94624">
        <w:rPr>
          <w:color w:val="auto"/>
        </w:rPr>
        <w:t>П</w:t>
      </w:r>
      <w:r w:rsidRPr="00F94624">
        <w:rPr>
          <w:color w:val="auto"/>
        </w:rPr>
        <w:t>редставление указанных в пункте 8 настоящей статьи документов, подтверждающих сведения об участниках общественных обсуждений (фамилия, имя, отчество (при наличии), дата рождения, адрес места жительства (регистрации) – для физических лиц; наименование, основной государственный регистрационный номер, местонахождение и адрес – для юридических лиц)</w:t>
      </w:r>
      <w:r w:rsidR="00F50D35" w:rsidRPr="00F94624">
        <w:rPr>
          <w:color w:val="auto"/>
        </w:rPr>
        <w:t xml:space="preserve"> обязательны</w:t>
      </w:r>
      <w:r w:rsidRPr="00F94624">
        <w:rPr>
          <w:color w:val="auto"/>
        </w:rPr>
        <w:t>, если данными лицами вносятся предложения и замечания, подлежащ</w:t>
      </w:r>
      <w:r w:rsidR="00F50D35" w:rsidRPr="00F94624">
        <w:rPr>
          <w:color w:val="auto"/>
        </w:rPr>
        <w:t>их</w:t>
      </w:r>
      <w:r w:rsidRPr="00F94624">
        <w:rPr>
          <w:color w:val="auto"/>
        </w:rPr>
        <w:t xml:space="preserve"> рассмотрению на общественных обсуждениях</w:t>
      </w:r>
      <w:r w:rsidR="00F50D35" w:rsidRPr="00F94624">
        <w:rPr>
          <w:color w:val="auto"/>
        </w:rPr>
        <w:t>.</w:t>
      </w:r>
    </w:p>
    <w:p w:rsidR="00483DAD" w:rsidRPr="00F94624" w:rsidRDefault="008137B6" w:rsidP="00483DAD">
      <w:pPr>
        <w:pStyle w:val="Default"/>
        <w:rPr>
          <w:color w:val="auto"/>
        </w:rPr>
      </w:pPr>
      <w:r w:rsidRPr="00F94624">
        <w:rPr>
          <w:color w:val="auto"/>
        </w:rPr>
        <w:t xml:space="preserve">10. Организатором общественных обсуждений обеспечивается равный доступ всех участников общественных обсуждений к проекту, подлежащему рассмотрению на общественных обсуждениях (в том числе путем предоставления доступа к официальному сайту, информационной системе в многофункциональных центрах предоставления государственных и муниципальных услуг и (или) помещениях органов местного самоуправления, подведомственных им организаций).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 </w:t>
      </w:r>
    </w:p>
    <w:p w:rsidR="008137B6" w:rsidRPr="00F94624" w:rsidRDefault="008137B6" w:rsidP="00ED5578">
      <w:pPr>
        <w:pStyle w:val="Default"/>
        <w:outlineLvl w:val="1"/>
        <w:rPr>
          <w:color w:val="auto"/>
        </w:rPr>
      </w:pPr>
      <w:bookmarkStart w:id="30" w:name="_Toc534692221"/>
      <w:r w:rsidRPr="00F94624">
        <w:rPr>
          <w:b/>
          <w:bCs/>
          <w:color w:val="auto"/>
        </w:rPr>
        <w:t>Статья 22. Результаты общественных обсуждений</w:t>
      </w:r>
      <w:bookmarkEnd w:id="30"/>
      <w:r w:rsidRPr="00F94624">
        <w:rPr>
          <w:b/>
          <w:bCs/>
          <w:color w:val="auto"/>
        </w:rPr>
        <w:t xml:space="preserve">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1. Организатор общественных обсуждений подготавливает и оформляет протокол общественных обсуждений, в котором указываются: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1) дата оформления протокола общественных обсуждений;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2) информация об организаторе общественных обсуждений;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3) информация, содержащаяся в опубликованном оповещении о начале общественных обсуждений, дата и источник его опубликования;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4) информация о сроке, в течение которого принимались предложения и замечания участников общественных обсуждений, о территории, в пределах которой проводятся общественные обсуждения;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5) все предложения и замечания участников общественных обсуждений с разделением на предложения и замечания граждан, являющихся участниками общественных обсуждений, постоянно проживающих на территории, в пределах которой проводятся общественные обсуждения, и предложения и замечания иных участников общественных обсуждений.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2. К протоколу общественных обсуждений прилагается перечень принявших участие в рассмотрении проекта участников общественных обсуждений, включающий в себя сведения о </w:t>
      </w:r>
      <w:r w:rsidR="005354A2" w:rsidRPr="00F94624">
        <w:rPr>
          <w:color w:val="auto"/>
        </w:rPr>
        <w:t xml:space="preserve">зарегистрировавшихся </w:t>
      </w:r>
      <w:r w:rsidRPr="00F94624">
        <w:rPr>
          <w:color w:val="auto"/>
        </w:rPr>
        <w:t xml:space="preserve">участниках общественных обсуждений (фамилия,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местонахождение и адрес – для юридических лиц).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3. Участник общественных обсуждений, который внес предложения и замечания, касающиеся проекта, рассмотренного на общественных обсуждениях, имеет право получить выписку из протокола общественных обсуждений, содержащую внесенные этим участником предложения и замечания.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4. На основании протокола общественных обсуждений организатор общественных обсуждений осуществляет подготовку заключения о результатах общественных обсуждений.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5. В заключении о результатах общественных обсуждений должны быть указаны: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1) дата оформления заключения о результатах общественных обсуждений;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2) наименование проекта, рассмотренного на общественных обсуждениях, сведения о количестве участников общественных обсуждений, которые приняли участие в общественных обсуждениях;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3) реквизиты протокола общественных обсуждений, на основании которого подготовлено заключение о результатах общественных обсуждений; </w:t>
      </w:r>
    </w:p>
    <w:p w:rsidR="008137B6" w:rsidRPr="00F94624" w:rsidRDefault="008137B6" w:rsidP="005354A2">
      <w:pPr>
        <w:pStyle w:val="Default"/>
        <w:rPr>
          <w:color w:val="auto"/>
        </w:rPr>
      </w:pPr>
      <w:r w:rsidRPr="00F94624">
        <w:rPr>
          <w:color w:val="auto"/>
        </w:rPr>
        <w:t xml:space="preserve">4) содержание внесенных предложений и замечаний участников общественных обсуждений с разделением на 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обсуждения, а также предложения и замечания иных участников общественных обсуждений. В случае внесения несколькими </w:t>
      </w:r>
      <w:r w:rsidRPr="00F94624">
        <w:rPr>
          <w:color w:val="auto"/>
        </w:rPr>
        <w:lastRenderedPageBreak/>
        <w:t xml:space="preserve">участниками общественных обсуждений одинаковых предложений и замечаний допускается обобщение таких предложений и замечаний;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5) аргументированные рекомендации организатора общественных обсуждений о целесообразности или </w:t>
      </w:r>
      <w:r w:rsidR="005354A2" w:rsidRPr="00F94624">
        <w:rPr>
          <w:color w:val="auto"/>
        </w:rPr>
        <w:t>нецелесообразности учета,</w:t>
      </w:r>
      <w:r w:rsidRPr="00F94624">
        <w:rPr>
          <w:color w:val="auto"/>
        </w:rPr>
        <w:t xml:space="preserve"> внесенных участниками общественных обсуждений предложений и замечаний и выводы по результатам общественных обсуждений.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6. Заключение о результатах общественных обсуждений подлежит опубликованию в официальном печатном издании, определенном для опубликования правовых актов Администрации и иной официальной информации, и размещению на официальном сайте Администрации в информационно-телекоммуникационной сети «Интернет». </w:t>
      </w:r>
    </w:p>
    <w:p w:rsidR="005354A2" w:rsidRPr="00F94624" w:rsidRDefault="005354A2" w:rsidP="008137B6">
      <w:pPr>
        <w:pStyle w:val="Default"/>
        <w:rPr>
          <w:b/>
          <w:bCs/>
          <w:color w:val="auto"/>
        </w:rPr>
      </w:pPr>
    </w:p>
    <w:p w:rsidR="008137B6" w:rsidRPr="00F94624" w:rsidRDefault="008137B6" w:rsidP="00ED5578">
      <w:pPr>
        <w:pStyle w:val="Default"/>
        <w:outlineLvl w:val="1"/>
        <w:rPr>
          <w:color w:val="auto"/>
        </w:rPr>
      </w:pPr>
      <w:bookmarkStart w:id="31" w:name="_Toc534692222"/>
      <w:r w:rsidRPr="00F94624">
        <w:rPr>
          <w:b/>
          <w:bCs/>
          <w:color w:val="auto"/>
        </w:rPr>
        <w:t>Статья 23. Особенности организации и проведения общественных обсуждений по проекту правил землепользования и застройки и по проекту, предусматривающему внесение изменений в Правила землепользования и застройки</w:t>
      </w:r>
      <w:bookmarkEnd w:id="31"/>
      <w:r w:rsidRPr="00F94624">
        <w:rPr>
          <w:b/>
          <w:bCs/>
          <w:color w:val="auto"/>
        </w:rPr>
        <w:t xml:space="preserve">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1. Глава </w:t>
      </w:r>
      <w:r w:rsidR="005354A2" w:rsidRPr="00F94624">
        <w:rPr>
          <w:color w:val="auto"/>
        </w:rPr>
        <w:t>Администрации принимает</w:t>
      </w:r>
      <w:r w:rsidRPr="00F94624">
        <w:rPr>
          <w:color w:val="auto"/>
        </w:rPr>
        <w:t xml:space="preserve"> решение о проведении общественных обсуждений по проекту правил землепользования и застройки и по проекту, предусматривающему внесение изменений в Правила землепользования и застройки, в срок, не превышающий 10 дней со дня получения такого проекта.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2. Участниками общественных обсуждений по проекту правил землепользования и застройки и по проекту, предусматривающему внесение изменений в Правила землепользования и застройки,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3. Общественные обсуждения по проекту правил землепользования и застройки </w:t>
      </w:r>
      <w:r w:rsidR="00925D5B" w:rsidRPr="00F94624">
        <w:rPr>
          <w:color w:val="auto"/>
        </w:rPr>
        <w:t xml:space="preserve">сельского поселения, </w:t>
      </w:r>
      <w:r w:rsidRPr="00F94624">
        <w:rPr>
          <w:color w:val="auto"/>
        </w:rPr>
        <w:t xml:space="preserve">проводятся </w:t>
      </w:r>
      <w:r w:rsidR="00925D5B" w:rsidRPr="00F94624">
        <w:rPr>
          <w:color w:val="auto"/>
        </w:rPr>
        <w:t>на территории административного центра сельского поселения.</w:t>
      </w:r>
      <w:r w:rsidRPr="00F94624">
        <w:rPr>
          <w:color w:val="auto"/>
        </w:rPr>
        <w:t xml:space="preserve">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4. Срок проведения общественных обсуждений по проекту правил землепользования и застройки и по проекту, предусматривающему внесение изменений в Правила землепользования и застройки, составляет не менее двух и не более четырех месяцев со дня опубликования такого проекта до дня опубликования заключения о результатах общественных обсуждений. </w:t>
      </w:r>
    </w:p>
    <w:p w:rsidR="008137B6" w:rsidRPr="00F94624" w:rsidRDefault="008137B6" w:rsidP="005354A2">
      <w:pPr>
        <w:pStyle w:val="Default"/>
        <w:rPr>
          <w:color w:val="auto"/>
        </w:rPr>
      </w:pPr>
      <w:r w:rsidRPr="00F94624">
        <w:rPr>
          <w:color w:val="auto"/>
        </w:rPr>
        <w:t xml:space="preserve">5. В случае внесения изменений в градостроительный регламент, установленный Правилами землепользования и застройки для конкретной территориальной зоны, общественные обсуждения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регламент. В этих случаях срок проведения общественных обсуждений не может составлять более чем 1 месяц.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6. Заключение о результатах общественных обсуждений подлежит опубликованию в официальном печатном издании, определенном для опубликования правовых актов Администрации и иной официальной информации, и размещению на официальном сайте Администрации в информационно-телекоммуникационной сети «Интернет». </w:t>
      </w:r>
    </w:p>
    <w:p w:rsidR="005354A2" w:rsidRPr="00F94624" w:rsidRDefault="005354A2" w:rsidP="008137B6">
      <w:pPr>
        <w:pStyle w:val="Default"/>
        <w:rPr>
          <w:b/>
          <w:bCs/>
          <w:color w:val="auto"/>
        </w:rPr>
      </w:pPr>
    </w:p>
    <w:p w:rsidR="008137B6" w:rsidRPr="00F94624" w:rsidRDefault="008137B6" w:rsidP="00ED5578">
      <w:pPr>
        <w:pStyle w:val="Default"/>
        <w:outlineLvl w:val="1"/>
        <w:rPr>
          <w:color w:val="auto"/>
        </w:rPr>
      </w:pPr>
      <w:bookmarkStart w:id="32" w:name="_Toc534692223"/>
      <w:r w:rsidRPr="00F94624">
        <w:rPr>
          <w:b/>
          <w:bCs/>
          <w:color w:val="auto"/>
        </w:rPr>
        <w:t>Статья 24. Особенности организации и проведения общественных обсуждений по проектам планировки территории и проектам межевания территории</w:t>
      </w:r>
      <w:bookmarkEnd w:id="32"/>
      <w:r w:rsidRPr="00F94624">
        <w:rPr>
          <w:b/>
          <w:bCs/>
          <w:color w:val="auto"/>
        </w:rPr>
        <w:t xml:space="preserve">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1. Проекты планировки территории и проекты межевания территории, решение об утверждении которых принимает </w:t>
      </w:r>
      <w:r w:rsidR="00F94624">
        <w:rPr>
          <w:color w:val="auto"/>
        </w:rPr>
        <w:t>Г</w:t>
      </w:r>
      <w:r w:rsidRPr="00F94624">
        <w:rPr>
          <w:color w:val="auto"/>
        </w:rPr>
        <w:t xml:space="preserve">лава Администрации, а также проекты, предусматривающие внесение изменений в один из указанных утвержденных документов, до их утверждения подлежат обязательному рассмотрению на общественных обсуждениях.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2. Общественные обсуждения по проекту планировки территории и проекту межевания территории не проводятся, если они подготовлены в отношении: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lastRenderedPageBreak/>
        <w:t xml:space="preserve">1) территории,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2) территории в границах земельного участка, предоставленного некоммерческой организации, созданной гражданами, для ведения садоводства, огородничества, дачного хозяйства или иному юридическому лицу для ведения дачного хозяйства.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3. Решение о проведении общественных обсуждений по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принимается главой Администрации.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4. Участниками общественных обсуждений по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5. Срок проведения общественных обсуждений не может составлять менее одного месяца и более трех месяцев со дня оповещения жителей муниципального образования о проведении общественных обсуждений до дня опубликования заключения о результатах общественных обсуждений. </w:t>
      </w:r>
    </w:p>
    <w:p w:rsidR="008137B6" w:rsidRPr="00F94624" w:rsidRDefault="008137B6" w:rsidP="005354A2">
      <w:pPr>
        <w:pStyle w:val="Default"/>
        <w:rPr>
          <w:color w:val="auto"/>
        </w:rPr>
      </w:pPr>
      <w:r w:rsidRPr="00F94624">
        <w:rPr>
          <w:color w:val="auto"/>
        </w:rPr>
        <w:t xml:space="preserve">6. Заключение о результатах общественных обсуждений подлежит опубликованию в официальном печатном издании, определенном для опубликования правовых актов Администрации и иной официальной информации, и размещению на официальном сайте Администрации в информационно-телекоммуникационной сети «Интернет». </w:t>
      </w:r>
    </w:p>
    <w:p w:rsidR="005354A2" w:rsidRPr="00F94624" w:rsidRDefault="005354A2" w:rsidP="008137B6">
      <w:pPr>
        <w:pStyle w:val="Default"/>
        <w:rPr>
          <w:b/>
          <w:bCs/>
          <w:color w:val="auto"/>
        </w:rPr>
      </w:pPr>
    </w:p>
    <w:p w:rsidR="008137B6" w:rsidRPr="00F94624" w:rsidRDefault="008137B6" w:rsidP="00ED5578">
      <w:pPr>
        <w:pStyle w:val="Default"/>
        <w:outlineLvl w:val="1"/>
        <w:rPr>
          <w:color w:val="auto"/>
        </w:rPr>
      </w:pPr>
      <w:bookmarkStart w:id="33" w:name="_Toc534692224"/>
      <w:r w:rsidRPr="00F94624">
        <w:rPr>
          <w:b/>
          <w:bCs/>
          <w:color w:val="auto"/>
        </w:rPr>
        <w:t>Статья 25. Особенности организации и проведения общественных обсуждений по проекту решения о предоставлении разрешения на условно разрешенный вид использования, проекту решения о предоставлении разрешения на отклонение от предельных параметров разрешенного строительства (реконструкции) объектов капитального строительства</w:t>
      </w:r>
      <w:bookmarkEnd w:id="33"/>
      <w:r w:rsidRPr="00F94624">
        <w:rPr>
          <w:b/>
          <w:bCs/>
          <w:color w:val="auto"/>
        </w:rPr>
        <w:t xml:space="preserve">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1. Решение о проведении общественных обсуждений по проекту решения о предоставлении разрешения на условно разрешенный вид использования, проекту решения о предоставлении разрешения на отклонение от предельных параметров разрешенного строительства (реконструкции) объектов капитального строительства (далее в настоящей статье – проекты решений) принимается Администрацией.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2. Участниками общественных обсуждений по проектам решений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 данный проект решения,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 решения,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данный проект решения, а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данного проекта. </w:t>
      </w:r>
    </w:p>
    <w:p w:rsidR="005354A2" w:rsidRPr="00F94624" w:rsidRDefault="008137B6" w:rsidP="005354A2">
      <w:pPr>
        <w:pStyle w:val="Default"/>
        <w:rPr>
          <w:color w:val="auto"/>
        </w:rPr>
      </w:pPr>
      <w:r w:rsidRPr="00F94624">
        <w:rPr>
          <w:color w:val="auto"/>
        </w:rPr>
        <w:t xml:space="preserve">3. Организатор общественных обсуждений направляет сообщения о проведении общественных обсуждений по проекту решения правообладателям земельных участков, </w:t>
      </w:r>
      <w:r w:rsidRPr="00F94624">
        <w:rPr>
          <w:color w:val="auto"/>
        </w:rPr>
        <w:lastRenderedPageBreak/>
        <w:t xml:space="preserve">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Указанные сообщения направляются не позднее чем через 10 дней со дня поступления заявления заинтересованного лица о предоставлении разрешения на условно разрешенный вид использования или разрешения на отклонение от предельных параметров разрешенного строительства (реконструкции) объекта капитального строительства. </w:t>
      </w:r>
    </w:p>
    <w:p w:rsidR="008137B6" w:rsidRPr="00F94624" w:rsidRDefault="008137B6" w:rsidP="005354A2">
      <w:pPr>
        <w:pStyle w:val="Default"/>
        <w:rPr>
          <w:color w:val="auto"/>
        </w:rPr>
      </w:pPr>
      <w:r w:rsidRPr="00F94624">
        <w:rPr>
          <w:color w:val="auto"/>
        </w:rPr>
        <w:t xml:space="preserve">4. Срок проведения общественных обсуждений не может составлять более одного месяца со дня оповещения жителей муниципального образования о проведении общественных обсуждений до дня опубликования заключения о результатах общественных обсуждений.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5. Заключение о результатах общественных обсуждений подлежит опубликованию в официальном печатном издании, определенном для опубликования правовых актов Администрации и иной официальной информации, и размещению на официальном сайте Администрации в информационно-телекоммуникационной сети «Интернет».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6. Расходы, связанные с организацией и проведением общественных обсуждений по проектам решений несут физические или юридические лица, заинтересованные в предоставлении таких разрешений. </w:t>
      </w:r>
    </w:p>
    <w:p w:rsidR="005354A2" w:rsidRPr="00F94624" w:rsidRDefault="005354A2" w:rsidP="008137B6">
      <w:pPr>
        <w:pStyle w:val="Default"/>
        <w:rPr>
          <w:b/>
          <w:bCs/>
          <w:color w:val="auto"/>
        </w:rPr>
      </w:pPr>
    </w:p>
    <w:p w:rsidR="005354A2" w:rsidRDefault="005354A2" w:rsidP="008137B6">
      <w:pPr>
        <w:pStyle w:val="Default"/>
        <w:rPr>
          <w:b/>
          <w:bCs/>
          <w:color w:val="auto"/>
        </w:rPr>
      </w:pPr>
    </w:p>
    <w:p w:rsidR="00F94624" w:rsidRPr="00F94624" w:rsidRDefault="00F94624" w:rsidP="008137B6">
      <w:pPr>
        <w:pStyle w:val="Default"/>
        <w:rPr>
          <w:b/>
          <w:bCs/>
          <w:color w:val="auto"/>
        </w:rPr>
      </w:pPr>
    </w:p>
    <w:p w:rsidR="008137B6" w:rsidRPr="00F94624" w:rsidRDefault="008137B6" w:rsidP="00ED5578">
      <w:pPr>
        <w:pStyle w:val="Default"/>
        <w:outlineLvl w:val="0"/>
        <w:rPr>
          <w:color w:val="auto"/>
          <w:sz w:val="28"/>
          <w:szCs w:val="28"/>
        </w:rPr>
      </w:pPr>
      <w:bookmarkStart w:id="34" w:name="_Toc534692225"/>
      <w:r w:rsidRPr="00F94624">
        <w:rPr>
          <w:b/>
          <w:bCs/>
          <w:color w:val="auto"/>
          <w:sz w:val="28"/>
          <w:szCs w:val="28"/>
        </w:rPr>
        <w:t>Глава 6. Внесение изменений в Правила землепользования и застройки</w:t>
      </w:r>
      <w:bookmarkEnd w:id="34"/>
      <w:r w:rsidRPr="00F94624">
        <w:rPr>
          <w:b/>
          <w:bCs/>
          <w:color w:val="auto"/>
          <w:sz w:val="28"/>
          <w:szCs w:val="28"/>
        </w:rPr>
        <w:t xml:space="preserve"> </w:t>
      </w:r>
    </w:p>
    <w:p w:rsidR="00B25B70" w:rsidRPr="00F94624" w:rsidRDefault="00B25B70" w:rsidP="008137B6">
      <w:pPr>
        <w:pStyle w:val="Default"/>
        <w:rPr>
          <w:b/>
          <w:bCs/>
          <w:color w:val="auto"/>
        </w:rPr>
      </w:pPr>
    </w:p>
    <w:p w:rsidR="008137B6" w:rsidRPr="00F94624" w:rsidRDefault="008137B6" w:rsidP="00ED5578">
      <w:pPr>
        <w:pStyle w:val="Default"/>
        <w:outlineLvl w:val="1"/>
        <w:rPr>
          <w:color w:val="auto"/>
        </w:rPr>
      </w:pPr>
      <w:bookmarkStart w:id="35" w:name="_Toc534692226"/>
      <w:r w:rsidRPr="00F94624">
        <w:rPr>
          <w:b/>
          <w:bCs/>
          <w:color w:val="auto"/>
        </w:rPr>
        <w:t>Статья 26. Основания для внесения изменений в Правила землепользования и застройки</w:t>
      </w:r>
      <w:bookmarkEnd w:id="35"/>
      <w:r w:rsidRPr="00F94624">
        <w:rPr>
          <w:b/>
          <w:bCs/>
          <w:color w:val="auto"/>
        </w:rPr>
        <w:t xml:space="preserve">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Основаниями для рассмотрения вопроса о внесении изменений в Правила землепользования и застройки являются: </w:t>
      </w:r>
    </w:p>
    <w:p w:rsidR="008137B6" w:rsidRPr="00F94624" w:rsidRDefault="00B25B70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- </w:t>
      </w:r>
      <w:r w:rsidR="008137B6" w:rsidRPr="00F94624">
        <w:rPr>
          <w:color w:val="auto"/>
        </w:rPr>
        <w:t xml:space="preserve">несоответствие Правил землепользования и застройки Генеральному плану </w:t>
      </w:r>
      <w:r w:rsidRPr="00F94624">
        <w:rPr>
          <w:color w:val="auto"/>
        </w:rPr>
        <w:t>сельского поселения</w:t>
      </w:r>
      <w:r w:rsidR="008137B6" w:rsidRPr="00F94624">
        <w:rPr>
          <w:color w:val="auto"/>
        </w:rPr>
        <w:t xml:space="preserve">, возникшее в результате внесения в такой план изменений; </w:t>
      </w:r>
    </w:p>
    <w:p w:rsidR="008137B6" w:rsidRPr="00F94624" w:rsidRDefault="00B25B70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- </w:t>
      </w:r>
      <w:r w:rsidR="008137B6" w:rsidRPr="00F94624">
        <w:rPr>
          <w:color w:val="auto"/>
        </w:rPr>
        <w:t xml:space="preserve">поступление предложений об изменении границ территориальных зон, изменении градостроительных регламентов; </w:t>
      </w:r>
    </w:p>
    <w:p w:rsidR="008137B6" w:rsidRPr="00F94624" w:rsidRDefault="00B25B70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- </w:t>
      </w:r>
      <w:r w:rsidR="008137B6" w:rsidRPr="00F94624">
        <w:rPr>
          <w:color w:val="auto"/>
        </w:rPr>
        <w:t xml:space="preserve">иные случаи, предусмотренные законодательством Российской Федерации. </w:t>
      </w:r>
    </w:p>
    <w:p w:rsidR="005354A2" w:rsidRPr="00F94624" w:rsidRDefault="005354A2" w:rsidP="008137B6">
      <w:pPr>
        <w:pStyle w:val="Default"/>
        <w:rPr>
          <w:b/>
          <w:bCs/>
          <w:color w:val="auto"/>
        </w:rPr>
      </w:pPr>
    </w:p>
    <w:p w:rsidR="008137B6" w:rsidRPr="00F94624" w:rsidRDefault="008137B6" w:rsidP="00ED5578">
      <w:pPr>
        <w:pStyle w:val="Default"/>
        <w:outlineLvl w:val="1"/>
        <w:rPr>
          <w:color w:val="auto"/>
        </w:rPr>
      </w:pPr>
      <w:bookmarkStart w:id="36" w:name="_Toc534692227"/>
      <w:r w:rsidRPr="00F94624">
        <w:rPr>
          <w:b/>
          <w:bCs/>
          <w:color w:val="auto"/>
        </w:rPr>
        <w:t>Статья 27. Порядок внесения изменений в Правила землепользования и застройки</w:t>
      </w:r>
      <w:bookmarkEnd w:id="36"/>
      <w:r w:rsidRPr="00F94624">
        <w:rPr>
          <w:b/>
          <w:bCs/>
          <w:color w:val="auto"/>
        </w:rPr>
        <w:t xml:space="preserve">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1. Внесение изменений в Правила землепользования и застройки осуществляется в порядке, предусмотренном Градостроительным кодексом Российской Федерации и настоящей статьей.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2. Предложения о внесении изменений в Правила землепользования и застройки направляются в Комиссию: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1) федеральными органами исполнительной власти в случаях, если Правила землепользования и застройки могут воспрепятствовать функционированию, размещению объектов капитального строительства федерального значения на территории муниципального образования; </w:t>
      </w:r>
    </w:p>
    <w:p w:rsidR="008137B6" w:rsidRPr="00F94624" w:rsidRDefault="008137B6" w:rsidP="005354A2">
      <w:pPr>
        <w:pStyle w:val="Default"/>
        <w:rPr>
          <w:color w:val="auto"/>
        </w:rPr>
      </w:pPr>
      <w:r w:rsidRPr="00F94624">
        <w:rPr>
          <w:color w:val="auto"/>
        </w:rPr>
        <w:t xml:space="preserve">2) органами исполнительной власти </w:t>
      </w:r>
      <w:r w:rsidR="00B25B70" w:rsidRPr="00F94624">
        <w:rPr>
          <w:color w:val="auto"/>
        </w:rPr>
        <w:t xml:space="preserve">Челябинской </w:t>
      </w:r>
      <w:r w:rsidRPr="00F94624">
        <w:rPr>
          <w:color w:val="auto"/>
        </w:rPr>
        <w:t xml:space="preserve">области в случаях, если Правила землепользования и застройки могут воспрепятствовать функционированию, размещению объектов капитального строительства регионального значения на территории муниципального образования;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3) органами местного самоуправления в случаях, если необходимо совершенствовать порядок регулирования землепользования и застройки на территории муниципального образования;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lastRenderedPageBreak/>
        <w:t xml:space="preserve">4) физическими и юридическими лицами в инициативном порядке либо в случаях, если в результате применения Правил землепользования и застройки 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 объектов капитального строительства, не реализуются права и законные интересы граждан и их объединений.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3. Комиссия в течение 30 дней со дня поступления предложения о внесении изменений в Правила землепользования и застройки осуществляет подготовку заключения, в котором содержатся рекомендации о внесении в соответствии с поступившим предложением изменений в Правила землепользования и застройки или об отклонении такого предложения с указанием причин отклонения, и направляет это заключение главе Администрации.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Проект о внесении изменений в Правила землепользования и застройки, предусматривающих их приведение в соответствие с ограничениями использования объектов недвижимости, установленными на </w:t>
      </w:r>
      <w:proofErr w:type="spellStart"/>
      <w:r w:rsidRPr="00F94624">
        <w:rPr>
          <w:color w:val="auto"/>
        </w:rPr>
        <w:t>приаэродромной</w:t>
      </w:r>
      <w:proofErr w:type="spellEnd"/>
      <w:r w:rsidRPr="00F94624">
        <w:rPr>
          <w:color w:val="auto"/>
        </w:rPr>
        <w:t xml:space="preserve"> территории, рассмотрению Комиссией не подлежит.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4. Глава Администрации с учетом рекомендаций, содержащихся в заключении Комиссии, в течение 30 дней со дня представления ему заключения Комиссии принимает решение о подготовке проекта о внесении изменений в Правила землепользования и застройки или об отклонении предложения о внесении изменений в Правила землепользования и застройки с указанием причин отклонения и направляет копию такого решения заявителям.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5. Глава Администрации не позднее чем по истечении 10 дней с даты принятия решения о подготовке проекта о внесении изменений в Правила землепользования и застройки обеспечивает опубликование сообщения о принятии такого решения в официальном печатном издании, определенном для опубликования правовых актов Администрации и иной официальной информации, и на официальном сайте Администрации в информационно-телекоммуникационной сети «Интернет». Сообщение о принятии такого решения также может быть распространено с использованием радио и телевидения. </w:t>
      </w:r>
    </w:p>
    <w:p w:rsidR="008137B6" w:rsidRPr="00F94624" w:rsidRDefault="008137B6" w:rsidP="00B25B70">
      <w:pPr>
        <w:pStyle w:val="Default"/>
        <w:rPr>
          <w:color w:val="auto"/>
        </w:rPr>
      </w:pPr>
      <w:r w:rsidRPr="00F94624">
        <w:rPr>
          <w:color w:val="auto"/>
        </w:rPr>
        <w:t xml:space="preserve">6. Администрация </w:t>
      </w:r>
      <w:r w:rsidR="00AD3EDD" w:rsidRPr="00F94624">
        <w:rPr>
          <w:color w:val="auto"/>
          <w:shd w:val="clear" w:color="auto" w:fill="FFFFFF"/>
        </w:rPr>
        <w:t xml:space="preserve">осуществляет проверку проекта правил землепользования и застройки, представленного комиссией, на соответствие требованиям технических регламентов, генеральному плану поселения, схемам территориального планирования </w:t>
      </w:r>
      <w:r w:rsidR="005F0336">
        <w:rPr>
          <w:color w:val="auto"/>
          <w:shd w:val="clear" w:color="auto" w:fill="FFFFFF"/>
        </w:rPr>
        <w:t>Кунашакского</w:t>
      </w:r>
      <w:r w:rsidR="00AD3EDD" w:rsidRPr="00F94624">
        <w:rPr>
          <w:color w:val="auto"/>
          <w:shd w:val="clear" w:color="auto" w:fill="FFFFFF"/>
        </w:rPr>
        <w:t xml:space="preserve"> муниципального района, схемам территориального планирования двух и более субъектов Российской Федерации, схемам территориального планирования Челябинской области, схемам территориального планирования Российской Федерации, сведениям Единого государственного реестра недвижимости, сведениям, документам и материалам, содержащимся в государственных информационных системах обеспечения градостроительной деятельности</w:t>
      </w:r>
      <w:r w:rsidRPr="00F94624">
        <w:rPr>
          <w:color w:val="auto"/>
        </w:rPr>
        <w:t xml:space="preserve">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>Проверка проекта о внесении изменений в Правила землепользования и застройки осуществляется в течение 1</w:t>
      </w:r>
      <w:r w:rsidR="00AD3EDD" w:rsidRPr="00F94624">
        <w:rPr>
          <w:color w:val="auto"/>
        </w:rPr>
        <w:t>0</w:t>
      </w:r>
      <w:r w:rsidRPr="00F94624">
        <w:rPr>
          <w:color w:val="auto"/>
        </w:rPr>
        <w:t xml:space="preserve"> дней со дня его представления Комиссией.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Администрация </w:t>
      </w:r>
      <w:r w:rsidR="00AD3EDD" w:rsidRPr="00F94624">
        <w:rPr>
          <w:color w:val="auto"/>
        </w:rPr>
        <w:t xml:space="preserve">по </w:t>
      </w:r>
      <w:r w:rsidRPr="00F94624">
        <w:rPr>
          <w:color w:val="auto"/>
        </w:rPr>
        <w:t>окончани</w:t>
      </w:r>
      <w:r w:rsidR="00AD3EDD" w:rsidRPr="00F94624">
        <w:rPr>
          <w:color w:val="auto"/>
        </w:rPr>
        <w:t>и</w:t>
      </w:r>
      <w:r w:rsidRPr="00F94624">
        <w:rPr>
          <w:color w:val="auto"/>
        </w:rPr>
        <w:t xml:space="preserve"> проведения проверки проекта о внесении изменений в Правила землепользования и застройки направляет его Главе </w:t>
      </w:r>
      <w:r w:rsidR="00AD3EDD" w:rsidRPr="00F94624">
        <w:rPr>
          <w:color w:val="auto"/>
        </w:rPr>
        <w:t>Администрации</w:t>
      </w:r>
      <w:r w:rsidRPr="00F94624">
        <w:rPr>
          <w:color w:val="auto"/>
        </w:rPr>
        <w:t xml:space="preserve"> для принятия решения о проведении общественных обсуждений по такому проекту.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7. В случаях, предусмотренных Градостроительным кодексом Российской Федерации, общественные обсуждения по проекту о внесении изменений в Правила землепользования и застройки не проводятся.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8. В течение </w:t>
      </w:r>
      <w:r w:rsidR="00AD3EDD" w:rsidRPr="00F94624">
        <w:rPr>
          <w:color w:val="auto"/>
        </w:rPr>
        <w:t>5</w:t>
      </w:r>
      <w:r w:rsidRPr="00F94624">
        <w:rPr>
          <w:color w:val="auto"/>
        </w:rPr>
        <w:t xml:space="preserve"> дней после завершения общественных обсуждений по проекту о внесении изменений в Правила землепользования и застройки Комиссия с учетом результатов таких общественных обсуждений обеспечивает внесение изменений в указанный проект и представляет его главе Администрации.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Обязательными приложениями к проекту являются протокол общественных обсуждений и заключение о результатах общественных обсуждений, за исключением случаев, если их </w:t>
      </w:r>
      <w:r w:rsidRPr="00F94624">
        <w:rPr>
          <w:color w:val="auto"/>
        </w:rPr>
        <w:lastRenderedPageBreak/>
        <w:t xml:space="preserve">проведение в соответствии с Градостроительным кодексом Российской Федерации не требуется.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9. Глава Администрации в течение 10 дней после представления ему проекта о внесении изменений в Правила землепользования и застройки и обязательных приложений к нему принимает решение о направлении </w:t>
      </w:r>
      <w:r w:rsidR="00F94624" w:rsidRPr="00F94624">
        <w:rPr>
          <w:color w:val="auto"/>
        </w:rPr>
        <w:t xml:space="preserve">проекта </w:t>
      </w:r>
      <w:r w:rsidRPr="00F94624">
        <w:rPr>
          <w:color w:val="auto"/>
        </w:rPr>
        <w:t xml:space="preserve">в </w:t>
      </w:r>
      <w:r w:rsidR="00AD3EDD" w:rsidRPr="00F94624">
        <w:rPr>
          <w:color w:val="auto"/>
        </w:rPr>
        <w:t xml:space="preserve">представительный орган </w:t>
      </w:r>
      <w:r w:rsidR="005F0336">
        <w:rPr>
          <w:color w:val="auto"/>
        </w:rPr>
        <w:t>Кунашакс</w:t>
      </w:r>
      <w:r w:rsidR="00AD3EDD" w:rsidRPr="00F94624">
        <w:rPr>
          <w:color w:val="auto"/>
        </w:rPr>
        <w:t xml:space="preserve">кого муниципального района </w:t>
      </w:r>
      <w:r w:rsidRPr="00F94624">
        <w:rPr>
          <w:color w:val="auto"/>
        </w:rPr>
        <w:t xml:space="preserve">или об отклонении указанного проекта и о направлении его на доработку с указанием даты повторного представления.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10. </w:t>
      </w:r>
      <w:r w:rsidR="00F94624" w:rsidRPr="00F94624">
        <w:rPr>
          <w:color w:val="auto"/>
        </w:rPr>
        <w:t xml:space="preserve">Представительный орган </w:t>
      </w:r>
      <w:r w:rsidR="005F0336">
        <w:rPr>
          <w:color w:val="auto"/>
        </w:rPr>
        <w:t>Кунашакского</w:t>
      </w:r>
      <w:r w:rsidR="00F94624" w:rsidRPr="00F94624">
        <w:rPr>
          <w:color w:val="auto"/>
        </w:rPr>
        <w:t xml:space="preserve"> муниципального района </w:t>
      </w:r>
      <w:r w:rsidRPr="00F94624">
        <w:rPr>
          <w:color w:val="auto"/>
        </w:rPr>
        <w:t xml:space="preserve">по результатам рассмотрения проекта о внесении изменений в Правила землепользования и застройки и обязательных приложений к нему, предусмотренных Градостроительным кодексом Российской Федерации, утверждает указанный проект или направляет его </w:t>
      </w:r>
      <w:r w:rsidR="00F94624" w:rsidRPr="00F94624">
        <w:rPr>
          <w:color w:val="auto"/>
        </w:rPr>
        <w:t>Г</w:t>
      </w:r>
      <w:r w:rsidRPr="00F94624">
        <w:rPr>
          <w:color w:val="auto"/>
        </w:rPr>
        <w:t xml:space="preserve">лаве Администрации на доработку в соответствии с заключением о результатах общественных обсуждений. </w:t>
      </w:r>
    </w:p>
    <w:p w:rsidR="00F94624" w:rsidRPr="00F94624" w:rsidRDefault="008137B6" w:rsidP="00F94624">
      <w:pPr>
        <w:pStyle w:val="Default"/>
        <w:rPr>
          <w:color w:val="auto"/>
        </w:rPr>
      </w:pPr>
      <w:r w:rsidRPr="00F94624">
        <w:rPr>
          <w:color w:val="auto"/>
        </w:rPr>
        <w:t xml:space="preserve">11. Решение </w:t>
      </w:r>
      <w:r w:rsidR="00F94624" w:rsidRPr="00F94624">
        <w:rPr>
          <w:color w:val="auto"/>
        </w:rPr>
        <w:t xml:space="preserve">представительного орган </w:t>
      </w:r>
      <w:r w:rsidR="005F0336">
        <w:rPr>
          <w:color w:val="auto"/>
        </w:rPr>
        <w:t>Кунашакского</w:t>
      </w:r>
      <w:r w:rsidR="00F94624" w:rsidRPr="00F94624">
        <w:rPr>
          <w:color w:val="auto"/>
        </w:rPr>
        <w:t xml:space="preserve"> муниципального района </w:t>
      </w:r>
      <w:r w:rsidRPr="00F94624">
        <w:rPr>
          <w:color w:val="auto"/>
        </w:rPr>
        <w:t xml:space="preserve">о внесении изменений в Правила землепользования и застройки подлежит опубликованию в порядке, установленном для официального опубликования муниципальных </w:t>
      </w:r>
      <w:r w:rsidR="00F94624" w:rsidRPr="00F94624">
        <w:rPr>
          <w:color w:val="auto"/>
        </w:rPr>
        <w:t xml:space="preserve">нормативно </w:t>
      </w:r>
      <w:r w:rsidRPr="00F94624">
        <w:rPr>
          <w:color w:val="auto"/>
        </w:rPr>
        <w:t>правовых актов и иной официальной информации, и размещению на официальн</w:t>
      </w:r>
      <w:r w:rsidR="00F94624" w:rsidRPr="00F94624">
        <w:rPr>
          <w:color w:val="auto"/>
        </w:rPr>
        <w:t xml:space="preserve">ом </w:t>
      </w:r>
      <w:r w:rsidRPr="00F94624">
        <w:rPr>
          <w:color w:val="auto"/>
        </w:rPr>
        <w:t>сайт</w:t>
      </w:r>
      <w:r w:rsidR="00F94624" w:rsidRPr="00F94624">
        <w:rPr>
          <w:color w:val="auto"/>
        </w:rPr>
        <w:t>е Администрации</w:t>
      </w:r>
      <w:r w:rsidRPr="00F94624">
        <w:rPr>
          <w:color w:val="auto"/>
        </w:rPr>
        <w:t xml:space="preserve"> в информационно-телекоммуникационной сети «Интернет». </w:t>
      </w:r>
    </w:p>
    <w:p w:rsidR="00F94624" w:rsidRPr="00F94624" w:rsidRDefault="00F94624" w:rsidP="00F94624">
      <w:pPr>
        <w:pStyle w:val="Default"/>
        <w:rPr>
          <w:color w:val="auto"/>
        </w:rPr>
      </w:pPr>
    </w:p>
    <w:p w:rsidR="008137B6" w:rsidRPr="00F94624" w:rsidRDefault="008137B6" w:rsidP="00ED5578">
      <w:pPr>
        <w:pStyle w:val="Default"/>
        <w:outlineLvl w:val="1"/>
        <w:rPr>
          <w:color w:val="auto"/>
        </w:rPr>
      </w:pPr>
      <w:bookmarkStart w:id="37" w:name="_Toc534692228"/>
      <w:r w:rsidRPr="00F94624">
        <w:rPr>
          <w:b/>
          <w:bCs/>
          <w:color w:val="auto"/>
        </w:rPr>
        <w:t>Статья 28. Особенности подачи и рассмотрения предложений о внесении изменений в Правила землепользования и застройки в целях установления территорий, в границах которых предусматривается осуществление деятельности по комплексному и устойчивому развитию территорий</w:t>
      </w:r>
      <w:bookmarkEnd w:id="37"/>
      <w:r w:rsidRPr="00F94624">
        <w:rPr>
          <w:b/>
          <w:bCs/>
          <w:color w:val="auto"/>
        </w:rPr>
        <w:t xml:space="preserve">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1. Предложения о внесении изменений в Правила землепользования и застройки в целях установления территорий, в границах которых предусматривается осуществление деятельности по комплексному и устойчивому развитию территорий (далее в настоящей статье – предложение), направляются в Комиссию.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2. Предложение должно содержать: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1) описание границ территории, на которой предполагается осуществлять деятельность по ее комплексному и устойчивому развитию (далее в настоящей статье – территория);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2) предложения по содержанию градостроительных регламентов территориальных зон, в границах которых предполагается осуществление деятельности по комплексному и устойчивому развитию территории;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3) оценку уровня обеспеченности территории объектами коммунальной, транспортной, социальной инфраструктур и уровня территориальной доступности указанных объектов для населения;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4) планируемые виды деятельности по комплексному и устойчивому развитию территории с обоснованием возможности их применения;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5) оценку финансовых и иных ресурсов, необходимых для комплексного и устойчивого развития территории, с указанием предполагаемых источников таких ресурсов.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Заявитель вправе предоставить иные документы, обосновывающие внесение изменений в Правила землепользования и застройки в целях установления территорий, в границах которых предусматривается осуществление деятельности по комплексному и устойчивому развитию территории. </w:t>
      </w:r>
    </w:p>
    <w:p w:rsidR="00372036" w:rsidRPr="00F94624" w:rsidRDefault="008137B6" w:rsidP="008137B6">
      <w:pPr>
        <w:rPr>
          <w:rFonts w:ascii="Times New Roman" w:hAnsi="Times New Roman" w:cs="Times New Roman"/>
          <w:sz w:val="24"/>
          <w:szCs w:val="24"/>
        </w:rPr>
      </w:pPr>
      <w:r w:rsidRPr="00F94624">
        <w:rPr>
          <w:rFonts w:ascii="Times New Roman" w:hAnsi="Times New Roman" w:cs="Times New Roman"/>
          <w:sz w:val="24"/>
          <w:szCs w:val="24"/>
        </w:rPr>
        <w:t>3. Комиссия в течение 30 дней со дня поступления предложения осуществляет подготовку заключения, в котором содержатся рекомендации о внесении в соответствии с поступившим предложением изменений в Правила землепользования и застройки или об отклонении такого предложения с указанием причин отклонения, и направляет это заключение главе Администрации.</w:t>
      </w:r>
    </w:p>
    <w:sectPr w:rsidR="00372036" w:rsidRPr="00F94624" w:rsidSect="005561E5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12B" w:rsidRDefault="0015312B" w:rsidP="005561E5">
      <w:pPr>
        <w:spacing w:after="0" w:line="240" w:lineRule="auto"/>
      </w:pPr>
      <w:r>
        <w:separator/>
      </w:r>
    </w:p>
  </w:endnote>
  <w:endnote w:type="continuationSeparator" w:id="0">
    <w:p w:rsidR="0015312B" w:rsidRDefault="0015312B" w:rsidP="00556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031911"/>
      <w:docPartObj>
        <w:docPartGallery w:val="Page Numbers (Bottom of Page)"/>
        <w:docPartUnique/>
      </w:docPartObj>
    </w:sdtPr>
    <w:sdtEndPr/>
    <w:sdtContent>
      <w:p w:rsidR="005F0336" w:rsidRDefault="005F033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F0D">
          <w:rPr>
            <w:noProof/>
          </w:rPr>
          <w:t>2</w:t>
        </w:r>
        <w:r>
          <w:fldChar w:fldCharType="end"/>
        </w:r>
      </w:p>
    </w:sdtContent>
  </w:sdt>
  <w:p w:rsidR="005F0336" w:rsidRDefault="005F033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12B" w:rsidRDefault="0015312B" w:rsidP="005561E5">
      <w:pPr>
        <w:spacing w:after="0" w:line="240" w:lineRule="auto"/>
      </w:pPr>
      <w:r>
        <w:separator/>
      </w:r>
    </w:p>
  </w:footnote>
  <w:footnote w:type="continuationSeparator" w:id="0">
    <w:p w:rsidR="0015312B" w:rsidRDefault="0015312B" w:rsidP="005561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3C4"/>
    <w:rsid w:val="0006325B"/>
    <w:rsid w:val="0008402A"/>
    <w:rsid w:val="000D4E3E"/>
    <w:rsid w:val="00131AA8"/>
    <w:rsid w:val="0015312B"/>
    <w:rsid w:val="001821AE"/>
    <w:rsid w:val="001C2938"/>
    <w:rsid w:val="00293F0D"/>
    <w:rsid w:val="002A5B8A"/>
    <w:rsid w:val="00372036"/>
    <w:rsid w:val="003D7F74"/>
    <w:rsid w:val="003F5E00"/>
    <w:rsid w:val="00483DAD"/>
    <w:rsid w:val="004872D7"/>
    <w:rsid w:val="004F7EB7"/>
    <w:rsid w:val="005354A2"/>
    <w:rsid w:val="005561E5"/>
    <w:rsid w:val="005F0336"/>
    <w:rsid w:val="005F104F"/>
    <w:rsid w:val="0061717D"/>
    <w:rsid w:val="0073723C"/>
    <w:rsid w:val="007D7352"/>
    <w:rsid w:val="008137B6"/>
    <w:rsid w:val="008B23C4"/>
    <w:rsid w:val="00925D5B"/>
    <w:rsid w:val="00926777"/>
    <w:rsid w:val="00984824"/>
    <w:rsid w:val="00A0056D"/>
    <w:rsid w:val="00A91437"/>
    <w:rsid w:val="00AD3EDD"/>
    <w:rsid w:val="00AF74C2"/>
    <w:rsid w:val="00B25B70"/>
    <w:rsid w:val="00B5601F"/>
    <w:rsid w:val="00BC768E"/>
    <w:rsid w:val="00BD3465"/>
    <w:rsid w:val="00D126D2"/>
    <w:rsid w:val="00D57D85"/>
    <w:rsid w:val="00D8700F"/>
    <w:rsid w:val="00DD0F52"/>
    <w:rsid w:val="00EA6995"/>
    <w:rsid w:val="00ED5578"/>
    <w:rsid w:val="00F50D35"/>
    <w:rsid w:val="00F51875"/>
    <w:rsid w:val="00F9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55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37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lk">
    <w:name w:val="blk"/>
    <w:basedOn w:val="a0"/>
    <w:rsid w:val="0061717D"/>
  </w:style>
  <w:style w:type="character" w:styleId="a3">
    <w:name w:val="Hyperlink"/>
    <w:basedOn w:val="a0"/>
    <w:uiPriority w:val="99"/>
    <w:unhideWhenUsed/>
    <w:rsid w:val="0008402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D55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ED5578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ED5578"/>
    <w:pPr>
      <w:spacing w:after="100"/>
      <w:ind w:left="220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A6995"/>
    <w:pPr>
      <w:tabs>
        <w:tab w:val="right" w:leader="dot" w:pos="9345"/>
      </w:tabs>
      <w:spacing w:after="100"/>
    </w:pPr>
    <w:rPr>
      <w:rFonts w:eastAsiaTheme="minorEastAsia" w:cs="Times New Roman"/>
      <w:b/>
      <w:bCs/>
      <w:noProof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ED5578"/>
    <w:pPr>
      <w:spacing w:after="100"/>
      <w:ind w:left="440"/>
    </w:pPr>
    <w:rPr>
      <w:rFonts w:eastAsiaTheme="minorEastAsia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5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557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56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61E5"/>
  </w:style>
  <w:style w:type="paragraph" w:styleId="a9">
    <w:name w:val="footer"/>
    <w:basedOn w:val="a"/>
    <w:link w:val="aa"/>
    <w:uiPriority w:val="99"/>
    <w:unhideWhenUsed/>
    <w:rsid w:val="00556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561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55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37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lk">
    <w:name w:val="blk"/>
    <w:basedOn w:val="a0"/>
    <w:rsid w:val="0061717D"/>
  </w:style>
  <w:style w:type="character" w:styleId="a3">
    <w:name w:val="Hyperlink"/>
    <w:basedOn w:val="a0"/>
    <w:uiPriority w:val="99"/>
    <w:unhideWhenUsed/>
    <w:rsid w:val="0008402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D55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ED5578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ED5578"/>
    <w:pPr>
      <w:spacing w:after="100"/>
      <w:ind w:left="220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A6995"/>
    <w:pPr>
      <w:tabs>
        <w:tab w:val="right" w:leader="dot" w:pos="9345"/>
      </w:tabs>
      <w:spacing w:after="100"/>
    </w:pPr>
    <w:rPr>
      <w:rFonts w:eastAsiaTheme="minorEastAsia" w:cs="Times New Roman"/>
      <w:b/>
      <w:bCs/>
      <w:noProof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ED5578"/>
    <w:pPr>
      <w:spacing w:after="100"/>
      <w:ind w:left="440"/>
    </w:pPr>
    <w:rPr>
      <w:rFonts w:eastAsiaTheme="minorEastAsia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5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557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56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61E5"/>
  </w:style>
  <w:style w:type="paragraph" w:styleId="a9">
    <w:name w:val="footer"/>
    <w:basedOn w:val="a"/>
    <w:link w:val="aa"/>
    <w:uiPriority w:val="99"/>
    <w:unhideWhenUsed/>
    <w:rsid w:val="00556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56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3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21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2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98E78-88D6-4C41-9D02-57E4E09B9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25</Pages>
  <Words>12011</Words>
  <Characters>68465</Characters>
  <Application>Microsoft Office Word</Application>
  <DocSecurity>0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Ольга</cp:lastModifiedBy>
  <cp:revision>5</cp:revision>
  <cp:lastPrinted>2020-10-08T07:24:00Z</cp:lastPrinted>
  <dcterms:created xsi:type="dcterms:W3CDTF">2020-10-08T15:45:00Z</dcterms:created>
  <dcterms:modified xsi:type="dcterms:W3CDTF">2022-12-29T05:47:00Z</dcterms:modified>
</cp:coreProperties>
</file>