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32"/>
          <w:szCs w:val="32"/>
          <w:lang w:eastAsia="ru-RU"/>
        </w:rPr>
      </w:pPr>
      <w:r w:rsidRPr="007103E5">
        <w:rPr>
          <w:rFonts w:ascii="Times New Roman" w:hAnsi="Times New Roman"/>
          <w:b/>
          <w:color w:val="000000"/>
          <w:sz w:val="32"/>
          <w:szCs w:val="32"/>
          <w:lang w:eastAsia="ru-RU"/>
        </w:rPr>
        <w:t xml:space="preserve">Правила землепользования и застройки </w:t>
      </w:r>
    </w:p>
    <w:p w:rsidR="00163D81" w:rsidRPr="007103E5" w:rsidRDefault="00163D81" w:rsidP="007103E5">
      <w:pPr>
        <w:spacing w:after="0" w:line="240" w:lineRule="auto"/>
        <w:jc w:val="center"/>
        <w:rPr>
          <w:rFonts w:ascii="Times New Roman" w:hAnsi="Times New Roman"/>
          <w:b/>
          <w:color w:val="000000"/>
          <w:sz w:val="32"/>
          <w:szCs w:val="32"/>
          <w:lang w:eastAsia="ru-RU"/>
        </w:rPr>
      </w:pPr>
      <w:r w:rsidRPr="007103E5">
        <w:rPr>
          <w:rFonts w:ascii="Times New Roman" w:hAnsi="Times New Roman"/>
          <w:b/>
          <w:color w:val="000000"/>
          <w:sz w:val="32"/>
          <w:szCs w:val="32"/>
          <w:lang w:eastAsia="ru-RU"/>
        </w:rPr>
        <w:t>Муслюмовского сельского поселения</w:t>
      </w:r>
    </w:p>
    <w:p w:rsidR="00163D81" w:rsidRPr="007103E5" w:rsidRDefault="00163D81" w:rsidP="007103E5">
      <w:pPr>
        <w:spacing w:after="0" w:line="240" w:lineRule="auto"/>
        <w:jc w:val="center"/>
        <w:rPr>
          <w:rFonts w:ascii="Times New Roman" w:hAnsi="Times New Roman"/>
          <w:b/>
          <w:color w:val="000000"/>
          <w:sz w:val="32"/>
          <w:szCs w:val="32"/>
          <w:lang w:eastAsia="ru-RU"/>
        </w:rPr>
      </w:pPr>
      <w:r w:rsidRPr="007103E5">
        <w:rPr>
          <w:rFonts w:ascii="Times New Roman" w:hAnsi="Times New Roman"/>
          <w:b/>
          <w:color w:val="000000"/>
          <w:sz w:val="32"/>
          <w:szCs w:val="32"/>
          <w:lang w:eastAsia="ru-RU"/>
        </w:rPr>
        <w:t>Кунашакского муниципального района</w:t>
      </w:r>
    </w:p>
    <w:p w:rsidR="00163D81" w:rsidRPr="007103E5" w:rsidRDefault="00163D81" w:rsidP="007103E5">
      <w:pPr>
        <w:spacing w:after="0" w:line="240" w:lineRule="auto"/>
        <w:jc w:val="center"/>
        <w:rPr>
          <w:rFonts w:ascii="Times New Roman" w:hAnsi="Times New Roman"/>
          <w:b/>
          <w:color w:val="000000"/>
          <w:sz w:val="32"/>
          <w:szCs w:val="32"/>
          <w:lang w:eastAsia="ru-RU"/>
        </w:rPr>
      </w:pPr>
      <w:r w:rsidRPr="007103E5">
        <w:rPr>
          <w:rFonts w:ascii="Times New Roman" w:hAnsi="Times New Roman"/>
          <w:b/>
          <w:color w:val="000000"/>
          <w:sz w:val="32"/>
          <w:szCs w:val="32"/>
          <w:lang w:eastAsia="ru-RU"/>
        </w:rPr>
        <w:t xml:space="preserve">Челябинской области </w:t>
      </w:r>
    </w:p>
    <w:p w:rsidR="00163D81" w:rsidRPr="007103E5" w:rsidRDefault="00163D81" w:rsidP="007103E5">
      <w:pPr>
        <w:spacing w:after="0" w:line="240" w:lineRule="auto"/>
        <w:jc w:val="center"/>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ind w:left="792"/>
        <w:jc w:val="center"/>
        <w:rPr>
          <w:rFonts w:ascii="Times New Roman" w:hAnsi="Times New Roman"/>
          <w:color w:val="000000"/>
          <w:sz w:val="28"/>
          <w:szCs w:val="28"/>
          <w:lang w:eastAsia="ru-RU"/>
        </w:rPr>
      </w:pPr>
    </w:p>
    <w:p w:rsidR="00163D81" w:rsidRPr="007103E5" w:rsidRDefault="00163D81" w:rsidP="007103E5">
      <w:pPr>
        <w:spacing w:after="0" w:line="240" w:lineRule="auto"/>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r w:rsidRPr="007103E5">
        <w:rPr>
          <w:rFonts w:ascii="Times New Roman" w:hAnsi="Times New Roman"/>
          <w:b/>
          <w:color w:val="000000"/>
          <w:sz w:val="28"/>
          <w:szCs w:val="28"/>
          <w:lang w:eastAsia="ru-RU"/>
        </w:rPr>
        <w:t>202</w:t>
      </w:r>
      <w:r>
        <w:rPr>
          <w:rFonts w:ascii="Times New Roman" w:hAnsi="Times New Roman"/>
          <w:b/>
          <w:color w:val="000000"/>
          <w:sz w:val="28"/>
          <w:szCs w:val="28"/>
          <w:lang w:eastAsia="ru-RU"/>
        </w:rPr>
        <w:t>1</w:t>
      </w:r>
      <w:r w:rsidRPr="007103E5">
        <w:rPr>
          <w:rFonts w:ascii="Times New Roman" w:hAnsi="Times New Roman"/>
          <w:b/>
          <w:color w:val="000000"/>
          <w:sz w:val="28"/>
          <w:szCs w:val="28"/>
          <w:lang w:eastAsia="ru-RU"/>
        </w:rPr>
        <w:t xml:space="preserve"> год</w:t>
      </w: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7103E5">
      <w:pPr>
        <w:spacing w:after="0" w:line="240" w:lineRule="auto"/>
        <w:ind w:left="180"/>
        <w:jc w:val="center"/>
        <w:rPr>
          <w:rFonts w:ascii="Times New Roman" w:hAnsi="Times New Roman"/>
          <w:b/>
          <w:color w:val="000000"/>
          <w:sz w:val="28"/>
          <w:szCs w:val="28"/>
          <w:lang w:eastAsia="ru-RU"/>
        </w:rPr>
      </w:pPr>
    </w:p>
    <w:p w:rsidR="00163D81" w:rsidRPr="007103E5" w:rsidRDefault="00163D81" w:rsidP="00C26169">
      <w:pPr>
        <w:spacing w:after="0" w:line="240" w:lineRule="auto"/>
        <w:rPr>
          <w:rFonts w:ascii="Times New Roman" w:hAnsi="Times New Roman"/>
          <w:b/>
          <w:color w:val="000000"/>
          <w:sz w:val="28"/>
          <w:szCs w:val="28"/>
          <w:lang w:eastAsia="ru-RU"/>
        </w:rPr>
      </w:pPr>
    </w:p>
    <w:p w:rsidR="00163D81" w:rsidRPr="007103E5" w:rsidRDefault="00163D81" w:rsidP="007103E5">
      <w:pPr>
        <w:autoSpaceDE w:val="0"/>
        <w:autoSpaceDN w:val="0"/>
        <w:adjustRightInd w:val="0"/>
        <w:spacing w:after="0" w:line="240" w:lineRule="auto"/>
        <w:jc w:val="center"/>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lastRenderedPageBreak/>
        <w:t>Содержание</w:t>
      </w:r>
    </w:p>
    <w:p w:rsidR="00163D81" w:rsidRPr="007103E5" w:rsidRDefault="00163D81" w:rsidP="007103E5">
      <w:pPr>
        <w:autoSpaceDE w:val="0"/>
        <w:autoSpaceDN w:val="0"/>
        <w:adjustRightInd w:val="0"/>
        <w:spacing w:after="0" w:line="240" w:lineRule="auto"/>
        <w:ind w:left="540" w:firstLine="540"/>
        <w:jc w:val="both"/>
        <w:rPr>
          <w:rFonts w:ascii="Times New Roman" w:hAnsi="Times New Roman"/>
          <w:b/>
          <w:bCs/>
          <w:color w:val="000000"/>
          <w:sz w:val="24"/>
          <w:szCs w:val="24"/>
          <w:lang w:eastAsia="ru-RU"/>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20"/>
      </w:tblGrid>
      <w:tr w:rsidR="00163D81" w:rsidRPr="003177EA" w:rsidTr="00E26173">
        <w:tc>
          <w:tcPr>
            <w:tcW w:w="8640" w:type="dxa"/>
          </w:tcPr>
          <w:p w:rsidR="00163D81" w:rsidRPr="007103E5" w:rsidRDefault="00163D81" w:rsidP="007103E5">
            <w:pPr>
              <w:tabs>
                <w:tab w:val="left" w:pos="8840"/>
              </w:tabs>
              <w:autoSpaceDE w:val="0"/>
              <w:autoSpaceDN w:val="0"/>
              <w:adjustRightInd w:val="0"/>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Глава 1. ПОРЯДОК ПРИМЕНЕНИЯ ПРАВИЛ ЗЕМЛЕПОЛЬЗОВАНИЯ И ЗАСТРОЙКИ                                                                                         </w:t>
            </w:r>
          </w:p>
        </w:tc>
        <w:tc>
          <w:tcPr>
            <w:tcW w:w="720" w:type="dxa"/>
          </w:tcPr>
          <w:p w:rsidR="00163D81" w:rsidRPr="007103E5" w:rsidRDefault="00163D81" w:rsidP="007103E5">
            <w:pPr>
              <w:tabs>
                <w:tab w:val="left" w:pos="8840"/>
              </w:tabs>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3</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Статья 1. </w:t>
            </w:r>
            <w:r w:rsidRPr="007103E5">
              <w:rPr>
                <w:rFonts w:ascii="Times New Roman" w:hAnsi="Times New Roman"/>
                <w:color w:val="000000"/>
                <w:sz w:val="24"/>
                <w:szCs w:val="24"/>
                <w:lang w:eastAsia="ru-RU"/>
              </w:rPr>
              <w:t>Основные понятия, используемые в настоящих Правилах</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2. Сфера применения настоящих Правил</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3. Назначение и содержание настоящих Правил</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163D81" w:rsidRPr="003177EA" w:rsidTr="00E26173">
        <w:tc>
          <w:tcPr>
            <w:tcW w:w="864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4. Порядок утверждения настоящих Правил.</w:t>
            </w:r>
          </w:p>
        </w:tc>
        <w:tc>
          <w:tcPr>
            <w:tcW w:w="72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5. Цели и задачи градостроительной деятельности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6. Объекты градостроительной деятельности</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Статья 7. Субъекты градостроительной деятельности</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Глава 2.РЕГУЛИРОВАНИЕ ЗЕМЛЕПОЛЬЗОВАНИЯ И ЗАСТРОЙКИ ОРГАНАМИ МЕСТНОГО САМОУПРАВЛЕНИЯ</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12</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8. Вопросы местного значения сельского поселения в области градостроительства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12</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bCs/>
                <w:sz w:val="24"/>
                <w:szCs w:val="24"/>
              </w:rPr>
            </w:pPr>
            <w:r w:rsidRPr="007103E5">
              <w:rPr>
                <w:rFonts w:ascii="Times New Roman" w:hAnsi="Times New Roman"/>
                <w:bCs/>
                <w:sz w:val="24"/>
                <w:szCs w:val="24"/>
              </w:rPr>
              <w:t xml:space="preserve">Статья 9. Субъекты полномочий в области регулирования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bCs/>
                <w:sz w:val="24"/>
                <w:szCs w:val="24"/>
              </w:rPr>
            </w:pPr>
            <w:r w:rsidRPr="007103E5">
              <w:rPr>
                <w:rFonts w:ascii="Times New Roman" w:hAnsi="Times New Roman"/>
                <w:bCs/>
                <w:sz w:val="24"/>
                <w:szCs w:val="24"/>
              </w:rPr>
              <w:t>Статья 10. Полномочия по утверждению Правил землепользования и застройки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11. Полномочия главы Администрации Кунашакского муниципального района в области регулирования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12. Комиссия по подготовке проекта правил землепользования и застройки муниципального образования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0"/>
              <w:rPr>
                <w:rFonts w:ascii="Times New Roman" w:hAnsi="Times New Roman"/>
                <w:bCs/>
                <w:sz w:val="24"/>
                <w:szCs w:val="24"/>
              </w:rPr>
            </w:pPr>
            <w:r w:rsidRPr="007103E5">
              <w:rPr>
                <w:rFonts w:ascii="Times New Roman" w:hAnsi="Times New Roman"/>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13. Изменение видов разрешенного использования земельных участков и объектов капитального строительства физическими и юридическими лицами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14. Порядок предоставления разрешения на условно разрешенный вид использования земельного участка или объекта капитального строительства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15</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0"/>
              <w:rPr>
                <w:rFonts w:ascii="Times New Roman" w:hAnsi="Times New Roman"/>
                <w:bCs/>
                <w:sz w:val="24"/>
                <w:szCs w:val="24"/>
              </w:rPr>
            </w:pPr>
            <w:r w:rsidRPr="007103E5">
              <w:rPr>
                <w:rFonts w:ascii="Times New Roman" w:hAnsi="Times New Roman"/>
                <w:bCs/>
                <w:sz w:val="24"/>
                <w:szCs w:val="24"/>
              </w:rPr>
              <w:t xml:space="preserve">Глава 4. ПОДГОТОВКА ДОКУМЕНТАЦИИ ПО ПЛАНИРОВКЕ ТЕРРИТОРИЙ ОРГАНАМИ МЕСТНОГО САМОУПРАВЛЕНИЯ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16</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16. Назначение и виды документации по планировке территории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16</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17. Подготовка документации по планировке территории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16</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18. Общие требования к документации по планировке территории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17</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19. Порядок подготовки документации по планировке территории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17</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0"/>
              <w:rPr>
                <w:rFonts w:ascii="Times New Roman" w:hAnsi="Times New Roman"/>
                <w:sz w:val="24"/>
                <w:szCs w:val="24"/>
              </w:rPr>
            </w:pPr>
            <w:r w:rsidRPr="007103E5">
              <w:rPr>
                <w:rFonts w:ascii="Times New Roman" w:hAnsi="Times New Roman"/>
                <w:bCs/>
                <w:sz w:val="24"/>
                <w:szCs w:val="24"/>
              </w:rPr>
              <w:t xml:space="preserve">Глава 5.ПРОВЕДЕНИЕ ОБЩЕСТВЕННЫХ ОБСУЖДЕНИЙ ПО ВОПРОСАМ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20. Общие положения об общественных обсуждениях по вопросам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21. Организатор общественных обсуждений по вопросам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22. Порядок организации и проведения общественных обсуждений по вопросам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19</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23. Результаты общественных обсуждений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22</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25. Особенности организации и проведения общественных обсуждений по проектам планировки территории </w:t>
            </w:r>
            <w:r>
              <w:rPr>
                <w:rFonts w:ascii="Times New Roman" w:hAnsi="Times New Roman"/>
                <w:bCs/>
                <w:sz w:val="24"/>
                <w:szCs w:val="24"/>
              </w:rPr>
              <w:t>и проектам межевания территории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lastRenderedPageBreak/>
              <w:t xml:space="preserve">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23</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0"/>
              <w:rPr>
                <w:rFonts w:ascii="Times New Roman" w:hAnsi="Times New Roman"/>
                <w:sz w:val="24"/>
                <w:szCs w:val="24"/>
              </w:rPr>
            </w:pPr>
            <w:r w:rsidRPr="007103E5">
              <w:rPr>
                <w:rFonts w:ascii="Times New Roman" w:hAnsi="Times New Roman"/>
                <w:bCs/>
                <w:sz w:val="24"/>
                <w:szCs w:val="24"/>
              </w:rPr>
              <w:t>Глава 6. ВНЕСЕНИЕ ИЗМЕНЕНИЙ В ПРАВИЛА ЗЕМЛЕПОЛЬЗОВАНИЯ И ЗАСТРОЙКИ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27. Основания для внесения изменений в Правила землепользования и застройки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bCs/>
                <w:sz w:val="24"/>
                <w:szCs w:val="24"/>
              </w:rPr>
            </w:pPr>
            <w:r w:rsidRPr="007103E5">
              <w:rPr>
                <w:rFonts w:ascii="Times New Roman" w:hAnsi="Times New Roman"/>
                <w:bCs/>
                <w:sz w:val="24"/>
                <w:szCs w:val="24"/>
              </w:rPr>
              <w:t>Статья 28. Порядок внесения изменений в Правила землепользования и застройки</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24</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Cs/>
                <w:sz w:val="24"/>
                <w:szCs w:val="24"/>
              </w:rPr>
              <w:t xml:space="preserve">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26</w:t>
            </w:r>
          </w:p>
        </w:tc>
      </w:tr>
      <w:tr w:rsidR="00163D81" w:rsidRPr="003177EA" w:rsidTr="00E26173">
        <w:tc>
          <w:tcPr>
            <w:tcW w:w="8640" w:type="dxa"/>
          </w:tcPr>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30. Градостроительные планы земельных участков</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27</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ind w:left="357" w:hanging="357"/>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Статья 31. Градостроительный регламент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28</w:t>
            </w:r>
          </w:p>
        </w:tc>
      </w:tr>
      <w:tr w:rsidR="00163D81" w:rsidRPr="003177EA" w:rsidTr="00E26173">
        <w:tc>
          <w:tcPr>
            <w:tcW w:w="864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Статья 32. Перечень территориальных зон, выделенных на карте градостроительного зонирования </w:t>
            </w:r>
          </w:p>
        </w:tc>
        <w:tc>
          <w:tcPr>
            <w:tcW w:w="720" w:type="dxa"/>
          </w:tcPr>
          <w:p w:rsidR="00163D81" w:rsidRPr="007103E5" w:rsidRDefault="00163D81" w:rsidP="007103E5">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29</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bCs/>
                <w:color w:val="000000"/>
                <w:sz w:val="24"/>
                <w:szCs w:val="24"/>
                <w:lang w:eastAsia="ru-RU"/>
              </w:rPr>
            </w:pPr>
            <w:r w:rsidRPr="007103E5">
              <w:rPr>
                <w:rFonts w:ascii="Times New Roman" w:hAnsi="Times New Roman"/>
                <w:color w:val="000000"/>
                <w:sz w:val="24"/>
                <w:szCs w:val="24"/>
                <w:lang w:eastAsia="ru-RU"/>
              </w:rPr>
              <w:t>Глава 8. РЕГУЛИРОВАНИЕ ИНЫХ ВОПРОСОВ ЗЕМЛЕПОЛЬЗОВАНИЯ И ЗАСТРОЙКИ</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50</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33. Открытость и доступность информации о землепользовании и застройке.</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50</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34. Ответственность за нарушение Правил.</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864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Глава 9. ЗАКЛЮЧИТЕЛЬНЫЕ ПОЛОЖЕНИЯ</w:t>
            </w:r>
          </w:p>
        </w:tc>
        <w:tc>
          <w:tcPr>
            <w:tcW w:w="720" w:type="dxa"/>
          </w:tcPr>
          <w:p w:rsidR="00163D81" w:rsidRPr="007103E5" w:rsidRDefault="00163D81" w:rsidP="007103E5">
            <w:pPr>
              <w:tabs>
                <w:tab w:val="left" w:pos="126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864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tc>
        <w:tc>
          <w:tcPr>
            <w:tcW w:w="72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864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tc>
        <w:tc>
          <w:tcPr>
            <w:tcW w:w="72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51</w:t>
            </w:r>
          </w:p>
        </w:tc>
      </w:tr>
      <w:tr w:rsidR="00163D81" w:rsidRPr="003177EA" w:rsidTr="00E26173">
        <w:tc>
          <w:tcPr>
            <w:tcW w:w="864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tc>
        <w:tc>
          <w:tcPr>
            <w:tcW w:w="72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51</w:t>
            </w:r>
          </w:p>
        </w:tc>
      </w:tr>
      <w:tr w:rsidR="00163D81" w:rsidRPr="003177EA" w:rsidTr="00E26173">
        <w:tc>
          <w:tcPr>
            <w:tcW w:w="8640" w:type="dxa"/>
          </w:tcPr>
          <w:p w:rsidR="00163D81" w:rsidRPr="007103E5" w:rsidRDefault="00163D81" w:rsidP="007103E5">
            <w:p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Статья 38. Нормы предоставления земельных участков на территории сельского поселения</w:t>
            </w:r>
          </w:p>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p>
        </w:tc>
        <w:tc>
          <w:tcPr>
            <w:tcW w:w="720" w:type="dxa"/>
          </w:tcPr>
          <w:p w:rsidR="00163D81" w:rsidRPr="007103E5" w:rsidRDefault="00163D81" w:rsidP="007103E5">
            <w:pPr>
              <w:tabs>
                <w:tab w:val="left" w:pos="540"/>
              </w:tabs>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51</w:t>
            </w:r>
          </w:p>
        </w:tc>
      </w:tr>
    </w:tbl>
    <w:p w:rsidR="00163D81" w:rsidRPr="007103E5" w:rsidRDefault="00163D81" w:rsidP="007103E5">
      <w:pPr>
        <w:autoSpaceDE w:val="0"/>
        <w:autoSpaceDN w:val="0"/>
        <w:adjustRightInd w:val="0"/>
        <w:spacing w:after="0" w:line="240" w:lineRule="auto"/>
        <w:ind w:firstLine="708"/>
        <w:jc w:val="both"/>
        <w:rPr>
          <w:rFonts w:ascii="Times New Roman" w:hAnsi="Times New Roman"/>
          <w:b/>
          <w:bCs/>
          <w:color w:val="000000"/>
          <w:sz w:val="24"/>
          <w:szCs w:val="24"/>
          <w:lang w:eastAsia="ru-RU"/>
        </w:rPr>
      </w:pPr>
    </w:p>
    <w:p w:rsidR="00163D81" w:rsidRDefault="00163D81" w:rsidP="007103E5">
      <w:pPr>
        <w:autoSpaceDE w:val="0"/>
        <w:autoSpaceDN w:val="0"/>
        <w:adjustRightInd w:val="0"/>
        <w:spacing w:after="0" w:line="240" w:lineRule="auto"/>
        <w:ind w:firstLine="180"/>
        <w:jc w:val="both"/>
        <w:rPr>
          <w:rFonts w:ascii="Times New Roman" w:hAnsi="Times New Roman"/>
          <w:b/>
          <w:bCs/>
          <w:color w:val="000000"/>
          <w:sz w:val="24"/>
          <w:szCs w:val="24"/>
          <w:lang w:eastAsia="ru-RU"/>
        </w:rPr>
      </w:pPr>
    </w:p>
    <w:p w:rsidR="00163D81" w:rsidRPr="007103E5" w:rsidRDefault="00163D81" w:rsidP="007103E5">
      <w:pPr>
        <w:autoSpaceDE w:val="0"/>
        <w:autoSpaceDN w:val="0"/>
        <w:adjustRightInd w:val="0"/>
        <w:spacing w:after="0" w:line="240" w:lineRule="auto"/>
        <w:ind w:firstLine="18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Глава 1. ПОРЯДОК ПРИМЕНЕНИЯ ПРАВИЛ ЗЕМЛЕПОЛЬЗОВАНИЯ И ЗАСТРОЙКИ</w:t>
      </w: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 xml:space="preserve">Статья 1. </w:t>
      </w:r>
      <w:r w:rsidRPr="007103E5">
        <w:rPr>
          <w:rFonts w:ascii="Times New Roman" w:hAnsi="Times New Roman"/>
          <w:b/>
          <w:color w:val="000000"/>
          <w:sz w:val="24"/>
          <w:szCs w:val="24"/>
          <w:lang w:eastAsia="ru-RU"/>
        </w:rPr>
        <w:t>Основные понятия, используемые в настоящих Правилах</w:t>
      </w:r>
    </w:p>
    <w:p w:rsidR="00163D81" w:rsidRPr="007103E5" w:rsidRDefault="00163D81" w:rsidP="007103E5">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настоящих Правилах используются следующие основные понятия:</w:t>
      </w:r>
    </w:p>
    <w:p w:rsidR="00163D81" w:rsidRPr="007103E5" w:rsidRDefault="00163D81" w:rsidP="007103E5">
      <w:pPr>
        <w:spacing w:after="0" w:line="240" w:lineRule="auto"/>
        <w:ind w:firstLine="540"/>
        <w:jc w:val="both"/>
        <w:rPr>
          <w:rFonts w:ascii="Times New Roman" w:hAnsi="Times New Roman"/>
          <w:i/>
          <w:color w:val="000000"/>
          <w:sz w:val="24"/>
          <w:szCs w:val="24"/>
          <w:lang w:eastAsia="ru-RU"/>
        </w:rPr>
      </w:pPr>
      <w:proofErr w:type="gramStart"/>
      <w:r w:rsidRPr="007103E5">
        <w:rPr>
          <w:rFonts w:ascii="Times New Roman" w:hAnsi="Times New Roman"/>
          <w:color w:val="000000"/>
          <w:sz w:val="24"/>
          <w:szCs w:val="24"/>
          <w:lang w:eastAsia="ru-RU"/>
        </w:rPr>
        <w:t xml:space="preserve">1) </w:t>
      </w:r>
      <w:r w:rsidRPr="007103E5">
        <w:rPr>
          <w:rFonts w:ascii="Times New Roman" w:hAnsi="Times New Roman"/>
          <w:b/>
          <w:color w:val="000000"/>
          <w:sz w:val="24"/>
          <w:szCs w:val="24"/>
          <w:lang w:eastAsia="ru-RU"/>
        </w:rPr>
        <w:t>акт приемки выполненных работ</w:t>
      </w:r>
      <w:r w:rsidRPr="007103E5">
        <w:rPr>
          <w:rFonts w:ascii="Times New Roman" w:hAnsi="Times New Roman"/>
          <w:color w:val="000000"/>
          <w:sz w:val="24"/>
          <w:szCs w:val="24"/>
          <w:lang w:eastAsia="ru-RU"/>
        </w:rPr>
        <w:t xml:space="preserve"> – оформленный в соответствии с требованиями гражданского законодательства документ, </w:t>
      </w:r>
      <w:r w:rsidRPr="007103E5">
        <w:rPr>
          <w:rFonts w:ascii="Times New Roman" w:hAnsi="Times New Roman"/>
          <w:snapToGrid w:val="0"/>
          <w:color w:val="000000"/>
          <w:sz w:val="24"/>
          <w:szCs w:val="24"/>
          <w:lang w:eastAsia="ru-RU"/>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7103E5">
        <w:rPr>
          <w:rFonts w:ascii="Times New Roman" w:hAnsi="Times New Roman"/>
          <w:color w:val="000000"/>
          <w:sz w:val="24"/>
          <w:szCs w:val="24"/>
          <w:lang w:eastAsia="ru-RU"/>
        </w:rPr>
        <w:t xml:space="preserve">, иным </w:t>
      </w:r>
      <w:r w:rsidRPr="007103E5">
        <w:rPr>
          <w:rFonts w:ascii="Times New Roman" w:hAnsi="Times New Roman"/>
          <w:color w:val="000000"/>
          <w:sz w:val="24"/>
          <w:szCs w:val="24"/>
          <w:lang w:eastAsia="ru-RU"/>
        </w:rPr>
        <w:lastRenderedPageBreak/>
        <w:t xml:space="preserve">условиям договора и что </w:t>
      </w:r>
      <w:r w:rsidRPr="007103E5">
        <w:rPr>
          <w:rFonts w:ascii="Times New Roman" w:hAnsi="Times New Roman"/>
          <w:snapToGrid w:val="0"/>
          <w:color w:val="000000"/>
          <w:sz w:val="24"/>
          <w:szCs w:val="24"/>
          <w:lang w:eastAsia="ru-RU"/>
        </w:rPr>
        <w:t>застройщик (заказчик) принимает выполненные исполнителем (подрядчиком</w:t>
      </w:r>
      <w:proofErr w:type="gramEnd"/>
      <w:r w:rsidRPr="007103E5">
        <w:rPr>
          <w:rFonts w:ascii="Times New Roman" w:hAnsi="Times New Roman"/>
          <w:snapToGrid w:val="0"/>
          <w:color w:val="000000"/>
          <w:sz w:val="24"/>
          <w:szCs w:val="24"/>
          <w:lang w:eastAsia="ru-RU"/>
        </w:rPr>
        <w:t>, генеральным подрядчиком) работы;</w:t>
      </w:r>
    </w:p>
    <w:p w:rsidR="00163D81" w:rsidRPr="007103E5" w:rsidRDefault="00163D81" w:rsidP="007103E5">
      <w:pPr>
        <w:spacing w:after="0" w:line="240" w:lineRule="auto"/>
        <w:ind w:firstLine="540"/>
        <w:jc w:val="both"/>
        <w:rPr>
          <w:rFonts w:ascii="Times New Roman" w:hAnsi="Times New Roman"/>
          <w:snapToGrid w:val="0"/>
          <w:color w:val="000000"/>
          <w:sz w:val="24"/>
          <w:szCs w:val="24"/>
          <w:lang w:eastAsia="ru-RU"/>
        </w:rPr>
      </w:pPr>
      <w:r w:rsidRPr="007103E5">
        <w:rPr>
          <w:rFonts w:ascii="Times New Roman" w:hAnsi="Times New Roman"/>
          <w:color w:val="000000"/>
          <w:sz w:val="24"/>
          <w:szCs w:val="24"/>
          <w:lang w:eastAsia="ru-RU"/>
        </w:rPr>
        <w:t xml:space="preserve">2) </w:t>
      </w:r>
      <w:r w:rsidRPr="007103E5">
        <w:rPr>
          <w:rFonts w:ascii="Times New Roman" w:hAnsi="Times New Roman"/>
          <w:b/>
          <w:color w:val="000000"/>
          <w:sz w:val="24"/>
          <w:szCs w:val="24"/>
          <w:lang w:eastAsia="ru-RU"/>
        </w:rPr>
        <w:t>арендаторы земельных участков</w:t>
      </w:r>
      <w:r w:rsidRPr="007103E5">
        <w:rPr>
          <w:rFonts w:ascii="Times New Roman" w:hAnsi="Times New Roman"/>
          <w:color w:val="000000"/>
          <w:sz w:val="24"/>
          <w:szCs w:val="24"/>
          <w:lang w:eastAsia="ru-RU"/>
        </w:rPr>
        <w:t xml:space="preserve"> - лица, владеющие и пользующиеся земельными участками по договору аренды, договору субаренды;</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bCs/>
          <w:color w:val="000000"/>
          <w:sz w:val="24"/>
          <w:szCs w:val="24"/>
          <w:lang w:eastAsia="ru-RU"/>
        </w:rPr>
        <w:t xml:space="preserve">3) </w:t>
      </w:r>
      <w:r w:rsidRPr="007103E5">
        <w:rPr>
          <w:rFonts w:ascii="Times New Roman" w:hAnsi="Times New Roman"/>
          <w:b/>
          <w:color w:val="000000"/>
          <w:sz w:val="24"/>
          <w:szCs w:val="24"/>
          <w:lang w:eastAsia="ru-RU"/>
        </w:rPr>
        <w:t>блокированные жилые дома</w:t>
      </w:r>
      <w:r w:rsidRPr="007103E5">
        <w:rPr>
          <w:rFonts w:ascii="Times New Roman" w:hAnsi="Times New Roman"/>
          <w:color w:val="000000"/>
          <w:sz w:val="24"/>
          <w:szCs w:val="24"/>
          <w:lang w:eastAsia="ru-RU"/>
        </w:rPr>
        <w:t xml:space="preserve">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4) </w:t>
      </w:r>
      <w:r w:rsidRPr="007103E5">
        <w:rPr>
          <w:rFonts w:ascii="Times New Roman" w:hAnsi="Times New Roman"/>
          <w:b/>
          <w:color w:val="000000"/>
          <w:sz w:val="24"/>
          <w:szCs w:val="24"/>
          <w:lang w:eastAsia="ru-RU"/>
        </w:rPr>
        <w:t>виды разрешенного использования земельных участков и объектов капитального строительства</w:t>
      </w:r>
      <w:r w:rsidRPr="007103E5">
        <w:rPr>
          <w:rFonts w:ascii="Times New Roman" w:hAnsi="Times New Roman"/>
          <w:color w:val="000000"/>
          <w:sz w:val="24"/>
          <w:szCs w:val="24"/>
          <w:lang w:eastAsia="ru-RU"/>
        </w:rPr>
        <w:t xml:space="preserve"> - виды деятельности, объекты капитального строительства, осуществлять и размещать которые на земельных участках разрешено в силу </w:t>
      </w:r>
      <w:proofErr w:type="spellStart"/>
      <w:r w:rsidRPr="007103E5">
        <w:rPr>
          <w:rFonts w:ascii="Times New Roman" w:hAnsi="Times New Roman"/>
          <w:color w:val="000000"/>
          <w:sz w:val="24"/>
          <w:szCs w:val="24"/>
          <w:lang w:eastAsia="ru-RU"/>
        </w:rPr>
        <w:t>поименования</w:t>
      </w:r>
      <w:proofErr w:type="spellEnd"/>
      <w:r w:rsidRPr="007103E5">
        <w:rPr>
          <w:rFonts w:ascii="Times New Roman" w:hAnsi="Times New Roman"/>
          <w:color w:val="000000"/>
          <w:sz w:val="24"/>
          <w:szCs w:val="24"/>
          <w:lang w:eastAsia="ru-RU"/>
        </w:rPr>
        <w:t xml:space="preserve"> этих видов деятельности и объектов в части </w:t>
      </w:r>
      <w:r w:rsidRPr="007103E5">
        <w:rPr>
          <w:rFonts w:ascii="Times New Roman" w:hAnsi="Times New Roman"/>
          <w:color w:val="000000"/>
          <w:sz w:val="24"/>
          <w:szCs w:val="24"/>
          <w:lang w:val="en-US" w:eastAsia="ru-RU"/>
        </w:rPr>
        <w:t>III</w:t>
      </w:r>
      <w:r w:rsidRPr="007103E5">
        <w:rPr>
          <w:rFonts w:ascii="Times New Roman" w:hAnsi="Times New Roman"/>
          <w:color w:val="000000"/>
          <w:sz w:val="24"/>
          <w:szCs w:val="24"/>
          <w:lang w:eastAsia="ru-RU"/>
        </w:rPr>
        <w:t xml:space="preserve">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5) </w:t>
      </w:r>
      <w:proofErr w:type="spellStart"/>
      <w:r w:rsidRPr="007103E5">
        <w:rPr>
          <w:rFonts w:ascii="Times New Roman" w:hAnsi="Times New Roman"/>
          <w:b/>
          <w:color w:val="000000"/>
          <w:sz w:val="24"/>
          <w:szCs w:val="24"/>
          <w:lang w:eastAsia="ru-RU"/>
        </w:rPr>
        <w:t>водоохранная</w:t>
      </w:r>
      <w:proofErr w:type="spellEnd"/>
      <w:r w:rsidRPr="007103E5">
        <w:rPr>
          <w:rFonts w:ascii="Times New Roman" w:hAnsi="Times New Roman"/>
          <w:b/>
          <w:color w:val="000000"/>
          <w:sz w:val="24"/>
          <w:szCs w:val="24"/>
          <w:lang w:eastAsia="ru-RU"/>
        </w:rPr>
        <w:t xml:space="preserve"> зона</w:t>
      </w:r>
      <w:r w:rsidRPr="007103E5">
        <w:rPr>
          <w:rFonts w:ascii="Times New Roman" w:hAnsi="Times New Roman"/>
          <w:color w:val="000000"/>
          <w:sz w:val="24"/>
          <w:szCs w:val="24"/>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6) </w:t>
      </w:r>
      <w:r w:rsidRPr="007103E5">
        <w:rPr>
          <w:rFonts w:ascii="Times New Roman" w:hAnsi="Times New Roman"/>
          <w:b/>
          <w:bCs/>
          <w:color w:val="000000"/>
          <w:sz w:val="24"/>
          <w:szCs w:val="24"/>
          <w:lang w:eastAsia="ru-RU"/>
        </w:rPr>
        <w:t>временный объект</w:t>
      </w:r>
      <w:r w:rsidRPr="007103E5">
        <w:rPr>
          <w:rFonts w:ascii="Times New Roman" w:hAnsi="Times New Roman"/>
          <w:color w:val="000000"/>
          <w:sz w:val="24"/>
          <w:szCs w:val="24"/>
          <w:lang w:eastAsia="ru-RU"/>
        </w:rPr>
        <w:t xml:space="preserve"> – отдельное нежилое здание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7103E5">
        <w:rPr>
          <w:rFonts w:ascii="Times New Roman" w:hAnsi="Times New Roman"/>
          <w:color w:val="000000"/>
          <w:sz w:val="24"/>
          <w:szCs w:val="24"/>
          <w:lang w:eastAsia="ru-RU"/>
        </w:rPr>
        <w:t>обслуживания</w:t>
      </w:r>
      <w:proofErr w:type="gramEnd"/>
      <w:r w:rsidRPr="007103E5">
        <w:rPr>
          <w:rFonts w:ascii="Times New Roman" w:hAnsi="Times New Roman"/>
          <w:color w:val="000000"/>
          <w:sz w:val="24"/>
          <w:szCs w:val="24"/>
          <w:lang w:eastAsia="ru-RU"/>
        </w:rPr>
        <w:t xml:space="preserve"> занятых на производстве работников (не является объектом капитального строительства);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7) </w:t>
      </w:r>
      <w:r w:rsidRPr="007103E5">
        <w:rPr>
          <w:rFonts w:ascii="Times New Roman" w:hAnsi="Times New Roman"/>
          <w:b/>
          <w:color w:val="000000"/>
          <w:sz w:val="24"/>
          <w:szCs w:val="24"/>
          <w:lang w:eastAsia="ru-RU"/>
        </w:rPr>
        <w:t>высота здания, строения, сооружения</w:t>
      </w:r>
      <w:r w:rsidRPr="007103E5">
        <w:rPr>
          <w:rFonts w:ascii="Times New Roman" w:hAnsi="Times New Roman"/>
          <w:color w:val="000000"/>
          <w:sz w:val="24"/>
          <w:szCs w:val="24"/>
          <w:lang w:eastAsia="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предельная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8) </w:t>
      </w:r>
      <w:r w:rsidRPr="007103E5">
        <w:rPr>
          <w:rFonts w:ascii="Times New Roman" w:hAnsi="Times New Roman"/>
          <w:b/>
          <w:color w:val="000000"/>
          <w:sz w:val="24"/>
          <w:szCs w:val="24"/>
          <w:lang w:eastAsia="ru-RU"/>
        </w:rPr>
        <w:t xml:space="preserve">градостроительное зонирование </w:t>
      </w:r>
      <w:r w:rsidRPr="007103E5">
        <w:rPr>
          <w:rFonts w:ascii="Times New Roman" w:hAnsi="Times New Roman"/>
          <w:color w:val="000000"/>
          <w:sz w:val="24"/>
          <w:szCs w:val="24"/>
          <w:lang w:eastAsia="ru-RU"/>
        </w:rPr>
        <w:t>- зонирование территорий муниципального образования в целях определения территориальных зон и установления градостроительных регламентов;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9) </w:t>
      </w:r>
      <w:r w:rsidRPr="007103E5">
        <w:rPr>
          <w:rFonts w:ascii="Times New Roman" w:hAnsi="Times New Roman"/>
          <w:b/>
          <w:bCs/>
          <w:color w:val="000000"/>
          <w:sz w:val="24"/>
          <w:szCs w:val="24"/>
          <w:lang w:eastAsia="ru-RU"/>
        </w:rPr>
        <w:t>градостроительный план земельного участка</w:t>
      </w:r>
      <w:r w:rsidRPr="007103E5">
        <w:rPr>
          <w:rFonts w:ascii="Times New Roman" w:hAnsi="Times New Roman"/>
          <w:color w:val="000000"/>
          <w:sz w:val="24"/>
          <w:szCs w:val="24"/>
          <w:lang w:eastAsia="ru-RU"/>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10) </w:t>
      </w:r>
      <w:r w:rsidRPr="007103E5">
        <w:rPr>
          <w:rFonts w:ascii="Times New Roman" w:hAnsi="Times New Roman"/>
          <w:b/>
          <w:bCs/>
          <w:color w:val="000000"/>
          <w:sz w:val="24"/>
          <w:szCs w:val="24"/>
          <w:lang w:eastAsia="ru-RU"/>
        </w:rPr>
        <w:t xml:space="preserve">генеральный план основного селитебного образования, </w:t>
      </w:r>
      <w:r w:rsidRPr="007103E5">
        <w:rPr>
          <w:rFonts w:ascii="Times New Roman" w:hAnsi="Times New Roman"/>
          <w:b/>
          <w:sz w:val="24"/>
          <w:szCs w:val="24"/>
          <w:lang w:eastAsia="ru-RU"/>
        </w:rPr>
        <w:t>сельского поселени</w:t>
      </w:r>
      <w:proofErr w:type="gramStart"/>
      <w:r w:rsidRPr="007103E5">
        <w:rPr>
          <w:rFonts w:ascii="Times New Roman" w:hAnsi="Times New Roman"/>
          <w:b/>
          <w:sz w:val="24"/>
          <w:szCs w:val="24"/>
          <w:lang w:eastAsia="ru-RU"/>
        </w:rPr>
        <w:t>я</w:t>
      </w:r>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основной градостроительный документ о градостроительном планировании развития территории </w:t>
      </w:r>
      <w:r w:rsidRPr="007103E5">
        <w:rPr>
          <w:rFonts w:ascii="Times New Roman" w:hAnsi="Times New Roman"/>
          <w:sz w:val="24"/>
          <w:szCs w:val="24"/>
          <w:lang w:eastAsia="ru-RU"/>
        </w:rPr>
        <w:t>сельского поселения</w:t>
      </w:r>
      <w:r w:rsidRPr="007103E5">
        <w:rPr>
          <w:rFonts w:ascii="Times New Roman" w:hAnsi="Times New Roman"/>
          <w:color w:val="000000"/>
          <w:sz w:val="24"/>
          <w:szCs w:val="24"/>
          <w:lang w:eastAsia="ru-RU"/>
        </w:rPr>
        <w:t xml:space="preserve">, определяющий в интересах населения и государства условия формирования среды жизнедеятельности, направления и границы развития территории </w:t>
      </w:r>
      <w:r w:rsidRPr="007103E5">
        <w:rPr>
          <w:rFonts w:ascii="Times New Roman" w:hAnsi="Times New Roman"/>
          <w:sz w:val="24"/>
          <w:szCs w:val="24"/>
          <w:lang w:eastAsia="ru-RU"/>
        </w:rPr>
        <w:t>сельского поселения</w:t>
      </w:r>
      <w:r w:rsidRPr="007103E5">
        <w:rPr>
          <w:rFonts w:ascii="Times New Roman" w:hAnsi="Times New Roman"/>
          <w:color w:val="000000"/>
          <w:sz w:val="24"/>
          <w:szCs w:val="24"/>
          <w:lang w:eastAsia="ru-RU"/>
        </w:rPr>
        <w:t xml:space="preserve">, территории </w:t>
      </w:r>
      <w:r w:rsidRPr="007103E5">
        <w:rPr>
          <w:rFonts w:ascii="Times New Roman" w:hAnsi="Times New Roman"/>
          <w:sz w:val="24"/>
          <w:szCs w:val="24"/>
          <w:lang w:eastAsia="ru-RU"/>
        </w:rPr>
        <w:t>сельского поселения</w:t>
      </w:r>
      <w:r w:rsidRPr="007103E5">
        <w:rPr>
          <w:rFonts w:ascii="Times New Roman" w:hAnsi="Times New Roman"/>
          <w:color w:val="000000"/>
          <w:sz w:val="24"/>
          <w:szCs w:val="24"/>
          <w:lang w:eastAsia="ru-RU"/>
        </w:rPr>
        <w:t>,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11) </w:t>
      </w:r>
      <w:r w:rsidRPr="007103E5">
        <w:rPr>
          <w:rFonts w:ascii="Times New Roman" w:hAnsi="Times New Roman"/>
          <w:b/>
          <w:bCs/>
          <w:color w:val="000000"/>
          <w:sz w:val="24"/>
          <w:szCs w:val="24"/>
          <w:lang w:eastAsia="ru-RU"/>
        </w:rPr>
        <w:t>градостроительная деятельность</w:t>
      </w:r>
      <w:r w:rsidRPr="007103E5">
        <w:rPr>
          <w:rFonts w:ascii="Times New Roman" w:hAnsi="Times New Roman"/>
          <w:color w:val="000000"/>
          <w:sz w:val="24"/>
          <w:szCs w:val="24"/>
          <w:lang w:eastAsia="ru-RU"/>
        </w:rPr>
        <w:t xml:space="preserve"> – деятельность по развитию территорий, в том числе </w:t>
      </w:r>
      <w:r w:rsidRPr="007103E5">
        <w:rPr>
          <w:rFonts w:ascii="Times New Roman" w:hAnsi="Times New Roman"/>
          <w:sz w:val="24"/>
          <w:szCs w:val="24"/>
          <w:lang w:eastAsia="ru-RU"/>
        </w:rPr>
        <w:t>сельского поселения</w:t>
      </w:r>
      <w:r w:rsidRPr="007103E5">
        <w:rPr>
          <w:rFonts w:ascii="Times New Roman" w:hAnsi="Times New Roman"/>
          <w:color w:val="000000"/>
          <w:sz w:val="24"/>
          <w:szCs w:val="24"/>
          <w:lang w:eastAsia="ru-RU"/>
        </w:rPr>
        <w:t xml:space="preserve">, осуществляемая в виде территориального планирования, градостроительного зонирования, планировки территории, архитектурно-строительного </w:t>
      </w:r>
      <w:r w:rsidRPr="007103E5">
        <w:rPr>
          <w:rFonts w:ascii="Times New Roman" w:hAnsi="Times New Roman"/>
          <w:color w:val="000000"/>
          <w:sz w:val="24"/>
          <w:szCs w:val="24"/>
          <w:lang w:eastAsia="ru-RU"/>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12) </w:t>
      </w:r>
      <w:r w:rsidRPr="007103E5">
        <w:rPr>
          <w:rFonts w:ascii="Times New Roman" w:hAnsi="Times New Roman"/>
          <w:b/>
          <w:bCs/>
          <w:color w:val="000000"/>
          <w:sz w:val="24"/>
          <w:szCs w:val="24"/>
          <w:lang w:eastAsia="ru-RU"/>
        </w:rPr>
        <w:t>градостроительная подготовка земельного участка</w:t>
      </w:r>
      <w:r w:rsidRPr="007103E5">
        <w:rPr>
          <w:rFonts w:ascii="Times New Roman" w:hAnsi="Times New Roman"/>
          <w:color w:val="000000"/>
          <w:sz w:val="24"/>
          <w:szCs w:val="24"/>
          <w:lang w:eastAsia="ru-RU"/>
        </w:rPr>
        <w:t xml:space="preserve"> – действия, осуществляемые посредством подготовки градостроительных планов земельных участков в составе проектов планировки и проектов межевания (за исключением линейных объектов);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bCs/>
          <w:color w:val="000000"/>
          <w:sz w:val="24"/>
          <w:szCs w:val="24"/>
          <w:lang w:eastAsia="ru-RU"/>
        </w:rPr>
        <w:t xml:space="preserve">13) </w:t>
      </w:r>
      <w:r w:rsidRPr="007103E5">
        <w:rPr>
          <w:rFonts w:ascii="Times New Roman" w:hAnsi="Times New Roman"/>
          <w:b/>
          <w:color w:val="000000"/>
          <w:sz w:val="24"/>
          <w:szCs w:val="24"/>
          <w:lang w:eastAsia="ru-RU"/>
        </w:rPr>
        <w:t>градостроительный регламент</w:t>
      </w:r>
      <w:r w:rsidRPr="007103E5">
        <w:rPr>
          <w:rFonts w:ascii="Times New Roman" w:hAnsi="Times New Roman"/>
          <w:color w:val="000000"/>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7103E5">
        <w:rPr>
          <w:rFonts w:ascii="Times New Roman" w:hAnsi="Times New Roman"/>
          <w:color w:val="000000"/>
          <w:sz w:val="24"/>
          <w:szCs w:val="24"/>
          <w:lang w:eastAsia="ru-RU"/>
        </w:rPr>
        <w:t xml:space="preserve"> участков и объектов капитального строительства;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14) </w:t>
      </w:r>
      <w:r w:rsidRPr="007103E5">
        <w:rPr>
          <w:rFonts w:ascii="Times New Roman" w:hAnsi="Times New Roman"/>
          <w:b/>
          <w:bCs/>
          <w:color w:val="000000"/>
          <w:sz w:val="24"/>
          <w:szCs w:val="24"/>
          <w:lang w:eastAsia="ru-RU"/>
        </w:rPr>
        <w:t>дополнительные градостроительные регламенты</w:t>
      </w:r>
      <w:r w:rsidRPr="007103E5">
        <w:rPr>
          <w:rFonts w:ascii="Times New Roman" w:hAnsi="Times New Roman"/>
          <w:color w:val="000000"/>
          <w:sz w:val="24"/>
          <w:szCs w:val="24"/>
          <w:lang w:eastAsia="ru-RU"/>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15) </w:t>
      </w:r>
      <w:r w:rsidRPr="007103E5">
        <w:rPr>
          <w:rFonts w:ascii="Times New Roman" w:hAnsi="Times New Roman"/>
          <w:b/>
          <w:bCs/>
          <w:color w:val="000000"/>
          <w:sz w:val="24"/>
          <w:szCs w:val="24"/>
          <w:lang w:eastAsia="ru-RU"/>
        </w:rPr>
        <w:t>допустимые изменения объектов недвижимости</w:t>
      </w:r>
      <w:r w:rsidRPr="007103E5">
        <w:rPr>
          <w:rFonts w:ascii="Times New Roman" w:hAnsi="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в пределах установленных градостроительными регламентами;</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16) </w:t>
      </w:r>
      <w:r w:rsidRPr="007103E5">
        <w:rPr>
          <w:rFonts w:ascii="Times New Roman" w:hAnsi="Times New Roman"/>
          <w:b/>
          <w:color w:val="000000"/>
          <w:sz w:val="24"/>
          <w:szCs w:val="24"/>
          <w:lang w:eastAsia="ru-RU"/>
        </w:rPr>
        <w:t>заказчик</w:t>
      </w:r>
      <w:r w:rsidRPr="007103E5">
        <w:rPr>
          <w:rFonts w:ascii="Times New Roman" w:hAnsi="Times New Roman"/>
          <w:color w:val="000000"/>
          <w:sz w:val="24"/>
          <w:szCs w:val="24"/>
          <w:lang w:eastAsia="ru-RU"/>
        </w:rPr>
        <w:t xml:space="preserve"> – физическое или юридическое лицо, которое уполномочено застройщиком </w:t>
      </w:r>
      <w:proofErr w:type="gramStart"/>
      <w:r w:rsidRPr="007103E5">
        <w:rPr>
          <w:rFonts w:ascii="Times New Roman" w:hAnsi="Times New Roman"/>
          <w:color w:val="000000"/>
          <w:sz w:val="24"/>
          <w:szCs w:val="24"/>
          <w:lang w:eastAsia="ru-RU"/>
        </w:rPr>
        <w:t>представлять</w:t>
      </w:r>
      <w:proofErr w:type="gramEnd"/>
      <w:r w:rsidRPr="007103E5">
        <w:rPr>
          <w:rFonts w:ascii="Times New Roman" w:hAnsi="Times New Roman"/>
          <w:color w:val="000000"/>
          <w:sz w:val="24"/>
          <w:szCs w:val="24"/>
          <w:lang w:eastAsia="ru-RU"/>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63D81" w:rsidRPr="007103E5" w:rsidRDefault="00163D81" w:rsidP="007103E5">
      <w:pPr>
        <w:spacing w:after="0" w:line="240" w:lineRule="auto"/>
        <w:ind w:firstLine="540"/>
        <w:jc w:val="both"/>
        <w:rPr>
          <w:rFonts w:ascii="Times New Roman" w:hAnsi="Times New Roman"/>
          <w:sz w:val="24"/>
          <w:szCs w:val="24"/>
          <w:lang w:eastAsia="ru-RU"/>
        </w:rPr>
      </w:pPr>
      <w:proofErr w:type="gramStart"/>
      <w:r w:rsidRPr="007103E5">
        <w:rPr>
          <w:rFonts w:ascii="Times New Roman" w:hAnsi="Times New Roman"/>
          <w:bCs/>
          <w:color w:val="000000"/>
          <w:sz w:val="24"/>
          <w:szCs w:val="24"/>
          <w:lang w:eastAsia="ru-RU"/>
        </w:rPr>
        <w:t xml:space="preserve">17) </w:t>
      </w:r>
      <w:r w:rsidRPr="007103E5">
        <w:rPr>
          <w:rFonts w:ascii="Times New Roman" w:hAnsi="Times New Roman"/>
          <w:b/>
          <w:bCs/>
          <w:color w:val="26282F"/>
          <w:sz w:val="24"/>
          <w:szCs w:val="24"/>
          <w:lang w:eastAsia="ru-RU"/>
        </w:rPr>
        <w:t>застройщик</w:t>
      </w:r>
      <w:r w:rsidRPr="007103E5">
        <w:rPr>
          <w:rFonts w:ascii="Times New Roman" w:hAnsi="Times New Roman"/>
          <w:sz w:val="24"/>
          <w:szCs w:val="24"/>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w:t>
      </w:r>
      <w:r w:rsidRPr="007103E5">
        <w:rPr>
          <w:rFonts w:ascii="Times New Roman" w:hAnsi="Times New Roman"/>
          <w:color w:val="000000"/>
          <w:sz w:val="24"/>
          <w:szCs w:val="24"/>
          <w:lang w:eastAsia="ru-RU"/>
        </w:rPr>
        <w:t xml:space="preserve">бюджетным законодательством </w:t>
      </w:r>
      <w:r w:rsidRPr="007103E5">
        <w:rPr>
          <w:rFonts w:ascii="Times New Roman" w:hAnsi="Times New Roman"/>
          <w:sz w:val="24"/>
          <w:szCs w:val="24"/>
          <w:lang w:eastAsia="ru-RU"/>
        </w:rPr>
        <w:t>Российской Федерации, на основании соглашений свои полномочия государственного (муниципального) заказчика</w:t>
      </w:r>
      <w:proofErr w:type="gramEnd"/>
      <w:r w:rsidRPr="007103E5">
        <w:rPr>
          <w:rFonts w:ascii="Times New Roman" w:hAnsi="Times New Roman"/>
          <w:sz w:val="24"/>
          <w:szCs w:val="24"/>
          <w:lang w:eastAsia="ru-RU"/>
        </w:rPr>
        <w:t>)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18) </w:t>
      </w:r>
      <w:r w:rsidRPr="007103E5">
        <w:rPr>
          <w:rFonts w:ascii="Times New Roman" w:hAnsi="Times New Roman"/>
          <w:b/>
          <w:color w:val="000000"/>
          <w:sz w:val="24"/>
          <w:szCs w:val="24"/>
          <w:lang w:eastAsia="ru-RU"/>
        </w:rPr>
        <w:t xml:space="preserve">земельный участок </w:t>
      </w:r>
      <w:r w:rsidRPr="007103E5">
        <w:rPr>
          <w:rFonts w:ascii="Times New Roman" w:hAnsi="Times New Roman"/>
          <w:color w:val="000000"/>
          <w:sz w:val="24"/>
          <w:szCs w:val="24"/>
          <w:lang w:eastAsia="ru-RU"/>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19) </w:t>
      </w:r>
      <w:r w:rsidRPr="007103E5">
        <w:rPr>
          <w:rFonts w:ascii="Times New Roman" w:hAnsi="Times New Roman"/>
          <w:b/>
          <w:color w:val="000000"/>
          <w:sz w:val="24"/>
          <w:szCs w:val="24"/>
          <w:lang w:eastAsia="ru-RU"/>
        </w:rPr>
        <w:t>землепользователи</w:t>
      </w:r>
      <w:r w:rsidRPr="007103E5">
        <w:rPr>
          <w:rFonts w:ascii="Times New Roman" w:hAnsi="Times New Roman"/>
          <w:color w:val="000000"/>
          <w:sz w:val="24"/>
          <w:szCs w:val="24"/>
          <w:lang w:eastAsia="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20) </w:t>
      </w:r>
      <w:r w:rsidRPr="007103E5">
        <w:rPr>
          <w:rFonts w:ascii="Times New Roman" w:hAnsi="Times New Roman"/>
          <w:b/>
          <w:color w:val="000000"/>
          <w:sz w:val="24"/>
          <w:szCs w:val="24"/>
          <w:lang w:eastAsia="ru-RU"/>
        </w:rPr>
        <w:t xml:space="preserve">землевладельцы </w:t>
      </w:r>
      <w:r w:rsidRPr="007103E5">
        <w:rPr>
          <w:rFonts w:ascii="Times New Roman" w:hAnsi="Times New Roman"/>
          <w:color w:val="000000"/>
          <w:sz w:val="24"/>
          <w:szCs w:val="24"/>
          <w:lang w:eastAsia="ru-RU"/>
        </w:rPr>
        <w:t>- лица, владеющие и пользующиеся земельными участками на праве пожизненного наследуемого владения;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21) </w:t>
      </w:r>
      <w:r w:rsidRPr="007103E5">
        <w:rPr>
          <w:rFonts w:ascii="Times New Roman" w:hAnsi="Times New Roman"/>
          <w:b/>
          <w:color w:val="000000"/>
          <w:sz w:val="24"/>
          <w:szCs w:val="24"/>
          <w:lang w:eastAsia="ru-RU"/>
        </w:rPr>
        <w:t>изменение объектов недвижимости</w:t>
      </w:r>
      <w:r w:rsidRPr="007103E5">
        <w:rPr>
          <w:rFonts w:ascii="Times New Roman" w:hAnsi="Times New Roman"/>
          <w:color w:val="000000"/>
          <w:sz w:val="24"/>
          <w:szCs w:val="24"/>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зданий, строений, сооружений;</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22) </w:t>
      </w:r>
      <w:r w:rsidRPr="007103E5">
        <w:rPr>
          <w:rFonts w:ascii="Times New Roman" w:hAnsi="Times New Roman"/>
          <w:b/>
          <w:color w:val="000000"/>
          <w:sz w:val="24"/>
          <w:szCs w:val="24"/>
          <w:lang w:eastAsia="ru-RU"/>
        </w:rPr>
        <w:t>инженерная, транспортная и социальная инфраструктуры</w:t>
      </w:r>
      <w:r w:rsidRPr="007103E5">
        <w:rPr>
          <w:rFonts w:ascii="Times New Roman" w:hAnsi="Times New Roman"/>
          <w:color w:val="000000"/>
          <w:sz w:val="24"/>
          <w:szCs w:val="24"/>
          <w:lang w:eastAsia="ru-RU"/>
        </w:rPr>
        <w:t xml:space="preserve"> - комплекс сооружений и коммуникаций транспорта, связи, инженерного оборудования, а также </w:t>
      </w:r>
      <w:r w:rsidRPr="007103E5">
        <w:rPr>
          <w:rFonts w:ascii="Times New Roman" w:hAnsi="Times New Roman"/>
          <w:color w:val="000000"/>
          <w:sz w:val="24"/>
          <w:szCs w:val="24"/>
          <w:lang w:eastAsia="ru-RU"/>
        </w:rPr>
        <w:lastRenderedPageBreak/>
        <w:t xml:space="preserve">объектов социального и культурно-бытового обслуживания населения, обеспечивающий устойчивое развитие и функционирование </w:t>
      </w:r>
      <w:r w:rsidRPr="007103E5">
        <w:rPr>
          <w:rFonts w:ascii="Times New Roman" w:hAnsi="Times New Roman"/>
          <w:sz w:val="24"/>
          <w:szCs w:val="24"/>
          <w:lang w:eastAsia="ru-RU"/>
        </w:rPr>
        <w:t>сельского поселения</w:t>
      </w:r>
      <w:r w:rsidRPr="007103E5">
        <w:rPr>
          <w:rFonts w:ascii="Times New Roman" w:hAnsi="Times New Roman"/>
          <w:color w:val="000000"/>
          <w:sz w:val="24"/>
          <w:szCs w:val="24"/>
          <w:lang w:eastAsia="ru-RU"/>
        </w:rPr>
        <w:t>;</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23) </w:t>
      </w:r>
      <w:r w:rsidRPr="007103E5">
        <w:rPr>
          <w:rFonts w:ascii="Times New Roman" w:hAnsi="Times New Roman"/>
          <w:b/>
          <w:color w:val="000000"/>
          <w:sz w:val="24"/>
          <w:szCs w:val="24"/>
          <w:lang w:eastAsia="ru-RU"/>
        </w:rPr>
        <w:t xml:space="preserve">коэффициент застройки – </w:t>
      </w:r>
      <w:r w:rsidRPr="007103E5">
        <w:rPr>
          <w:rFonts w:ascii="Times New Roman" w:hAnsi="Times New Roman"/>
          <w:color w:val="000000"/>
          <w:sz w:val="24"/>
          <w:szCs w:val="24"/>
          <w:lang w:eastAsia="ru-RU"/>
        </w:rPr>
        <w:t>отношение площади, занятой под зданиями и сооружениями, к площади земельного участка;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24)  </w:t>
      </w:r>
      <w:r w:rsidRPr="007103E5">
        <w:rPr>
          <w:rFonts w:ascii="Times New Roman" w:hAnsi="Times New Roman"/>
          <w:b/>
          <w:color w:val="000000"/>
          <w:sz w:val="24"/>
          <w:szCs w:val="24"/>
          <w:lang w:eastAsia="ru-RU"/>
        </w:rPr>
        <w:t xml:space="preserve">коэффициент плотности застройки - </w:t>
      </w:r>
      <w:r w:rsidRPr="007103E5">
        <w:rPr>
          <w:rFonts w:ascii="Times New Roman" w:hAnsi="Times New Roman"/>
          <w:color w:val="000000"/>
          <w:sz w:val="24"/>
          <w:szCs w:val="24"/>
          <w:lang w:eastAsia="ru-RU"/>
        </w:rPr>
        <w:t>отношение площади всех этажей зданий и сооружений к площади земельного участка;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25) </w:t>
      </w:r>
      <w:r w:rsidRPr="007103E5">
        <w:rPr>
          <w:rFonts w:ascii="Times New Roman" w:hAnsi="Times New Roman"/>
          <w:b/>
          <w:snapToGrid w:val="0"/>
          <w:color w:val="000000"/>
          <w:sz w:val="24"/>
          <w:szCs w:val="24"/>
          <w:lang w:eastAsia="ru-RU"/>
        </w:rPr>
        <w:t>красные линии</w:t>
      </w:r>
      <w:r w:rsidRPr="007103E5">
        <w:rPr>
          <w:rFonts w:ascii="Times New Roman" w:hAnsi="Times New Roman"/>
          <w:snapToGrid w:val="0"/>
          <w:color w:val="000000"/>
          <w:sz w:val="24"/>
          <w:szCs w:val="24"/>
          <w:lang w:eastAsia="ru-RU"/>
        </w:rPr>
        <w:t xml:space="preserve"> – г</w:t>
      </w:r>
      <w:r w:rsidRPr="007103E5">
        <w:rPr>
          <w:rFonts w:ascii="Times New Roman" w:hAnsi="Times New Roman"/>
          <w:sz w:val="24"/>
          <w:szCs w:val="24"/>
          <w:lang w:eastAsia="ru-RU"/>
        </w:rPr>
        <w:t>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26) </w:t>
      </w:r>
      <w:r w:rsidRPr="007103E5">
        <w:rPr>
          <w:rFonts w:ascii="Times New Roman" w:hAnsi="Times New Roman"/>
          <w:b/>
          <w:color w:val="000000"/>
          <w:sz w:val="24"/>
          <w:szCs w:val="24"/>
          <w:lang w:eastAsia="ru-RU"/>
        </w:rPr>
        <w:t>линии градостроительного регулирования</w:t>
      </w:r>
      <w:r w:rsidRPr="007103E5">
        <w:rPr>
          <w:rFonts w:ascii="Times New Roman" w:hAnsi="Times New Roman"/>
          <w:color w:val="000000"/>
          <w:sz w:val="24"/>
          <w:szCs w:val="24"/>
          <w:lang w:eastAsia="ru-RU"/>
        </w:rPr>
        <w:t xml:space="preserve"> –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7103E5">
        <w:rPr>
          <w:rFonts w:ascii="Times New Roman" w:hAnsi="Times New Roman"/>
          <w:color w:val="000000"/>
          <w:sz w:val="24"/>
          <w:szCs w:val="24"/>
          <w:lang w:eastAsia="ru-RU"/>
        </w:rPr>
        <w:t>водоохранных</w:t>
      </w:r>
      <w:proofErr w:type="spellEnd"/>
      <w:r w:rsidRPr="007103E5">
        <w:rPr>
          <w:rFonts w:ascii="Times New Roman" w:hAnsi="Times New Roman"/>
          <w:color w:val="000000"/>
          <w:sz w:val="24"/>
          <w:szCs w:val="24"/>
          <w:lang w:eastAsia="ru-RU"/>
        </w:rPr>
        <w:t xml:space="preserve"> и иных зон ограничений использования земельных участков, зданий, строений, сооружений;</w:t>
      </w:r>
    </w:p>
    <w:p w:rsidR="00163D81" w:rsidRPr="007103E5" w:rsidRDefault="00163D81" w:rsidP="007103E5">
      <w:pPr>
        <w:spacing w:after="0" w:line="240" w:lineRule="auto"/>
        <w:ind w:firstLine="540"/>
        <w:jc w:val="both"/>
        <w:rPr>
          <w:rFonts w:ascii="Times New Roman" w:hAnsi="Times New Roman"/>
          <w:b/>
          <w:bCs/>
          <w:snapToGrid w:val="0"/>
          <w:color w:val="000000"/>
          <w:sz w:val="24"/>
          <w:szCs w:val="24"/>
          <w:lang w:eastAsia="ru-RU"/>
        </w:rPr>
      </w:pPr>
      <w:r w:rsidRPr="007103E5">
        <w:rPr>
          <w:rFonts w:ascii="Times New Roman" w:hAnsi="Times New Roman"/>
          <w:color w:val="000000"/>
          <w:sz w:val="24"/>
          <w:szCs w:val="24"/>
          <w:lang w:eastAsia="ru-RU"/>
        </w:rPr>
        <w:t>27)</w:t>
      </w:r>
      <w:r w:rsidRPr="007103E5">
        <w:rPr>
          <w:rFonts w:ascii="Times New Roman" w:hAnsi="Times New Roman"/>
          <w:b/>
          <w:color w:val="000000"/>
          <w:sz w:val="24"/>
          <w:szCs w:val="24"/>
          <w:lang w:eastAsia="ru-RU"/>
        </w:rPr>
        <w:t xml:space="preserve"> линии регулирования застройки</w:t>
      </w:r>
      <w:r w:rsidRPr="007103E5">
        <w:rPr>
          <w:rFonts w:ascii="Times New Roman" w:hAnsi="Times New Roman"/>
          <w:color w:val="000000"/>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28) </w:t>
      </w:r>
      <w:r w:rsidRPr="007103E5">
        <w:rPr>
          <w:rFonts w:ascii="Times New Roman" w:hAnsi="Times New Roman"/>
          <w:b/>
          <w:color w:val="000000"/>
          <w:sz w:val="24"/>
          <w:szCs w:val="24"/>
          <w:lang w:eastAsia="ru-RU"/>
        </w:rPr>
        <w:t>многоквартирный жилой дом</w:t>
      </w:r>
      <w:r w:rsidRPr="007103E5">
        <w:rPr>
          <w:rFonts w:ascii="Times New Roman" w:hAnsi="Times New Roman"/>
          <w:color w:val="000000"/>
          <w:sz w:val="24"/>
          <w:szCs w:val="24"/>
          <w:lang w:eastAsia="ru-RU"/>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29) </w:t>
      </w:r>
      <w:r w:rsidRPr="007103E5">
        <w:rPr>
          <w:rFonts w:ascii="Times New Roman" w:hAnsi="Times New Roman"/>
          <w:b/>
          <w:color w:val="000000"/>
          <w:sz w:val="24"/>
          <w:szCs w:val="24"/>
          <w:lang w:eastAsia="ru-RU"/>
        </w:rPr>
        <w:t>объект капитального строительства</w:t>
      </w:r>
      <w:r w:rsidRPr="007103E5">
        <w:rPr>
          <w:rFonts w:ascii="Times New Roman" w:hAnsi="Times New Roman"/>
          <w:color w:val="000000"/>
          <w:sz w:val="24"/>
          <w:szCs w:val="24"/>
          <w:lang w:eastAsia="ru-RU"/>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30) </w:t>
      </w:r>
      <w:r w:rsidRPr="007103E5">
        <w:rPr>
          <w:rFonts w:ascii="Times New Roman" w:hAnsi="Times New Roman"/>
          <w:b/>
          <w:color w:val="000000"/>
          <w:sz w:val="24"/>
          <w:szCs w:val="24"/>
          <w:lang w:eastAsia="ru-RU"/>
        </w:rPr>
        <w:t>отклонения от Правил</w:t>
      </w:r>
      <w:r w:rsidRPr="007103E5">
        <w:rPr>
          <w:rFonts w:ascii="Times New Roman" w:hAnsi="Times New Roman"/>
          <w:color w:val="000000"/>
          <w:sz w:val="24"/>
          <w:szCs w:val="24"/>
          <w:lang w:eastAsia="ru-RU"/>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31) </w:t>
      </w:r>
      <w:r w:rsidRPr="007103E5">
        <w:rPr>
          <w:rFonts w:ascii="Times New Roman" w:hAnsi="Times New Roman"/>
          <w:b/>
          <w:color w:val="000000"/>
          <w:sz w:val="24"/>
          <w:szCs w:val="24"/>
          <w:lang w:eastAsia="ru-RU"/>
        </w:rPr>
        <w:t xml:space="preserve">подрядчик </w:t>
      </w:r>
      <w:r w:rsidRPr="007103E5">
        <w:rPr>
          <w:rFonts w:ascii="Times New Roman" w:hAnsi="Times New Roman"/>
          <w:color w:val="000000"/>
          <w:sz w:val="24"/>
          <w:szCs w:val="24"/>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32) </w:t>
      </w:r>
      <w:r w:rsidRPr="007103E5">
        <w:rPr>
          <w:rFonts w:ascii="Times New Roman" w:hAnsi="Times New Roman"/>
          <w:b/>
          <w:color w:val="000000"/>
          <w:sz w:val="24"/>
          <w:szCs w:val="24"/>
          <w:lang w:eastAsia="ru-RU"/>
        </w:rPr>
        <w:t>проект планировки территории -</w:t>
      </w:r>
      <w:r w:rsidRPr="007103E5">
        <w:rPr>
          <w:rFonts w:ascii="Times New Roman" w:hAnsi="Times New Roman"/>
          <w:color w:val="000000"/>
          <w:sz w:val="24"/>
          <w:szCs w:val="24"/>
          <w:lang w:eastAsia="ru-RU"/>
        </w:rPr>
        <w:t xml:space="preserve"> документация, разрабатываемая и утверждаемая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33) </w:t>
      </w:r>
      <w:r w:rsidRPr="007103E5">
        <w:rPr>
          <w:rFonts w:ascii="Times New Roman" w:hAnsi="Times New Roman"/>
          <w:b/>
          <w:color w:val="000000"/>
          <w:sz w:val="24"/>
          <w:szCs w:val="24"/>
          <w:lang w:eastAsia="ru-RU"/>
        </w:rPr>
        <w:t>проект межевания территории -</w:t>
      </w:r>
      <w:r w:rsidRPr="007103E5">
        <w:rPr>
          <w:rFonts w:ascii="Times New Roman" w:hAnsi="Times New Roman"/>
          <w:color w:val="000000"/>
          <w:sz w:val="24"/>
          <w:szCs w:val="24"/>
          <w:lang w:eastAsia="ru-RU"/>
        </w:rPr>
        <w:t xml:space="preserve"> документация, разрабатываемая и утверждаемая применительно к застроенным и подлежащим застройке территориям, расположенным в границах элементов планировочной структуры в целях определения местоположения границ образуемых и изменяемых земельных участков;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34) </w:t>
      </w:r>
      <w:r w:rsidRPr="007103E5">
        <w:rPr>
          <w:rFonts w:ascii="Times New Roman" w:hAnsi="Times New Roman"/>
          <w:b/>
          <w:color w:val="000000"/>
          <w:sz w:val="24"/>
          <w:szCs w:val="24"/>
          <w:lang w:eastAsia="ru-RU"/>
        </w:rPr>
        <w:t>прибрежная защитная полоса</w:t>
      </w:r>
      <w:r w:rsidRPr="007103E5">
        <w:rPr>
          <w:rFonts w:ascii="Times New Roman" w:hAnsi="Times New Roman"/>
          <w:color w:val="000000"/>
          <w:sz w:val="24"/>
          <w:szCs w:val="24"/>
          <w:lang w:eastAsia="ru-RU"/>
        </w:rPr>
        <w:t xml:space="preserve"> - часть </w:t>
      </w:r>
      <w:proofErr w:type="spellStart"/>
      <w:r w:rsidRPr="007103E5">
        <w:rPr>
          <w:rFonts w:ascii="Times New Roman" w:hAnsi="Times New Roman"/>
          <w:color w:val="000000"/>
          <w:sz w:val="24"/>
          <w:szCs w:val="24"/>
          <w:lang w:eastAsia="ru-RU"/>
        </w:rPr>
        <w:t>водоохранной</w:t>
      </w:r>
      <w:proofErr w:type="spellEnd"/>
      <w:r w:rsidRPr="007103E5">
        <w:rPr>
          <w:rFonts w:ascii="Times New Roman" w:hAnsi="Times New Roman"/>
          <w:color w:val="000000"/>
          <w:sz w:val="24"/>
          <w:szCs w:val="24"/>
          <w:lang w:eastAsia="ru-RU"/>
        </w:rPr>
        <w:t xml:space="preserve"> зоны, для которой вводятся дополнительные ограничения землепользования, застройки и природопользования;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35) </w:t>
      </w:r>
      <w:r w:rsidRPr="007103E5">
        <w:rPr>
          <w:rFonts w:ascii="Times New Roman" w:hAnsi="Times New Roman"/>
          <w:b/>
          <w:color w:val="000000"/>
          <w:sz w:val="24"/>
          <w:szCs w:val="24"/>
          <w:lang w:eastAsia="ru-RU"/>
        </w:rPr>
        <w:t>проектная документация</w:t>
      </w:r>
      <w:r w:rsidRPr="007103E5">
        <w:rPr>
          <w:rFonts w:ascii="Times New Roman" w:hAnsi="Times New Roman"/>
          <w:color w:val="000000"/>
          <w:sz w:val="24"/>
          <w:szCs w:val="24"/>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капитального строительства, а также благоустройства их земельных участков. </w:t>
      </w:r>
      <w:proofErr w:type="gramStart"/>
      <w:r w:rsidRPr="007103E5">
        <w:rPr>
          <w:rFonts w:ascii="Times New Roman" w:hAnsi="Times New Roman"/>
          <w:color w:val="000000"/>
          <w:sz w:val="24"/>
          <w:szCs w:val="24"/>
          <w:lang w:eastAsia="ru-RU"/>
        </w:rPr>
        <w:t xml:space="preserve">Проектная документация подготавливается на </w:t>
      </w:r>
      <w:r w:rsidRPr="007103E5">
        <w:rPr>
          <w:rFonts w:ascii="Times New Roman" w:hAnsi="Times New Roman"/>
          <w:color w:val="000000"/>
          <w:sz w:val="24"/>
          <w:szCs w:val="24"/>
          <w:lang w:eastAsia="ru-RU"/>
        </w:rPr>
        <w:lastRenderedPageBreak/>
        <w:t>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36) </w:t>
      </w:r>
      <w:r w:rsidRPr="007103E5">
        <w:rPr>
          <w:rFonts w:ascii="Times New Roman" w:hAnsi="Times New Roman"/>
          <w:b/>
          <w:color w:val="000000"/>
          <w:sz w:val="24"/>
          <w:szCs w:val="24"/>
          <w:lang w:eastAsia="ru-RU"/>
        </w:rPr>
        <w:t>публичные слушания</w:t>
      </w:r>
      <w:r w:rsidRPr="007103E5">
        <w:rPr>
          <w:rFonts w:ascii="Times New Roman" w:hAnsi="Times New Roman"/>
          <w:color w:val="000000"/>
          <w:sz w:val="24"/>
          <w:szCs w:val="24"/>
          <w:lang w:eastAsia="ru-RU"/>
        </w:rPr>
        <w:t xml:space="preserve"> – это форма реализации населением </w:t>
      </w:r>
      <w:r w:rsidRPr="007103E5">
        <w:rPr>
          <w:rFonts w:ascii="Times New Roman" w:hAnsi="Times New Roman"/>
          <w:sz w:val="24"/>
          <w:szCs w:val="24"/>
          <w:lang w:eastAsia="ru-RU"/>
        </w:rPr>
        <w:t xml:space="preserve">сельского поселения </w:t>
      </w:r>
      <w:r w:rsidRPr="007103E5">
        <w:rPr>
          <w:rFonts w:ascii="Times New Roman" w:hAnsi="Times New Roman"/>
          <w:color w:val="000000"/>
          <w:sz w:val="24"/>
          <w:szCs w:val="24"/>
          <w:lang w:eastAsia="ru-RU"/>
        </w:rPr>
        <w:t>права на публичное обсуждение проектов муниципальных правовых актов по вопросам местного значения;</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37) </w:t>
      </w:r>
      <w:r w:rsidRPr="007103E5">
        <w:rPr>
          <w:rFonts w:ascii="Times New Roman" w:hAnsi="Times New Roman"/>
          <w:b/>
          <w:color w:val="000000"/>
          <w:sz w:val="24"/>
          <w:szCs w:val="24"/>
          <w:lang w:eastAsia="ru-RU"/>
        </w:rPr>
        <w:t>публичный сервитут</w:t>
      </w:r>
      <w:r w:rsidRPr="007103E5">
        <w:rPr>
          <w:rFonts w:ascii="Times New Roman" w:hAnsi="Times New Roman"/>
          <w:color w:val="000000"/>
          <w:sz w:val="24"/>
          <w:szCs w:val="24"/>
          <w:lang w:eastAsia="ru-RU"/>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38) </w:t>
      </w:r>
      <w:r w:rsidRPr="007103E5">
        <w:rPr>
          <w:rFonts w:ascii="Times New Roman" w:hAnsi="Times New Roman"/>
          <w:b/>
          <w:color w:val="000000"/>
          <w:sz w:val="24"/>
          <w:szCs w:val="24"/>
          <w:lang w:eastAsia="ru-RU"/>
        </w:rPr>
        <w:t>разрешение на строительство</w:t>
      </w:r>
      <w:r w:rsidRPr="007103E5">
        <w:rPr>
          <w:rFonts w:ascii="Times New Roman" w:hAnsi="Times New Roman"/>
          <w:color w:val="000000"/>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39) </w:t>
      </w:r>
      <w:r w:rsidRPr="007103E5">
        <w:rPr>
          <w:rFonts w:ascii="Times New Roman" w:hAnsi="Times New Roman"/>
          <w:b/>
          <w:color w:val="000000"/>
          <w:sz w:val="24"/>
          <w:szCs w:val="24"/>
          <w:lang w:eastAsia="ru-RU"/>
        </w:rPr>
        <w:t>разрешенное использование объектов недвижимости</w:t>
      </w:r>
      <w:r w:rsidRPr="007103E5">
        <w:rPr>
          <w:rFonts w:ascii="Times New Roman" w:hAnsi="Times New Roman"/>
          <w:color w:val="000000"/>
          <w:sz w:val="24"/>
          <w:szCs w:val="24"/>
          <w:lang w:eastAsia="ru-RU"/>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40) </w:t>
      </w:r>
      <w:r w:rsidRPr="007103E5">
        <w:rPr>
          <w:rFonts w:ascii="Times New Roman" w:hAnsi="Times New Roman"/>
          <w:b/>
          <w:snapToGrid w:val="0"/>
          <w:color w:val="000000"/>
          <w:sz w:val="24"/>
          <w:szCs w:val="24"/>
          <w:lang w:eastAsia="ru-RU"/>
        </w:rPr>
        <w:t>разрешение на ввод объекта в эксплуатацию</w:t>
      </w:r>
      <w:r w:rsidRPr="007103E5">
        <w:rPr>
          <w:rFonts w:ascii="Times New Roman" w:hAnsi="Times New Roman"/>
          <w:snapToGrid w:val="0"/>
          <w:color w:val="000000"/>
          <w:sz w:val="24"/>
          <w:szCs w:val="24"/>
          <w:lang w:eastAsia="ru-RU"/>
        </w:rPr>
        <w:t xml:space="preserve"> – документ, </w:t>
      </w:r>
      <w:r w:rsidRPr="007103E5">
        <w:rPr>
          <w:rFonts w:ascii="Times New Roman" w:hAnsi="Times New Roman"/>
          <w:color w:val="000000"/>
          <w:sz w:val="24"/>
          <w:szCs w:val="24"/>
          <w:lang w:eastAsia="ru-RU"/>
        </w:rPr>
        <w:t>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7103E5">
        <w:rPr>
          <w:rFonts w:ascii="Times New Roman" w:hAnsi="Times New Roman"/>
          <w:snapToGrid w:val="0"/>
          <w:color w:val="000000"/>
          <w:sz w:val="24"/>
          <w:szCs w:val="24"/>
          <w:lang w:eastAsia="ru-RU"/>
        </w:rPr>
        <w:t>;</w:t>
      </w:r>
      <w:proofErr w:type="gramEnd"/>
    </w:p>
    <w:p w:rsidR="00163D81" w:rsidRPr="007103E5" w:rsidRDefault="00163D81" w:rsidP="007103E5">
      <w:pPr>
        <w:spacing w:after="0" w:line="240" w:lineRule="auto"/>
        <w:ind w:firstLine="540"/>
        <w:jc w:val="both"/>
        <w:rPr>
          <w:rFonts w:ascii="Times New Roman" w:hAnsi="Times New Roman"/>
          <w:snapToGrid w:val="0"/>
          <w:color w:val="000000"/>
          <w:sz w:val="24"/>
          <w:szCs w:val="24"/>
          <w:lang w:eastAsia="ru-RU"/>
        </w:rPr>
      </w:pPr>
      <w:r w:rsidRPr="007103E5">
        <w:rPr>
          <w:rFonts w:ascii="Times New Roman" w:hAnsi="Times New Roman"/>
          <w:color w:val="000000"/>
          <w:sz w:val="24"/>
          <w:szCs w:val="24"/>
          <w:lang w:eastAsia="ru-RU"/>
        </w:rPr>
        <w:t xml:space="preserve">41) </w:t>
      </w:r>
      <w:r w:rsidRPr="007103E5">
        <w:rPr>
          <w:rFonts w:ascii="Times New Roman" w:hAnsi="Times New Roman"/>
          <w:b/>
          <w:bCs/>
          <w:color w:val="000000"/>
          <w:sz w:val="24"/>
          <w:szCs w:val="24"/>
          <w:lang w:eastAsia="ru-RU"/>
        </w:rPr>
        <w:t>резервирование земельных участков</w:t>
      </w:r>
      <w:r w:rsidRPr="007103E5">
        <w:rPr>
          <w:rFonts w:ascii="Times New Roman" w:hAnsi="Times New Roman"/>
          <w:color w:val="000000"/>
          <w:sz w:val="24"/>
          <w:szCs w:val="24"/>
          <w:lang w:eastAsia="ru-RU"/>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63D81" w:rsidRPr="007103E5" w:rsidRDefault="00163D81" w:rsidP="007103E5">
      <w:pPr>
        <w:autoSpaceDE w:val="0"/>
        <w:autoSpaceDN w:val="0"/>
        <w:adjustRightInd w:val="0"/>
        <w:spacing w:after="0" w:line="240" w:lineRule="auto"/>
        <w:ind w:firstLine="540"/>
        <w:jc w:val="both"/>
        <w:rPr>
          <w:rFonts w:ascii="Times New Roman" w:hAnsi="Times New Roman"/>
          <w:snapToGrid w:val="0"/>
          <w:color w:val="000000"/>
          <w:sz w:val="24"/>
          <w:szCs w:val="24"/>
          <w:lang w:eastAsia="ru-RU"/>
        </w:rPr>
      </w:pPr>
      <w:proofErr w:type="gramStart"/>
      <w:r w:rsidRPr="007103E5">
        <w:rPr>
          <w:rFonts w:ascii="Times New Roman" w:hAnsi="Times New Roman"/>
          <w:snapToGrid w:val="0"/>
          <w:color w:val="000000"/>
          <w:sz w:val="24"/>
          <w:szCs w:val="24"/>
          <w:lang w:eastAsia="ru-RU"/>
        </w:rPr>
        <w:t xml:space="preserve">42) </w:t>
      </w:r>
      <w:r w:rsidRPr="007103E5">
        <w:rPr>
          <w:rFonts w:ascii="Times New Roman" w:hAnsi="Times New Roman"/>
          <w:b/>
          <w:bCs/>
          <w:color w:val="000000"/>
          <w:sz w:val="24"/>
          <w:szCs w:val="24"/>
          <w:lang w:eastAsia="ru-RU"/>
        </w:rPr>
        <w:t>реконструкция объектов капитального строительства (за исключением линейных объектов)</w:t>
      </w:r>
      <w:r w:rsidRPr="007103E5">
        <w:rPr>
          <w:rFonts w:ascii="Times New Roman" w:hAnsi="Times New Roman"/>
          <w:color w:val="000000"/>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7103E5">
        <w:rPr>
          <w:rFonts w:ascii="Times New Roman" w:hAnsi="Times New Roman"/>
          <w:color w:val="000000"/>
          <w:sz w:val="24"/>
          <w:szCs w:val="24"/>
          <w:lang w:eastAsia="ru-RU"/>
        </w:rPr>
        <w:t>) восстановления указанных элементов;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43)</w:t>
      </w:r>
      <w:r w:rsidRPr="007103E5">
        <w:rPr>
          <w:rFonts w:ascii="Times New Roman" w:hAnsi="Times New Roman"/>
          <w:b/>
          <w:bCs/>
          <w:color w:val="000000"/>
          <w:sz w:val="24"/>
          <w:szCs w:val="24"/>
          <w:lang w:eastAsia="ru-RU"/>
        </w:rPr>
        <w:t xml:space="preserve"> реконструкция линейных объектов</w:t>
      </w:r>
      <w:r w:rsidRPr="007103E5">
        <w:rPr>
          <w:rFonts w:ascii="Times New Roman" w:hAnsi="Times New Roman"/>
          <w:color w:val="000000"/>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7103E5">
        <w:rPr>
          <w:rFonts w:ascii="Times New Roman" w:hAnsi="Times New Roman"/>
          <w:color w:val="000000"/>
          <w:sz w:val="24"/>
          <w:szCs w:val="24"/>
          <w:lang w:eastAsia="ru-RU"/>
        </w:rPr>
        <w:t>котором</w:t>
      </w:r>
      <w:proofErr w:type="gramEnd"/>
      <w:r w:rsidRPr="007103E5">
        <w:rPr>
          <w:rFonts w:ascii="Times New Roman" w:hAnsi="Times New Roman"/>
          <w:color w:val="000000"/>
          <w:sz w:val="24"/>
          <w:szCs w:val="24"/>
          <w:lang w:eastAsia="ru-RU"/>
        </w:rPr>
        <w:t xml:space="preserve"> требуется изменение границ полос отвода и (или) охранных зон таких объектов;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44) </w:t>
      </w:r>
      <w:r w:rsidRPr="007103E5">
        <w:rPr>
          <w:rFonts w:ascii="Times New Roman" w:hAnsi="Times New Roman"/>
          <w:b/>
          <w:color w:val="000000"/>
          <w:sz w:val="24"/>
          <w:szCs w:val="24"/>
          <w:lang w:eastAsia="ru-RU"/>
        </w:rPr>
        <w:t>санитарно-защитная зона</w:t>
      </w:r>
      <w:r w:rsidRPr="007103E5">
        <w:rPr>
          <w:rFonts w:ascii="Times New Roman" w:hAnsi="Times New Roman"/>
          <w:color w:val="000000"/>
          <w:sz w:val="24"/>
          <w:szCs w:val="24"/>
          <w:lang w:eastAsia="ru-RU"/>
        </w:rPr>
        <w:t xml:space="preserve">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roofErr w:type="gramStart"/>
      <w:r w:rsidRPr="007103E5">
        <w:rPr>
          <w:rFonts w:ascii="Times New Roman" w:hAnsi="Times New Roman"/>
          <w:color w:val="000000"/>
          <w:sz w:val="24"/>
          <w:szCs w:val="24"/>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roofErr w:type="gramEnd"/>
    </w:p>
    <w:p w:rsidR="00163D81" w:rsidRPr="007103E5" w:rsidRDefault="00163D81" w:rsidP="007103E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 xml:space="preserve">45) </w:t>
      </w:r>
      <w:r w:rsidRPr="007103E5">
        <w:rPr>
          <w:rFonts w:ascii="Times New Roman" w:hAnsi="Times New Roman"/>
          <w:b/>
          <w:color w:val="000000"/>
          <w:sz w:val="24"/>
          <w:szCs w:val="24"/>
          <w:lang w:eastAsia="ru-RU"/>
        </w:rPr>
        <w:t>селитебная территория</w:t>
      </w:r>
      <w:r w:rsidRPr="007103E5">
        <w:rPr>
          <w:rFonts w:ascii="Times New Roman" w:hAnsi="Times New Roman"/>
          <w:color w:val="000000"/>
          <w:sz w:val="24"/>
          <w:szCs w:val="24"/>
          <w:lang w:eastAsia="ru-RU"/>
        </w:rPr>
        <w:t xml:space="preserve">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w:t>
      </w:r>
      <w:r w:rsidRPr="007103E5">
        <w:rPr>
          <w:rFonts w:ascii="Times New Roman" w:hAnsi="Times New Roman"/>
          <w:sz w:val="24"/>
          <w:szCs w:val="24"/>
          <w:lang w:eastAsia="ru-RU"/>
        </w:rPr>
        <w:t xml:space="preserve"> сельского поселения</w:t>
      </w:r>
      <w:r w:rsidRPr="007103E5">
        <w:rPr>
          <w:rFonts w:ascii="Times New Roman" w:hAnsi="Times New Roman"/>
          <w:color w:val="000000"/>
          <w:sz w:val="24"/>
          <w:szCs w:val="24"/>
          <w:lang w:eastAsia="ru-RU"/>
        </w:rPr>
        <w:t>, улиц, площадей, парков, садов, бульваров и других мест общего пользования;</w:t>
      </w:r>
    </w:p>
    <w:p w:rsidR="00163D81" w:rsidRPr="007103E5" w:rsidRDefault="00163D81" w:rsidP="007103E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46) </w:t>
      </w:r>
      <w:r w:rsidRPr="007103E5">
        <w:rPr>
          <w:rFonts w:ascii="Times New Roman" w:hAnsi="Times New Roman"/>
          <w:b/>
          <w:bCs/>
          <w:color w:val="000000"/>
          <w:sz w:val="24"/>
          <w:szCs w:val="24"/>
          <w:lang w:eastAsia="ru-RU"/>
        </w:rPr>
        <w:t>специальные согласования</w:t>
      </w:r>
      <w:r w:rsidRPr="007103E5">
        <w:rPr>
          <w:rFonts w:ascii="Times New Roman" w:hAnsi="Times New Roman"/>
          <w:color w:val="000000"/>
          <w:sz w:val="24"/>
          <w:szCs w:val="24"/>
          <w:lang w:eastAsia="ru-RU"/>
        </w:rPr>
        <w:t xml:space="preserve"> – предоставление </w:t>
      </w:r>
      <w:r w:rsidRPr="007103E5">
        <w:rPr>
          <w:rFonts w:ascii="Times New Roman" w:hAnsi="Times New Roman"/>
          <w:sz w:val="24"/>
          <w:szCs w:val="24"/>
          <w:lang w:eastAsia="ru-RU"/>
        </w:rPr>
        <w:t>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hAnsi="Times New Roman"/>
          <w:color w:val="000000"/>
          <w:sz w:val="24"/>
          <w:szCs w:val="24"/>
          <w:lang w:eastAsia="ru-RU"/>
        </w:rPr>
        <w:t>;</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47) </w:t>
      </w:r>
      <w:r w:rsidRPr="007103E5">
        <w:rPr>
          <w:rFonts w:ascii="Times New Roman" w:hAnsi="Times New Roman"/>
          <w:b/>
          <w:color w:val="000000"/>
          <w:sz w:val="24"/>
          <w:szCs w:val="24"/>
          <w:lang w:eastAsia="ru-RU"/>
        </w:rPr>
        <w:t>строительные изменения объектов недвижимости</w:t>
      </w:r>
      <w:r w:rsidRPr="007103E5">
        <w:rPr>
          <w:rFonts w:ascii="Times New Roman" w:hAnsi="Times New Roman"/>
          <w:color w:val="000000"/>
          <w:sz w:val="24"/>
          <w:szCs w:val="24"/>
          <w:lang w:eastAsia="ru-RU"/>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roofErr w:type="gramEnd"/>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48) </w:t>
      </w:r>
      <w:r w:rsidRPr="007103E5">
        <w:rPr>
          <w:rFonts w:ascii="Times New Roman" w:hAnsi="Times New Roman"/>
          <w:b/>
          <w:color w:val="000000"/>
          <w:sz w:val="24"/>
          <w:szCs w:val="24"/>
          <w:lang w:eastAsia="ru-RU"/>
        </w:rPr>
        <w:t>строительство</w:t>
      </w:r>
      <w:r w:rsidRPr="007103E5">
        <w:rPr>
          <w:rFonts w:ascii="Times New Roman" w:hAnsi="Times New Roman"/>
          <w:color w:val="000000"/>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49) </w:t>
      </w:r>
      <w:r w:rsidRPr="007103E5">
        <w:rPr>
          <w:rFonts w:ascii="Times New Roman" w:hAnsi="Times New Roman"/>
          <w:b/>
          <w:color w:val="000000"/>
          <w:sz w:val="24"/>
          <w:szCs w:val="24"/>
          <w:lang w:eastAsia="ru-RU"/>
        </w:rPr>
        <w:t>территориальные зоны</w:t>
      </w:r>
      <w:r w:rsidRPr="007103E5">
        <w:rPr>
          <w:rFonts w:ascii="Times New Roman" w:hAnsi="Times New Roman"/>
          <w:color w:val="000000"/>
          <w:sz w:val="24"/>
          <w:szCs w:val="24"/>
          <w:lang w:eastAsia="ru-RU"/>
        </w:rPr>
        <w:t xml:space="preserve"> - зоны, для которых в настоящих Правилах определены границы и установлены градостроительные регламенты;</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50) </w:t>
      </w:r>
      <w:r w:rsidRPr="007103E5">
        <w:rPr>
          <w:rFonts w:ascii="Times New Roman" w:hAnsi="Times New Roman"/>
          <w:b/>
          <w:bCs/>
          <w:color w:val="000000"/>
          <w:sz w:val="24"/>
          <w:szCs w:val="24"/>
          <w:lang w:eastAsia="ru-RU"/>
        </w:rPr>
        <w:t xml:space="preserve">территориальная </w:t>
      </w:r>
      <w:proofErr w:type="spellStart"/>
      <w:r w:rsidRPr="007103E5">
        <w:rPr>
          <w:rFonts w:ascii="Times New Roman" w:hAnsi="Times New Roman"/>
          <w:b/>
          <w:bCs/>
          <w:color w:val="000000"/>
          <w:sz w:val="24"/>
          <w:szCs w:val="24"/>
          <w:lang w:eastAsia="ru-RU"/>
        </w:rPr>
        <w:t>подзона</w:t>
      </w:r>
      <w:proofErr w:type="spellEnd"/>
      <w:r w:rsidRPr="007103E5">
        <w:rPr>
          <w:rFonts w:ascii="Times New Roman" w:hAnsi="Times New Roman"/>
          <w:color w:val="000000"/>
          <w:sz w:val="24"/>
          <w:szCs w:val="24"/>
          <w:lang w:eastAsia="ru-RU"/>
        </w:rPr>
        <w:t xml:space="preserve"> – часть территориальной зоны, в пределах которой устанавливаются дополнительные градостроительные регламенты с одинаковыми видами разрешенного использования земельных участков и объектов капитального строительства, но с различными сочетаниями и значениями параметров разрешенного строительства, предложенными максимальными и/или минимальными размерами земельных участков;</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 xml:space="preserve">51) </w:t>
      </w:r>
      <w:r w:rsidRPr="007103E5">
        <w:rPr>
          <w:rFonts w:ascii="Times New Roman" w:hAnsi="Times New Roman"/>
          <w:b/>
          <w:bCs/>
          <w:color w:val="000000"/>
          <w:sz w:val="24"/>
          <w:szCs w:val="24"/>
          <w:lang w:eastAsia="ru-RU"/>
        </w:rPr>
        <w:t>условно разрешенные виды использования земельных участков или объектов капитального строительства</w:t>
      </w:r>
      <w:r w:rsidRPr="007103E5">
        <w:rPr>
          <w:rFonts w:ascii="Times New Roman" w:hAnsi="Times New Roman"/>
          <w:color w:val="000000"/>
          <w:sz w:val="24"/>
          <w:szCs w:val="24"/>
          <w:lang w:eastAsia="ru-RU"/>
        </w:rPr>
        <w:t xml:space="preserve"> – виды разрешенного использования, не предусмотренные градостроительным регламентом для данной территориальной зоны, предоставление разрешения на которые требует специальных согласований в соответствии со статьей 39 Градостроительного кодекса РФ;</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52) </w:t>
      </w:r>
      <w:r w:rsidRPr="007103E5">
        <w:rPr>
          <w:rFonts w:ascii="Times New Roman" w:hAnsi="Times New Roman"/>
          <w:b/>
          <w:color w:val="000000"/>
          <w:sz w:val="24"/>
          <w:szCs w:val="24"/>
          <w:lang w:eastAsia="ru-RU"/>
        </w:rPr>
        <w:t>территории общего пользования</w:t>
      </w:r>
      <w:r w:rsidRPr="007103E5">
        <w:rPr>
          <w:rFonts w:ascii="Times New Roman" w:hAnsi="Times New Roman"/>
          <w:color w:val="000000"/>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53) </w:t>
      </w:r>
      <w:r w:rsidRPr="007103E5">
        <w:rPr>
          <w:rFonts w:ascii="Times New Roman" w:hAnsi="Times New Roman"/>
          <w:b/>
          <w:color w:val="000000"/>
          <w:sz w:val="24"/>
          <w:szCs w:val="24"/>
          <w:lang w:eastAsia="ru-RU"/>
        </w:rPr>
        <w:t>технические регламенты</w:t>
      </w:r>
      <w:r w:rsidRPr="007103E5">
        <w:rPr>
          <w:rFonts w:ascii="Times New Roman" w:hAnsi="Times New Roman"/>
          <w:color w:val="000000"/>
          <w:sz w:val="24"/>
          <w:szCs w:val="24"/>
          <w:lang w:eastAsia="ru-RU"/>
        </w:rPr>
        <w:t xml:space="preserve"> –</w:t>
      </w:r>
      <w:bookmarkStart w:id="0" w:name="sub_2024"/>
      <w:r w:rsidRPr="007103E5">
        <w:rPr>
          <w:rFonts w:ascii="Times New Roman" w:hAnsi="Times New Roman"/>
          <w:color w:val="000000"/>
          <w:sz w:val="24"/>
          <w:szCs w:val="24"/>
          <w:lang w:eastAsia="ru-RU"/>
        </w:rPr>
        <w:t xml:space="preserve"> документы, которые приняты международными договорами Российской Федерации, подлежащими ратификации в порядке, установленном </w:t>
      </w:r>
      <w:hyperlink r:id="rId8" w:history="1">
        <w:r w:rsidRPr="007103E5">
          <w:rPr>
            <w:rFonts w:ascii="Times New Roman" w:hAnsi="Times New Roman"/>
            <w:color w:val="000000"/>
            <w:sz w:val="24"/>
            <w:szCs w:val="24"/>
            <w:u w:val="single"/>
            <w:lang w:eastAsia="ru-RU"/>
          </w:rPr>
          <w:t>законодательством</w:t>
        </w:r>
      </w:hyperlink>
      <w:r w:rsidRPr="007103E5">
        <w:rPr>
          <w:rFonts w:ascii="Times New Roman" w:hAnsi="Times New Roman"/>
          <w:color w:val="000000"/>
          <w:sz w:val="24"/>
          <w:szCs w:val="24"/>
          <w:lang w:eastAsia="ru-RU"/>
        </w:rPr>
        <w:t xml:space="preserve"> Российской Федерации, или в соответствии с международными договорами Российской Федерации, ратифицированными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устанавливают обязательные</w:t>
      </w:r>
      <w:proofErr w:type="gramEnd"/>
      <w:r w:rsidRPr="007103E5">
        <w:rPr>
          <w:rFonts w:ascii="Times New Roman" w:hAnsi="Times New Roman"/>
          <w:color w:val="000000"/>
          <w:sz w:val="24"/>
          <w:szCs w:val="24"/>
          <w:lang w:eastAsia="ru-RU"/>
        </w:rPr>
        <w:t xml:space="preserve">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bookmarkEnd w:id="0"/>
    <w:p w:rsidR="00163D81" w:rsidRPr="007103E5" w:rsidRDefault="00163D81" w:rsidP="007103E5">
      <w:pPr>
        <w:spacing w:after="0" w:line="240" w:lineRule="auto"/>
        <w:ind w:firstLine="540"/>
        <w:jc w:val="both"/>
        <w:rPr>
          <w:rFonts w:ascii="Times New Roman" w:hAnsi="Times New Roman"/>
          <w:snapToGrid w:val="0"/>
          <w:color w:val="000000"/>
          <w:sz w:val="24"/>
          <w:szCs w:val="24"/>
          <w:lang w:eastAsia="ru-RU"/>
        </w:rPr>
      </w:pPr>
      <w:r w:rsidRPr="007103E5">
        <w:rPr>
          <w:rFonts w:ascii="Times New Roman" w:hAnsi="Times New Roman"/>
          <w:bCs/>
          <w:color w:val="000000"/>
          <w:sz w:val="24"/>
          <w:szCs w:val="24"/>
          <w:lang w:eastAsia="ru-RU"/>
        </w:rPr>
        <w:t xml:space="preserve">54) </w:t>
      </w:r>
      <w:r w:rsidRPr="007103E5">
        <w:rPr>
          <w:rFonts w:ascii="Times New Roman" w:hAnsi="Times New Roman"/>
          <w:b/>
          <w:color w:val="000000"/>
          <w:sz w:val="24"/>
          <w:szCs w:val="24"/>
          <w:lang w:eastAsia="ru-RU"/>
        </w:rPr>
        <w:t>частный сервитут</w:t>
      </w:r>
      <w:r w:rsidRPr="007103E5">
        <w:rPr>
          <w:rFonts w:ascii="Times New Roman" w:hAnsi="Times New Roman"/>
          <w:color w:val="000000"/>
          <w:sz w:val="24"/>
          <w:szCs w:val="24"/>
          <w:lang w:eastAsia="ru-RU"/>
        </w:rPr>
        <w:t xml:space="preserve"> - право ограниченного пользования чужим земельным участком, устанавливаемое решением суда или соглашением между лицом,  являющимся собственником земельного участка, и лицом, требующим установления сервитута;</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bCs/>
          <w:color w:val="000000"/>
          <w:sz w:val="24"/>
          <w:szCs w:val="24"/>
          <w:lang w:eastAsia="ru-RU"/>
        </w:rPr>
        <w:t>55)</w:t>
      </w:r>
      <w:r w:rsidRPr="007103E5">
        <w:rPr>
          <w:rFonts w:ascii="Times New Roman" w:hAnsi="Times New Roman"/>
          <w:b/>
          <w:bCs/>
          <w:color w:val="000000"/>
          <w:sz w:val="24"/>
          <w:szCs w:val="24"/>
          <w:lang w:eastAsia="ru-RU"/>
        </w:rPr>
        <w:t xml:space="preserve"> целевое назначение земельных участков</w:t>
      </w:r>
      <w:r w:rsidRPr="007103E5">
        <w:rPr>
          <w:rFonts w:ascii="Times New Roman" w:hAnsi="Times New Roman"/>
          <w:color w:val="000000"/>
          <w:sz w:val="24"/>
          <w:szCs w:val="24"/>
          <w:lang w:eastAsia="ru-RU"/>
        </w:rPr>
        <w:t xml:space="preserve"> – назначение земельных участков,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РФ, субъекта РФ, настоящими Правилами, а также принадлежностью к целевым функциональным зонам, установленным генеральным планом </w:t>
      </w:r>
      <w:r w:rsidRPr="007103E5">
        <w:rPr>
          <w:rFonts w:ascii="Times New Roman" w:hAnsi="Times New Roman"/>
          <w:sz w:val="24"/>
          <w:szCs w:val="24"/>
          <w:lang w:eastAsia="ru-RU"/>
        </w:rPr>
        <w:t xml:space="preserve">сельского поселения </w:t>
      </w:r>
      <w:r w:rsidRPr="007103E5">
        <w:rPr>
          <w:rFonts w:ascii="Times New Roman" w:hAnsi="Times New Roman"/>
          <w:color w:val="000000"/>
          <w:sz w:val="24"/>
          <w:szCs w:val="24"/>
          <w:lang w:eastAsia="ru-RU"/>
        </w:rPr>
        <w:t>и настоящими Правилами.</w:t>
      </w: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2. Сфера применения настоящих Правил</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Настоящие Правила разработаны в соответствии с Конституцией Российской Федерации, Гражданским, Градостроительным, Жилищным и Земельным кодексами Российской Федерации и другими действующими федеральными законами, законодательством Челябинской области, Уставом Кунашакского муниципального района, Уставом сельского поселения (далее – Устав поселения) и нормативными правовыми актами органов местного самоуправления.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Настоящие Правила являются местным нормативным правовым актом, регулирующим градостроительную деятельность на территории сельского поселения.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Правила устанавливают порядок территориального планирования, градостроительного зонирования, планировки территорий, строительства, капитального ремонта, реконструкции объектов капитального строительства, а также регулирования земельно-имущественных отношений.</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Настоящие Правила действуют на всей территории сельского поселения.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Нормы настоящих Правил, регулирующие осуществление органами местного самоуправления полномочий собственника земельных участков, применяются в отношении земель, находящихся в государственной собственности до ее разграничения, если иное не установлено законодательством Российской Федерации.</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3. Назначение и содержание настоящих Правил</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Назначение настоящих Правил:</w:t>
      </w:r>
    </w:p>
    <w:p w:rsidR="00163D81" w:rsidRPr="007103E5" w:rsidRDefault="00163D81" w:rsidP="007103E5">
      <w:pPr>
        <w:spacing w:after="0" w:line="240" w:lineRule="auto"/>
        <w:ind w:firstLine="720"/>
        <w:jc w:val="both"/>
        <w:rPr>
          <w:rFonts w:ascii="Times New Roman" w:hAnsi="Times New Roman"/>
          <w:snapToGrid w:val="0"/>
          <w:color w:val="000000"/>
          <w:sz w:val="24"/>
          <w:szCs w:val="24"/>
          <w:lang w:eastAsia="ru-RU"/>
        </w:rPr>
      </w:pPr>
      <w:r w:rsidRPr="007103E5">
        <w:rPr>
          <w:rFonts w:ascii="Times New Roman" w:hAnsi="Times New Roman"/>
          <w:snapToGrid w:val="0"/>
          <w:color w:val="000000"/>
          <w:sz w:val="24"/>
          <w:szCs w:val="24"/>
          <w:lang w:eastAsia="ru-RU"/>
        </w:rPr>
        <w:t xml:space="preserve">- введение </w:t>
      </w:r>
      <w:r w:rsidRPr="007103E5">
        <w:rPr>
          <w:rFonts w:ascii="Times New Roman" w:hAnsi="Times New Roman"/>
          <w:color w:val="000000"/>
          <w:sz w:val="24"/>
          <w:szCs w:val="24"/>
          <w:lang w:eastAsia="ru-RU"/>
        </w:rPr>
        <w:t>градостроительных регламентов и обеспечение правовых гарантий по использованию недвижимости для владельцев и лиц, желающих приобрести права владения, пользования и распоряжения земельными участками, объектами капитального строительства, а также по изменению видов и параметров разрешенного использования объектов недвижимости в процессе их эксплуатации;</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snapToGrid w:val="0"/>
          <w:color w:val="000000"/>
          <w:sz w:val="24"/>
          <w:szCs w:val="24"/>
          <w:lang w:eastAsia="ru-RU"/>
        </w:rPr>
        <w:t xml:space="preserve">- </w:t>
      </w:r>
      <w:r w:rsidRPr="007103E5">
        <w:rPr>
          <w:rFonts w:ascii="Times New Roman" w:hAnsi="Times New Roman"/>
          <w:color w:val="000000"/>
          <w:sz w:val="24"/>
          <w:szCs w:val="24"/>
          <w:lang w:eastAsia="ru-RU"/>
        </w:rPr>
        <w:t>создание условий для привлечения инвестиций в развитие недвижимости посредством предоставления возможности выбора наиболее эффективного вида использования недвижимости в соответствии с градостроительными регламентами;</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создание условий для формирования земельных участков, их предоставления с применением процедур торгов;</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обеспечение свободного доступа граждан к информации и создание условий для их участия в принятии решений по вопросам землепользования и застройки посредством проведения публичных слушаний;</w:t>
      </w:r>
    </w:p>
    <w:p w:rsidR="00163D81" w:rsidRPr="007103E5" w:rsidRDefault="00163D81" w:rsidP="007103E5">
      <w:pPr>
        <w:spacing w:after="0" w:line="240" w:lineRule="auto"/>
        <w:ind w:firstLine="720"/>
        <w:jc w:val="both"/>
        <w:rPr>
          <w:rFonts w:ascii="Times New Roman" w:hAnsi="Times New Roman"/>
          <w:snapToGrid w:val="0"/>
          <w:color w:val="000000"/>
          <w:sz w:val="24"/>
          <w:szCs w:val="24"/>
          <w:lang w:eastAsia="ru-RU"/>
        </w:rPr>
      </w:pPr>
      <w:r w:rsidRPr="007103E5">
        <w:rPr>
          <w:rFonts w:ascii="Times New Roman" w:hAnsi="Times New Roman"/>
          <w:color w:val="000000"/>
          <w:sz w:val="24"/>
          <w:szCs w:val="24"/>
          <w:lang w:eastAsia="ru-RU"/>
        </w:rPr>
        <w:t>- обеспечение условий для реализации генеральных планов населенных пунктов сельского поселения, сохранения природной и культурно-исторической среды;</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snapToGrid w:val="0"/>
          <w:color w:val="000000"/>
          <w:sz w:val="24"/>
          <w:szCs w:val="24"/>
          <w:lang w:eastAsia="ru-RU"/>
        </w:rPr>
        <w:t xml:space="preserve">- </w:t>
      </w:r>
      <w:r w:rsidRPr="007103E5">
        <w:rPr>
          <w:rFonts w:ascii="Times New Roman" w:hAnsi="Times New Roman"/>
          <w:color w:val="000000"/>
          <w:sz w:val="24"/>
          <w:szCs w:val="24"/>
          <w:lang w:eastAsia="ru-RU"/>
        </w:rPr>
        <w:t xml:space="preserve">обеспечение </w:t>
      </w:r>
      <w:proofErr w:type="gramStart"/>
      <w:r w:rsidRPr="007103E5">
        <w:rPr>
          <w:rFonts w:ascii="Times New Roman" w:hAnsi="Times New Roman"/>
          <w:color w:val="000000"/>
          <w:sz w:val="24"/>
          <w:szCs w:val="24"/>
          <w:lang w:eastAsia="ru-RU"/>
        </w:rPr>
        <w:t>контроля за</w:t>
      </w:r>
      <w:proofErr w:type="gramEnd"/>
      <w:r w:rsidRPr="007103E5">
        <w:rPr>
          <w:rFonts w:ascii="Times New Roman" w:hAnsi="Times New Roman"/>
          <w:color w:val="000000"/>
          <w:sz w:val="24"/>
          <w:szCs w:val="24"/>
          <w:lang w:eastAsia="ru-RU"/>
        </w:rPr>
        <w:t xml:space="preserve"> соблюдением прав граждан и юридических лиц при осуществлении градостроительной деятельности.</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Настоящие Правила включают:</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порядок их применения и внесения изменений в Правила;</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градостроительные регламенты;</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карту градостроительного зонирования.</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На карте градостроительного зонирования отображаются границы территориальных зон и их кодовые обозначения.</w:t>
      </w:r>
    </w:p>
    <w:p w:rsidR="00163D81" w:rsidRPr="007103E5" w:rsidRDefault="00163D81" w:rsidP="007103E5">
      <w:pPr>
        <w:numPr>
          <w:ilvl w:val="12"/>
          <w:numId w:val="0"/>
        </w:num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Границы территориальных зон и градостроительные регламенты устанавливаются с учетом:</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w:t>
      </w:r>
      <w:r w:rsidRPr="007103E5">
        <w:rPr>
          <w:rFonts w:ascii="Times New Roman" w:hAnsi="Times New Roman"/>
          <w:color w:val="000000"/>
          <w:sz w:val="24"/>
          <w:szCs w:val="24"/>
          <w:lang w:eastAsia="ru-RU"/>
        </w:rPr>
        <w:lastRenderedPageBreak/>
        <w:t>18 Градостроительного Кодекса Р.Ф.), генеральным планом сельского поселения, схемой территориального планирования муниципального района; (в ред. Федерального закона от 20.03.2011 N 41-ФЗ)</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определенных Градостроительного Кодекса Р.Ф. территориальных зон;</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сложившейся планировки территории и существующего землепользования;</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планируемых изменений границ земель различных категорий;</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ред. Федерального закона от 20.03.2011 N 41-ФЗ)</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предотвращения возможности причинения вреда объектам капитального строительства, расположенным на смежных земельных участках;</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(п. 7 </w:t>
      </w:r>
      <w:proofErr w:type="gramStart"/>
      <w:r w:rsidRPr="007103E5">
        <w:rPr>
          <w:rFonts w:ascii="Times New Roman" w:hAnsi="Times New Roman"/>
          <w:color w:val="000000"/>
          <w:sz w:val="24"/>
          <w:szCs w:val="24"/>
          <w:lang w:eastAsia="ru-RU"/>
        </w:rPr>
        <w:t>введен</w:t>
      </w:r>
      <w:proofErr w:type="gramEnd"/>
      <w:r w:rsidRPr="007103E5">
        <w:rPr>
          <w:rFonts w:ascii="Times New Roman" w:hAnsi="Times New Roman"/>
          <w:color w:val="000000"/>
          <w:sz w:val="24"/>
          <w:szCs w:val="24"/>
          <w:lang w:eastAsia="ru-RU"/>
        </w:rPr>
        <w:t xml:space="preserve"> Федеральным законом от 12.11.2012 N 179-ФЗ)</w:t>
      </w:r>
    </w:p>
    <w:p w:rsidR="00163D81" w:rsidRPr="007103E5" w:rsidRDefault="00163D81" w:rsidP="007103E5">
      <w:pPr>
        <w:numPr>
          <w:ilvl w:val="12"/>
          <w:numId w:val="0"/>
        </w:num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4. Границы территориальных зон на карте градостроительного зонирования устанавливаются </w:t>
      </w:r>
      <w:proofErr w:type="gramStart"/>
      <w:r w:rsidRPr="007103E5">
        <w:rPr>
          <w:rFonts w:ascii="Times New Roman" w:hAnsi="Times New Roman"/>
          <w:color w:val="000000"/>
          <w:sz w:val="24"/>
          <w:szCs w:val="24"/>
          <w:lang w:eastAsia="ru-RU"/>
        </w:rPr>
        <w:t>по</w:t>
      </w:r>
      <w:proofErr w:type="gramEnd"/>
      <w:r w:rsidRPr="007103E5">
        <w:rPr>
          <w:rFonts w:ascii="Times New Roman" w:hAnsi="Times New Roman"/>
          <w:color w:val="000000"/>
          <w:sz w:val="24"/>
          <w:szCs w:val="24"/>
          <w:lang w:eastAsia="ru-RU"/>
        </w:rPr>
        <w:t>:</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линиям магистралей, улиц, проездов, разделяющим транспортные потоки противоположных направлений;</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красным линиям;</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границам земельных участков;</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границам населенных пунктов в пределах муниципальных образований;</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границам муниципальных образований;</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естественным границам природных объектов;</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иным границам.</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5. На карте градостроительного зонирования отображаются также границы зон градостроительных ограничений по требованиям охраны памятников истории и культуры, экологическим и санитарно-эпидемиологическим требованиям в соответствии с утвержденным генеральным планом населенных пунктов. </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4. Порядок утверждения настоящих Правил.</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Градостроительного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roofErr w:type="gramStart"/>
      <w:r w:rsidRPr="007103E5">
        <w:rPr>
          <w:rFonts w:ascii="Times New Roman" w:hAnsi="Times New Roman"/>
          <w:color w:val="000000"/>
          <w:sz w:val="24"/>
          <w:szCs w:val="24"/>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7103E5">
        <w:rPr>
          <w:rFonts w:ascii="Times New Roman" w:hAnsi="Times New Roman"/>
          <w:color w:val="000000"/>
          <w:sz w:val="24"/>
          <w:szCs w:val="24"/>
          <w:lang w:eastAsia="ru-RU"/>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ред. Федеральных законов от 12.11.2012 N 179-ФЗ, от 14.10.2014 N 307-ФЗ)</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163D81" w:rsidRPr="007103E5" w:rsidRDefault="00163D81" w:rsidP="00F704E2">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w:t>
      </w:r>
      <w:r w:rsidRPr="007103E5">
        <w:rPr>
          <w:rFonts w:ascii="Times New Roman" w:hAnsi="Times New Roman"/>
          <w:color w:val="000000"/>
          <w:sz w:val="24"/>
          <w:szCs w:val="24"/>
          <w:lang w:eastAsia="ru-RU"/>
        </w:rPr>
        <w:lastRenderedPageBreak/>
        <w:t>официального сайта поселения), в сети "Интернет"</w:t>
      </w:r>
      <w:proofErr w:type="gramStart"/>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ред. Федерального закона от 31.12.2005 N 210-ФЗ)</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Физические и юридические лица вправе оспорить решение об утверждении правил землепользования и застройки в судебном порядке.</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5. </w:t>
      </w:r>
      <w:proofErr w:type="gramStart"/>
      <w:r w:rsidRPr="007103E5">
        <w:rPr>
          <w:rFonts w:ascii="Times New Roman" w:hAnsi="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roofErr w:type="gramEnd"/>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5. Цели и задачи градостроительной деятельности</w:t>
      </w:r>
    </w:p>
    <w:p w:rsidR="00163D81" w:rsidRPr="007103E5" w:rsidRDefault="00163D81" w:rsidP="007103E5">
      <w:pPr>
        <w:autoSpaceDE w:val="0"/>
        <w:autoSpaceDN w:val="0"/>
        <w:adjustRightInd w:val="0"/>
        <w:spacing w:after="0" w:line="240" w:lineRule="auto"/>
        <w:ind w:firstLine="720"/>
        <w:jc w:val="both"/>
        <w:rPr>
          <w:rFonts w:ascii="Times New Roman" w:hAnsi="Times New Roman"/>
          <w:bCs/>
          <w:color w:val="000000"/>
          <w:sz w:val="24"/>
          <w:szCs w:val="24"/>
          <w:lang w:eastAsia="ru-RU"/>
        </w:rPr>
      </w:pPr>
      <w:r w:rsidRPr="007103E5">
        <w:rPr>
          <w:rFonts w:ascii="Times New Roman" w:hAnsi="Times New Roman"/>
          <w:color w:val="000000"/>
          <w:sz w:val="24"/>
          <w:szCs w:val="24"/>
          <w:lang w:eastAsia="ru-RU"/>
        </w:rPr>
        <w:t>1</w:t>
      </w:r>
      <w:r w:rsidRPr="007103E5">
        <w:rPr>
          <w:rFonts w:ascii="Times New Roman" w:hAnsi="Times New Roman"/>
          <w:bCs/>
          <w:color w:val="000000"/>
          <w:sz w:val="24"/>
          <w:szCs w:val="24"/>
          <w:lang w:eastAsia="ru-RU"/>
        </w:rPr>
        <w:t>. Основная цель градостроительной деятельности</w:t>
      </w:r>
      <w:r w:rsidRPr="007103E5">
        <w:rPr>
          <w:rFonts w:ascii="Times New Roman" w:hAnsi="Times New Roman"/>
          <w:color w:val="000000"/>
          <w:sz w:val="24"/>
          <w:szCs w:val="24"/>
          <w:lang w:eastAsia="ru-RU"/>
        </w:rPr>
        <w:t xml:space="preserve"> - </w:t>
      </w:r>
      <w:r w:rsidRPr="007103E5">
        <w:rPr>
          <w:rFonts w:ascii="Times New Roman" w:hAnsi="Times New Roman"/>
          <w:bCs/>
          <w:color w:val="000000"/>
          <w:sz w:val="24"/>
          <w:szCs w:val="24"/>
          <w:lang w:eastAsia="ru-RU"/>
        </w:rPr>
        <w:t xml:space="preserve">создание безопасной, здоровой, функционально и </w:t>
      </w:r>
      <w:proofErr w:type="spellStart"/>
      <w:r w:rsidRPr="007103E5">
        <w:rPr>
          <w:rFonts w:ascii="Times New Roman" w:hAnsi="Times New Roman"/>
          <w:bCs/>
          <w:color w:val="000000"/>
          <w:sz w:val="24"/>
          <w:szCs w:val="24"/>
          <w:lang w:eastAsia="ru-RU"/>
        </w:rPr>
        <w:t>пространственно</w:t>
      </w:r>
      <w:proofErr w:type="spellEnd"/>
      <w:r w:rsidRPr="007103E5">
        <w:rPr>
          <w:rFonts w:ascii="Times New Roman" w:hAnsi="Times New Roman"/>
          <w:bCs/>
          <w:color w:val="000000"/>
          <w:sz w:val="24"/>
          <w:szCs w:val="24"/>
          <w:lang w:eastAsia="ru-RU"/>
        </w:rPr>
        <w:t xml:space="preserve"> сбалансированной среды жизнедеятельности жителей </w:t>
      </w:r>
      <w:r w:rsidRPr="007103E5">
        <w:rPr>
          <w:rFonts w:ascii="Times New Roman" w:hAnsi="Times New Roman"/>
          <w:color w:val="000000"/>
          <w:sz w:val="24"/>
          <w:szCs w:val="24"/>
          <w:lang w:eastAsia="ru-RU"/>
        </w:rPr>
        <w:t>сельского поселения</w:t>
      </w:r>
      <w:r w:rsidRPr="007103E5">
        <w:rPr>
          <w:rFonts w:ascii="Times New Roman" w:hAnsi="Times New Roman"/>
          <w:bCs/>
          <w:color w:val="000000"/>
          <w:sz w:val="24"/>
          <w:szCs w:val="24"/>
          <w:lang w:eastAsia="ru-RU"/>
        </w:rPr>
        <w:t>, эффективного развития производства при обеспечении охраны и улучшения окружающей среды.</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 </w:t>
      </w:r>
      <w:r w:rsidRPr="007103E5">
        <w:rPr>
          <w:rFonts w:ascii="Times New Roman" w:hAnsi="Times New Roman"/>
          <w:bCs/>
          <w:color w:val="000000"/>
          <w:sz w:val="24"/>
          <w:szCs w:val="24"/>
          <w:lang w:eastAsia="ru-RU"/>
        </w:rPr>
        <w:t>Главными задачами градостроительной деятельности</w:t>
      </w:r>
      <w:r w:rsidRPr="007103E5">
        <w:rPr>
          <w:rFonts w:ascii="Times New Roman" w:hAnsi="Times New Roman"/>
          <w:color w:val="000000"/>
          <w:sz w:val="24"/>
          <w:szCs w:val="24"/>
          <w:lang w:eastAsia="ru-RU"/>
        </w:rPr>
        <w:t xml:space="preserve"> в сельском поселении являются: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сохранение и развитие основного предназначения (миссии) сельского поселения - повышение качественного уровня жизни населения, создание условий для устойчивого социально-экономического развития;</w:t>
      </w:r>
    </w:p>
    <w:p w:rsidR="00163D81" w:rsidRPr="007103E5" w:rsidRDefault="00163D81" w:rsidP="007103E5">
      <w:pPr>
        <w:numPr>
          <w:ilvl w:val="0"/>
          <w:numId w:val="9"/>
        </w:numPr>
        <w:tabs>
          <w:tab w:val="num" w:pos="-1452"/>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эффективное территориальное планирование и градостроительное регулирование, направленные на улучшение инвестиционного климата;</w:t>
      </w:r>
    </w:p>
    <w:p w:rsidR="00163D81" w:rsidRPr="007103E5" w:rsidRDefault="00163D81" w:rsidP="007103E5">
      <w:pPr>
        <w:numPr>
          <w:ilvl w:val="0"/>
          <w:numId w:val="9"/>
        </w:numPr>
        <w:tabs>
          <w:tab w:val="num" w:pos="-1452"/>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комплексная реконструкция жилой среды и реструктуризация промышленного комплекса с учетом улучшения экологической ситуации и повышения интенсивности использования территории сельского поселения.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 </w:t>
      </w:r>
      <w:r w:rsidRPr="007103E5">
        <w:rPr>
          <w:rFonts w:ascii="Times New Roman" w:hAnsi="Times New Roman"/>
          <w:bCs/>
          <w:color w:val="000000"/>
          <w:sz w:val="24"/>
          <w:szCs w:val="24"/>
          <w:lang w:eastAsia="ru-RU"/>
        </w:rPr>
        <w:t>Приоритетными направлениями градостроительной деятельности на период реализации генеральных планов населенных пунктов (10-15 лет) являются</w:t>
      </w:r>
      <w:r w:rsidRPr="007103E5">
        <w:rPr>
          <w:rFonts w:ascii="Times New Roman" w:hAnsi="Times New Roman"/>
          <w:color w:val="000000"/>
          <w:sz w:val="24"/>
          <w:szCs w:val="24"/>
          <w:lang w:eastAsia="ru-RU"/>
        </w:rPr>
        <w:t>:</w:t>
      </w:r>
    </w:p>
    <w:p w:rsidR="00163D81" w:rsidRPr="007103E5" w:rsidRDefault="00163D81" w:rsidP="007103E5">
      <w:pPr>
        <w:numPr>
          <w:ilvl w:val="0"/>
          <w:numId w:val="9"/>
        </w:numPr>
        <w:tabs>
          <w:tab w:val="num" w:pos="-1452"/>
        </w:tabs>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последовательная регенерация существующего ветхого жилого фонда в соответствии с планом мероприятий по реализации генерального плана;</w:t>
      </w:r>
    </w:p>
    <w:p w:rsidR="00163D81" w:rsidRPr="007103E5" w:rsidRDefault="00163D81" w:rsidP="007103E5">
      <w:pPr>
        <w:numPr>
          <w:ilvl w:val="0"/>
          <w:numId w:val="9"/>
        </w:numPr>
        <w:tabs>
          <w:tab w:val="num" w:pos="-1452"/>
        </w:tabs>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формирование общественного центра </w:t>
      </w:r>
      <w:r w:rsidRPr="007103E5">
        <w:rPr>
          <w:rFonts w:ascii="Times New Roman" w:hAnsi="Times New Roman"/>
          <w:bCs/>
          <w:color w:val="000000"/>
          <w:sz w:val="24"/>
          <w:szCs w:val="24"/>
          <w:lang w:eastAsia="ru-RU"/>
        </w:rPr>
        <w:t>населенных пунктов</w:t>
      </w:r>
      <w:r w:rsidRPr="007103E5">
        <w:rPr>
          <w:rFonts w:ascii="Times New Roman" w:hAnsi="Times New Roman"/>
          <w:color w:val="000000"/>
          <w:sz w:val="24"/>
          <w:szCs w:val="24"/>
          <w:lang w:eastAsia="ru-RU"/>
        </w:rPr>
        <w:t xml:space="preserve"> с высоким уровнем социально-бытового и культурно-досугового обслуживания, отвечающего современным архитектурным и эстетическим требованиям;</w:t>
      </w:r>
    </w:p>
    <w:p w:rsidR="00163D81" w:rsidRPr="007103E5" w:rsidRDefault="00163D81" w:rsidP="007103E5">
      <w:pPr>
        <w:tabs>
          <w:tab w:val="num" w:pos="540"/>
        </w:tabs>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упорядочение инженерно-транспортной инфраструктуры, озеленение и благоустройство центральных улиц; </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 реорганизация промышленных территорий, перепрофилирование отдельных объектов под общественно-деловую функцию с целью расширения территории </w:t>
      </w:r>
      <w:r w:rsidRPr="007103E5">
        <w:rPr>
          <w:rFonts w:ascii="Times New Roman" w:hAnsi="Times New Roman"/>
          <w:bCs/>
          <w:color w:val="000000"/>
          <w:sz w:val="24"/>
          <w:szCs w:val="24"/>
          <w:lang w:eastAsia="ru-RU"/>
        </w:rPr>
        <w:t>населенных пунктов</w:t>
      </w:r>
      <w:r w:rsidRPr="007103E5">
        <w:rPr>
          <w:rFonts w:ascii="Times New Roman" w:hAnsi="Times New Roman"/>
          <w:color w:val="000000"/>
          <w:sz w:val="24"/>
          <w:szCs w:val="24"/>
          <w:lang w:eastAsia="ru-RU"/>
        </w:rPr>
        <w:t xml:space="preserve">, сокращение санитарно-защитных зон, производственных и коммунально-складских территорий за счет повышения эффективности их использования и применения современных технологий; </w:t>
      </w:r>
    </w:p>
    <w:p w:rsidR="00163D81" w:rsidRPr="007103E5" w:rsidRDefault="00163D81" w:rsidP="007103E5">
      <w:pPr>
        <w:spacing w:after="0" w:line="240" w:lineRule="auto"/>
        <w:ind w:firstLine="720"/>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формирование резервного фонда земель населенных пунктов с целью привлечения инвестиций для эффективной реализации генерального плана.</w:t>
      </w:r>
    </w:p>
    <w:p w:rsidR="00163D81" w:rsidRPr="007103E5" w:rsidRDefault="00163D81" w:rsidP="007103E5">
      <w:pPr>
        <w:spacing w:after="0" w:line="240" w:lineRule="auto"/>
        <w:ind w:firstLine="720"/>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6. Объекты градостроительной деятельности</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Объектами градостроительной деятельности в сельском поселении являются: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территория сельского поселения;</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территория в границах населенных пунктов;</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территориальные зоны;</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территории планировочных районов, микрорайонов, кварталов населенных пунктов;</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градостроительные комплексы;</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 земельные участки с возводимыми на них: зданиями и сооружениями; объектами инженерной и транспортной инфраструктуры, временными сооружениями, в том числе элементами благоустройства;</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объекты капитального строительства.</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2. Каждый объект градостроительной деятельности должен быть зарегистрирован в информационной системе обеспечения градостроительной деятельности сельского поселения и муниципального района на основании утвержденной градостроительной документации. Права на здания, строения и сооружения, а также земельные участки как на объекты недвижимости должны быть зарегистрированы в соответствии с действующим законодательством.</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Статья 7. Субъекты градостроительной деятельности</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63D81" w:rsidRPr="007103E5" w:rsidRDefault="00163D81" w:rsidP="007103E5">
      <w:pPr>
        <w:autoSpaceDE w:val="0"/>
        <w:autoSpaceDN w:val="0"/>
        <w:adjustRightInd w:val="0"/>
        <w:spacing w:after="0" w:line="240" w:lineRule="auto"/>
        <w:ind w:firstLine="720"/>
        <w:jc w:val="both"/>
        <w:rPr>
          <w:rFonts w:ascii="Times New Roman" w:hAnsi="Times New Roman"/>
          <w:color w:val="000000"/>
          <w:sz w:val="24"/>
          <w:szCs w:val="24"/>
          <w:lang w:eastAsia="ru-RU"/>
        </w:rPr>
      </w:pPr>
    </w:p>
    <w:p w:rsidR="00163D81" w:rsidRPr="007103E5" w:rsidRDefault="00163D81" w:rsidP="007103E5">
      <w:pPr>
        <w:autoSpaceDE w:val="0"/>
        <w:autoSpaceDN w:val="0"/>
        <w:adjustRightInd w:val="0"/>
        <w:spacing w:after="0" w:line="240" w:lineRule="auto"/>
        <w:ind w:firstLine="72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Глава 2</w:t>
      </w:r>
      <w:r w:rsidRPr="007103E5">
        <w:rPr>
          <w:rFonts w:ascii="Times New Roman" w:hAnsi="Times New Roman"/>
          <w:bCs/>
          <w:color w:val="000000"/>
          <w:sz w:val="24"/>
          <w:szCs w:val="24"/>
          <w:lang w:eastAsia="ru-RU"/>
        </w:rPr>
        <w:t>.</w:t>
      </w:r>
      <w:r w:rsidRPr="007103E5">
        <w:rPr>
          <w:rFonts w:ascii="Times New Roman" w:hAnsi="Times New Roman"/>
          <w:b/>
          <w:bCs/>
          <w:color w:val="000000"/>
          <w:sz w:val="24"/>
          <w:szCs w:val="24"/>
          <w:lang w:eastAsia="ru-RU"/>
        </w:rPr>
        <w:t>РЕГУЛИРОВАНИЕ ЗЕМЛЕПОЛЬЗОВАНИЯ И ЗАСТРОЙКИ ОРГАНАМИ МЕСТНОГО САМОУПРАВЛЕНИЯ</w:t>
      </w:r>
    </w:p>
    <w:p w:rsidR="00163D81" w:rsidRPr="007103E5" w:rsidRDefault="00163D81" w:rsidP="007103E5">
      <w:pPr>
        <w:autoSpaceDE w:val="0"/>
        <w:autoSpaceDN w:val="0"/>
        <w:adjustRightInd w:val="0"/>
        <w:spacing w:after="0" w:line="240" w:lineRule="auto"/>
        <w:jc w:val="both"/>
        <w:outlineLvl w:val="1"/>
        <w:rPr>
          <w:rFonts w:ascii="Times New Roman" w:hAnsi="Times New Roman"/>
          <w:b/>
          <w:bCs/>
          <w:sz w:val="24"/>
          <w:szCs w:val="24"/>
        </w:rPr>
      </w:pPr>
      <w:bookmarkStart w:id="1" w:name="_Toc534692203"/>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r w:rsidRPr="007103E5">
        <w:rPr>
          <w:rFonts w:ascii="Times New Roman" w:hAnsi="Times New Roman"/>
          <w:b/>
          <w:bCs/>
          <w:sz w:val="24"/>
          <w:szCs w:val="24"/>
        </w:rPr>
        <w:t>Статья 8. Вопросы местного значения сельского поселения в области градостроительства</w:t>
      </w:r>
      <w:bookmarkEnd w:id="1"/>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В соответствии с пунктом 20 части 1 статьи 14 Федерального закона «Об общих принципах организации местного самоуправления в Российской Федерации» №131-ФЗ, к вопросам местного значения сельского поселения в области градостроительства, отнесены следующие полномочия:</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утверждение генеральных планов поселения</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утверждение правил землепользования и застройки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утверждение подготовленной на основе генеральных планов поселения документации по планировке территории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выдача разрешений на строительство</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утверждение местных нормативов градостроительного проектирования поселений</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резервирование земель и изъятие земельных участков в границах поселения для муниципальных нужд</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осуществление муниципального земельного контроля в границах поселения</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осуществление осмотров зданий, сооружений и выдача рекомендаций об устранении выявленных в ходе таких осмотров нарушений</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xml:space="preserve">- уведомления о соответствии или несоответствии </w:t>
      </w:r>
      <w:proofErr w:type="gramStart"/>
      <w:r w:rsidRPr="007103E5">
        <w:rPr>
          <w:rFonts w:ascii="Times New Roman" w:hAnsi="Times New Roman"/>
          <w:sz w:val="24"/>
          <w:szCs w:val="24"/>
          <w:shd w:val="clear" w:color="auto" w:fill="FFFFFF"/>
        </w:rPr>
        <w:t>построенных</w:t>
      </w:r>
      <w:proofErr w:type="gramEnd"/>
      <w:r w:rsidRPr="007103E5">
        <w:rPr>
          <w:rFonts w:ascii="Times New Roman" w:hAnsi="Times New Roman"/>
          <w:sz w:val="24"/>
          <w:szCs w:val="24"/>
          <w:shd w:val="clear" w:color="auto" w:fill="FFFFFF"/>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решения о сносе самовольной постройки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lastRenderedPageBreak/>
        <w:t>-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shd w:val="clear" w:color="auto" w:fill="FFFFFF"/>
        </w:rPr>
      </w:pPr>
      <w:r w:rsidRPr="007103E5">
        <w:rPr>
          <w:rFonts w:ascii="Times New Roman" w:hAnsi="Times New Roman"/>
          <w:sz w:val="24"/>
          <w:szCs w:val="24"/>
          <w:shd w:val="clear" w:color="auto" w:fill="FFFFFF"/>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shd w:val="clear" w:color="auto" w:fill="FFFFFF"/>
        </w:rPr>
        <w:t>- осуществление сноса самовольной постройки или ее приведения в соответствие с установленными требованиями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b/>
          <w:bCs/>
          <w:sz w:val="24"/>
          <w:szCs w:val="24"/>
        </w:rPr>
      </w:pPr>
      <w:bookmarkStart w:id="2" w:name="_Toc534692204"/>
      <w:r w:rsidRPr="007103E5">
        <w:rPr>
          <w:rFonts w:ascii="Times New Roman" w:hAnsi="Times New Roman"/>
          <w:b/>
          <w:bCs/>
          <w:sz w:val="24"/>
          <w:szCs w:val="24"/>
        </w:rPr>
        <w:t>Статья 9. Субъекты полномочий в области регулирования землепользования и застройки</w:t>
      </w:r>
      <w:bookmarkEnd w:id="2"/>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В соответствии с частью 4 статьи 14 Федерального закона «Об общих принципах организации местного самоуправления в Российской Федерации» №131-ФЗ, вопросы местного значения сельского поселения в области градостроительства, решаются органами местного самоуправления соответствующих муниципальных районов.</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b/>
          <w:bCs/>
          <w:sz w:val="24"/>
          <w:szCs w:val="24"/>
        </w:rPr>
      </w:pPr>
      <w:bookmarkStart w:id="3" w:name="_Toc534692205"/>
      <w:r w:rsidRPr="007103E5">
        <w:rPr>
          <w:rFonts w:ascii="Times New Roman" w:hAnsi="Times New Roman"/>
          <w:b/>
          <w:bCs/>
          <w:sz w:val="24"/>
          <w:szCs w:val="24"/>
        </w:rPr>
        <w:t>Статья 10. Полномочия по утверждению Правил землепользования и застройки</w:t>
      </w:r>
      <w:bookmarkEnd w:id="3"/>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shd w:val="clear" w:color="auto" w:fill="FFFFFF"/>
        </w:rPr>
        <w:t>1. Правила землепользования и застройки утверждаются представительным органом местного самоуправления Кунашакского муниципального района.</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2. Правила землепользования и застройки являются обязательным нормативно правовым актом, принимаемым в развитие положений Градостроительного Кодекса Российской Федерации. Принятие представительным органом местного самоуправления решения об отмене Правил землепользования и застройки не допустимо.</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w:t>
      </w:r>
      <w:r w:rsidRPr="007103E5">
        <w:rPr>
          <w:rFonts w:ascii="Times New Roman" w:hAnsi="Times New Roman"/>
          <w:sz w:val="24"/>
          <w:szCs w:val="24"/>
          <w:shd w:val="clear" w:color="auto" w:fill="FFFFFF"/>
        </w:rPr>
        <w:t>Физические и юридические лица вправе оспорить решение об утверждении правил землепользования и застройки в судебном порядке.</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4" w:name="_Toc534692206"/>
      <w:r w:rsidRPr="007103E5">
        <w:rPr>
          <w:rFonts w:ascii="Times New Roman" w:hAnsi="Times New Roman"/>
          <w:b/>
          <w:bCs/>
          <w:sz w:val="24"/>
          <w:szCs w:val="24"/>
        </w:rPr>
        <w:t>Статья 11. Полномочия главы Администрации Кунашакского муниципального района в области регулирования землепользования и застройки</w:t>
      </w:r>
      <w:bookmarkEnd w:id="4"/>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К полномочиям главы Администрации Кунашакского муниципального района в области регулирования землепользования и застройки относятся: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принятие решений о подготовке проекта правил землепользования и застройки,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обеспечение опубликования проектов Правил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утверждение состава и порядка деятельности комиссии по подготовке проекта правил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организация и проведение публичных слушаний по проекту Правил землепользования и застройки;</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принятие решения о направлении проекта правил землепользования и застройки в представительный орган местного самоуправления или об отклонении проекта правил землепользования и застройки и о направлении его на доработку;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принятие решений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принятие решения об утверждении документации по планировке территории или об отклонении такой документации и о направлении ее на доработку;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иные полномочия в области землепользования и застройки в соответствии с законодательством Российской Федерации, Уставом муниципального образования, Правилами землепользования и застройки, иными муниципальными правовыми актами. </w:t>
      </w: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5" w:name="_Toc534692207"/>
      <w:r w:rsidRPr="007103E5">
        <w:rPr>
          <w:rFonts w:ascii="Times New Roman" w:hAnsi="Times New Roman"/>
          <w:b/>
          <w:bCs/>
          <w:sz w:val="24"/>
          <w:szCs w:val="24"/>
        </w:rPr>
        <w:t>Статья 12. Комиссия по подготовке проекта правил землепользования и застройки муниципального образования</w:t>
      </w:r>
      <w:bookmarkEnd w:id="5"/>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Комиссия по подготовке проекта правил землепользования и застройки муниципального образования (далее – Комиссия) создается главой Администрации Кунашакского  муниципального района в целях подготовки проекта правил </w:t>
      </w:r>
      <w:r w:rsidRPr="007103E5">
        <w:rPr>
          <w:rFonts w:ascii="Times New Roman" w:hAnsi="Times New Roman"/>
          <w:sz w:val="24"/>
          <w:szCs w:val="24"/>
        </w:rPr>
        <w:lastRenderedPageBreak/>
        <w:t xml:space="preserve">землепользования и застройки и осуществления иных полномочий, предусмотренных Градостроительным кодексом Российской Федерации и Правилами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Состав и порядок деятельности Комиссии утверждаются муниципальным правовым актом Администрации Кунашакского муниципального района.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
    <w:p w:rsidR="00163D81" w:rsidRPr="007103E5" w:rsidRDefault="00163D81" w:rsidP="007103E5">
      <w:pPr>
        <w:autoSpaceDE w:val="0"/>
        <w:autoSpaceDN w:val="0"/>
        <w:adjustRightInd w:val="0"/>
        <w:spacing w:after="0" w:line="240" w:lineRule="auto"/>
        <w:jc w:val="both"/>
        <w:outlineLvl w:val="0"/>
        <w:rPr>
          <w:rFonts w:ascii="Times New Roman" w:hAnsi="Times New Roman"/>
          <w:b/>
          <w:bCs/>
          <w:sz w:val="24"/>
          <w:szCs w:val="24"/>
        </w:rPr>
      </w:pPr>
      <w:bookmarkStart w:id="6" w:name="_Toc534692208"/>
      <w:r w:rsidRPr="007103E5">
        <w:rPr>
          <w:rFonts w:ascii="Times New Roman" w:hAnsi="Times New Roman"/>
          <w:b/>
          <w:bCs/>
          <w:sz w:val="24"/>
          <w:szCs w:val="24"/>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6"/>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7" w:name="_Toc534692209"/>
      <w:r w:rsidRPr="007103E5">
        <w:rPr>
          <w:rFonts w:ascii="Times New Roman" w:hAnsi="Times New Roman"/>
          <w:b/>
          <w:bCs/>
          <w:sz w:val="24"/>
          <w:szCs w:val="24"/>
        </w:rPr>
        <w:t>Статья 13. Изменение видов разрешенного использования земельных участков и объектов капитального строительства физическими и юридическими лицами</w:t>
      </w:r>
      <w:bookmarkEnd w:id="7"/>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shd w:val="clear" w:color="auto" w:fill="FFFFFF"/>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8" w:name="_Toc534692210"/>
      <w:r w:rsidRPr="007103E5">
        <w:rPr>
          <w:rFonts w:ascii="Times New Roman" w:hAnsi="Times New Roman"/>
          <w:b/>
          <w:bCs/>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w:t>
      </w:r>
      <w:r w:rsidRPr="007103E5">
        <w:rPr>
          <w:rFonts w:ascii="Times New Roman" w:hAnsi="Times New Roman"/>
          <w:sz w:val="24"/>
          <w:szCs w:val="24"/>
          <w:shd w:val="clear" w:color="auto" w:fill="FFFFFF"/>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w:t>
      </w:r>
      <w:r w:rsidRPr="007103E5">
        <w:rPr>
          <w:rFonts w:ascii="Times New Roman" w:hAnsi="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w:t>
      </w:r>
      <w:proofErr w:type="gramStart"/>
      <w:r w:rsidRPr="007103E5">
        <w:rPr>
          <w:rFonts w:ascii="Times New Roman" w:hAnsi="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r w:rsidRPr="007103E5">
        <w:rPr>
          <w:rFonts w:ascii="Times New Roman" w:hAnsi="Times New Roman"/>
          <w:sz w:val="24"/>
          <w:szCs w:val="24"/>
        </w:rPr>
        <w:t xml:space="preserve">.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w:t>
      </w:r>
      <w:r w:rsidRPr="007103E5">
        <w:rPr>
          <w:rFonts w:ascii="Times New Roman" w:hAnsi="Times New Roman"/>
          <w:sz w:val="24"/>
          <w:szCs w:val="24"/>
          <w:shd w:val="clear" w:color="auto" w:fill="FFFFFF"/>
        </w:rPr>
        <w:t>На основании рекомендаций комиссии,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w:t>
      </w:r>
      <w:r w:rsidRPr="007103E5">
        <w:rPr>
          <w:rFonts w:ascii="Times New Roman" w:hAnsi="Times New Roman"/>
          <w:sz w:val="24"/>
          <w:szCs w:val="24"/>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7. </w:t>
      </w:r>
      <w:r w:rsidRPr="007103E5">
        <w:rPr>
          <w:rFonts w:ascii="Times New Roman" w:hAnsi="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9" w:name="_Toc534692211"/>
      <w:r w:rsidRPr="007103E5">
        <w:rPr>
          <w:rFonts w:ascii="Times New Roman" w:hAnsi="Times New Roman"/>
          <w:b/>
          <w:bCs/>
          <w:sz w:val="24"/>
          <w:szCs w:val="24"/>
        </w:rPr>
        <w:t>Статья 15.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9"/>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w:t>
      </w:r>
      <w:r w:rsidRPr="007103E5">
        <w:rPr>
          <w:rFonts w:ascii="Times New Roman" w:hAnsi="Times New Roman"/>
          <w:sz w:val="24"/>
          <w:szCs w:val="24"/>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w:t>
      </w:r>
      <w:r w:rsidRPr="007103E5">
        <w:rPr>
          <w:rFonts w:ascii="Times New Roman" w:hAnsi="Times New Roman"/>
          <w:sz w:val="24"/>
          <w:szCs w:val="24"/>
          <w:shd w:val="clear" w:color="auto" w:fill="FFFFFF"/>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103E5">
        <w:rPr>
          <w:rFonts w:ascii="Times New Roman" w:hAnsi="Times New Roman"/>
          <w:sz w:val="24"/>
          <w:szCs w:val="24"/>
          <w:shd w:val="clear" w:color="auto" w:fill="FFFFFF"/>
        </w:rPr>
        <w:t>архитектурным решениям</w:t>
      </w:r>
      <w:proofErr w:type="gramEnd"/>
      <w:r w:rsidRPr="007103E5">
        <w:rPr>
          <w:rFonts w:ascii="Times New Roman" w:hAnsi="Times New Roman"/>
          <w:sz w:val="24"/>
          <w:szCs w:val="24"/>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w:t>
      </w:r>
      <w:r w:rsidRPr="007103E5">
        <w:rPr>
          <w:rFonts w:ascii="Times New Roman" w:hAnsi="Times New Roman"/>
          <w:sz w:val="24"/>
          <w:szCs w:val="24"/>
          <w:shd w:val="clear" w:color="auto" w:fill="FFFFFF"/>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w:t>
      </w:r>
      <w:r w:rsidRPr="007103E5">
        <w:rPr>
          <w:rFonts w:ascii="Times New Roman" w:hAnsi="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w:t>
      </w:r>
      <w:proofErr w:type="gramStart"/>
      <w:r w:rsidRPr="007103E5">
        <w:rPr>
          <w:rFonts w:ascii="Times New Roman" w:hAnsi="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sidRPr="007103E5">
        <w:rPr>
          <w:rFonts w:ascii="Times New Roman" w:hAnsi="Times New Roman"/>
          <w:sz w:val="24"/>
          <w:szCs w:val="24"/>
        </w:rPr>
        <w:t xml:space="preserve">.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w:t>
      </w:r>
      <w:r w:rsidRPr="007103E5">
        <w:rPr>
          <w:rFonts w:ascii="Times New Roman" w:hAnsi="Times New Roman"/>
          <w:sz w:val="24"/>
          <w:szCs w:val="24"/>
          <w:shd w:val="clear" w:color="auto" w:fill="FFFFFF"/>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7. </w:t>
      </w:r>
      <w:r w:rsidRPr="007103E5">
        <w:rPr>
          <w:rFonts w:ascii="Times New Roman" w:hAnsi="Times New Roman"/>
          <w:sz w:val="24"/>
          <w:szCs w:val="24"/>
          <w:shd w:val="clear" w:color="auto" w:fill="FFFFFF"/>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0"/>
        <w:rPr>
          <w:rFonts w:ascii="Times New Roman" w:hAnsi="Times New Roman"/>
          <w:b/>
          <w:bCs/>
          <w:sz w:val="24"/>
          <w:szCs w:val="24"/>
        </w:rPr>
      </w:pPr>
      <w:bookmarkStart w:id="10" w:name="_Toc534692212"/>
      <w:r w:rsidRPr="007103E5">
        <w:rPr>
          <w:rFonts w:ascii="Times New Roman" w:hAnsi="Times New Roman"/>
          <w:b/>
          <w:bCs/>
          <w:sz w:val="24"/>
          <w:szCs w:val="24"/>
        </w:rPr>
        <w:t>Глава 4. Подготовка документации по планировке территорий органами местного самоуправления</w:t>
      </w:r>
      <w:bookmarkEnd w:id="10"/>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1" w:name="_Toc534692213"/>
      <w:r w:rsidRPr="007103E5">
        <w:rPr>
          <w:rFonts w:ascii="Times New Roman" w:hAnsi="Times New Roman"/>
          <w:b/>
          <w:bCs/>
          <w:sz w:val="24"/>
          <w:szCs w:val="24"/>
        </w:rPr>
        <w:t>Статья 16. Назначение и виды документации по планировке территории</w:t>
      </w:r>
      <w:bookmarkEnd w:id="11"/>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1. Подготовка документации по планировке территории в границах муниципального образования осуществляется в целях обеспечения устойчивого развития территории, в том числе выделения элементов планировочной структуры, установления границ земельных участков, установления </w:t>
      </w:r>
      <w:proofErr w:type="gramStart"/>
      <w:r w:rsidRPr="007103E5">
        <w:rPr>
          <w:rFonts w:ascii="Times New Roman" w:hAnsi="Times New Roman"/>
          <w:sz w:val="24"/>
          <w:szCs w:val="24"/>
        </w:rPr>
        <w:t>границ зон планируемого размещения объектов капитального строительства</w:t>
      </w:r>
      <w:proofErr w:type="gramEnd"/>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Видами документации по планировке территории являются: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проект планировки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проект межевания территории.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2" w:name="_Toc534692214"/>
      <w:r w:rsidRPr="007103E5">
        <w:rPr>
          <w:rFonts w:ascii="Times New Roman" w:hAnsi="Times New Roman"/>
          <w:b/>
          <w:bCs/>
          <w:sz w:val="24"/>
          <w:szCs w:val="24"/>
        </w:rPr>
        <w:t>Статья 17. Подготовка документации по планировке территории</w:t>
      </w:r>
      <w:bookmarkEnd w:id="12"/>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следующих случаев: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1) изъятия земельных участков для государственных или муниципальных ну</w:t>
      </w:r>
      <w:proofErr w:type="gramStart"/>
      <w:r w:rsidRPr="007103E5">
        <w:rPr>
          <w:rFonts w:ascii="Times New Roman" w:hAnsi="Times New Roman"/>
          <w:sz w:val="24"/>
          <w:szCs w:val="24"/>
        </w:rPr>
        <w:t>жд в св</w:t>
      </w:r>
      <w:proofErr w:type="gramEnd"/>
      <w:r w:rsidRPr="007103E5">
        <w:rPr>
          <w:rFonts w:ascii="Times New Roman" w:hAnsi="Times New Roman"/>
          <w:sz w:val="24"/>
          <w:szCs w:val="24"/>
        </w:rPr>
        <w:t xml:space="preserve">язи с размещением объектов капитального строительства федерального, регионального или местного значения;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установления, изменения или отмены красных линий;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образования земельных участков, в случае если в соответствии с земельным законодательством образование земельных участков осуществляется в соответствии с проектом межевания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roofErr w:type="gramStart"/>
      <w:r w:rsidRPr="007103E5">
        <w:rPr>
          <w:rFonts w:ascii="Times New Roman" w:hAnsi="Times New Roman"/>
          <w:sz w:val="24"/>
          <w:szCs w:val="24"/>
        </w:rPr>
        <w:t xml:space="preserve">4) планируемого размещения объекта капитального строительства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строительства (реконструкции)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В случаях, указанных в подпунктах 1 – 5 настоящего пункта, подготовка документации по планировке территории является обязательной.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В отношении территории, применительно к которой Правилами землепользования и застройки предусматривается осуществление деятельности по комплексному и устойчивому развитию территории, подготовка документации по планировке территории в целях размещения объектов капитального строительства является обязательной.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В отношении территории, применительно к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Проект планировки территории является основой для подготовки проекта межевания территории, за исключением случаев, предусмотренных пунктом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3" w:name="_Toc534692215"/>
      <w:r w:rsidRPr="007103E5">
        <w:rPr>
          <w:rFonts w:ascii="Times New Roman" w:hAnsi="Times New Roman"/>
          <w:b/>
          <w:bCs/>
          <w:sz w:val="24"/>
          <w:szCs w:val="24"/>
        </w:rPr>
        <w:t>Статья 18. Общие требования к документации по планировке территории</w:t>
      </w:r>
      <w:bookmarkEnd w:id="13"/>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сельского поселения функциональных зон.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территорий в границах таких зон, которые устанавливаются в соответствии с законодательством Российской Федерации.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Подготовка графической части документации по планировке территории осуществляется: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Подготовка документации по планировке территории осуществляется на основании генерального плана и Правил землепользования и застройки сельского поселения, в соответствии с программами комплексного развития систем коммунальной, транспортной, социальной инфраструктуры, нормативами градостроительного проектирования, требованиями технических регламентов, границ зон с особыми условиями использования территорий.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4" w:name="_Toc534692216"/>
      <w:r w:rsidRPr="007103E5">
        <w:rPr>
          <w:rFonts w:ascii="Times New Roman" w:hAnsi="Times New Roman"/>
          <w:b/>
          <w:bCs/>
          <w:sz w:val="24"/>
          <w:szCs w:val="24"/>
        </w:rPr>
        <w:t>Статья 19. Порядок подготовки документации по планировке территории</w:t>
      </w:r>
      <w:bookmarkEnd w:id="14"/>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Решение о подготовке документации по планировке территории (далее – решение о подготовке документации) принимается Администрацией Кунашакского  муниципального района (далее - Администрация) в соответствии с Градостроительным кодексом Российской Федерации.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В случае подготовки документации по планировке территории лицами, указанными в пункте 2 настоящей статьи, принятие Администрацией решения о подготовке документации по планировке территории не требуется.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Решения о подготовке документации по планировке территории принимаются самостоятельно: </w:t>
      </w:r>
    </w:p>
    <w:p w:rsidR="00163D81" w:rsidRPr="00703CDC" w:rsidRDefault="00163D81" w:rsidP="00443B87">
      <w:pPr>
        <w:tabs>
          <w:tab w:val="left" w:pos="993"/>
        </w:tabs>
        <w:autoSpaceDE w:val="0"/>
        <w:autoSpaceDN w:val="0"/>
        <w:adjustRightInd w:val="0"/>
        <w:spacing w:after="0" w:line="240" w:lineRule="auto"/>
        <w:jc w:val="both"/>
        <w:rPr>
          <w:rFonts w:ascii="Times New Roman" w:hAnsi="Times New Roman"/>
          <w:bCs/>
          <w:sz w:val="24"/>
          <w:szCs w:val="24"/>
        </w:rPr>
      </w:pPr>
      <w:r w:rsidRPr="00703CDC">
        <w:rPr>
          <w:rFonts w:ascii="Times New Roman" w:hAnsi="Times New Roman"/>
          <w:bCs/>
          <w:sz w:val="24"/>
          <w:szCs w:val="24"/>
        </w:rPr>
        <w:t>1) лицами, с которыми заключены договоры о комплексном развитии территории;</w:t>
      </w:r>
    </w:p>
    <w:p w:rsidR="00163D81" w:rsidRPr="00703CDC" w:rsidRDefault="00163D81" w:rsidP="00443B8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03CDC">
        <w:rPr>
          <w:rFonts w:ascii="Times New Roman" w:hAnsi="Times New Roman"/>
          <w:bCs/>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 w:history="1">
        <w:r w:rsidRPr="00703CDC">
          <w:rPr>
            <w:rFonts w:ascii="Times New Roman" w:hAnsi="Times New Roman"/>
            <w:bCs/>
            <w:color w:val="0000FF"/>
            <w:sz w:val="24"/>
            <w:szCs w:val="24"/>
          </w:rPr>
          <w:t>части 12.12</w:t>
        </w:r>
      </w:hyperlink>
      <w:r>
        <w:rPr>
          <w:rFonts w:ascii="Times New Roman" w:hAnsi="Times New Roman"/>
          <w:bCs/>
          <w:sz w:val="24"/>
          <w:szCs w:val="24"/>
        </w:rPr>
        <w:t xml:space="preserve">ст.45 </w:t>
      </w:r>
      <w:proofErr w:type="spellStart"/>
      <w:r>
        <w:rPr>
          <w:rFonts w:ascii="Times New Roman" w:hAnsi="Times New Roman"/>
          <w:bCs/>
          <w:sz w:val="24"/>
          <w:szCs w:val="24"/>
        </w:rPr>
        <w:t>ГрК</w:t>
      </w:r>
      <w:proofErr w:type="spellEnd"/>
      <w:r>
        <w:rPr>
          <w:rFonts w:ascii="Times New Roman" w:hAnsi="Times New Roman"/>
          <w:bCs/>
          <w:sz w:val="24"/>
          <w:szCs w:val="24"/>
        </w:rPr>
        <w:t xml:space="preserve"> РФ</w:t>
      </w:r>
      <w:r w:rsidRPr="00703CDC">
        <w:rPr>
          <w:rFonts w:ascii="Times New Roman" w:hAnsi="Times New Roman"/>
          <w:bCs/>
          <w:sz w:val="24"/>
          <w:szCs w:val="24"/>
        </w:rPr>
        <w:t>);</w:t>
      </w:r>
    </w:p>
    <w:p w:rsidR="00163D81" w:rsidRPr="00703CDC" w:rsidRDefault="00163D81" w:rsidP="00443B8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703CDC">
        <w:rPr>
          <w:rFonts w:ascii="Times New Roman" w:hAnsi="Times New Roman"/>
          <w:bCs/>
          <w:sz w:val="24"/>
          <w:szCs w:val="24"/>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 w:history="1">
        <w:r w:rsidRPr="00703CDC">
          <w:rPr>
            <w:rFonts w:ascii="Times New Roman" w:hAnsi="Times New Roman"/>
            <w:bCs/>
            <w:color w:val="0000FF"/>
            <w:sz w:val="24"/>
            <w:szCs w:val="24"/>
          </w:rPr>
          <w:t>части 12.12</w:t>
        </w:r>
      </w:hyperlink>
      <w:r w:rsidRPr="00703CDC">
        <w:rPr>
          <w:rFonts w:ascii="Times New Roman" w:hAnsi="Times New Roman"/>
          <w:bCs/>
          <w:sz w:val="24"/>
          <w:szCs w:val="24"/>
        </w:rPr>
        <w:t xml:space="preserve"> статьи</w:t>
      </w:r>
      <w:r>
        <w:rPr>
          <w:rFonts w:ascii="Times New Roman" w:hAnsi="Times New Roman"/>
          <w:bCs/>
          <w:sz w:val="24"/>
          <w:szCs w:val="24"/>
        </w:rPr>
        <w:t xml:space="preserve"> 45 </w:t>
      </w:r>
      <w:proofErr w:type="spellStart"/>
      <w:r>
        <w:rPr>
          <w:rFonts w:ascii="Times New Roman" w:hAnsi="Times New Roman"/>
          <w:bCs/>
          <w:sz w:val="24"/>
          <w:szCs w:val="24"/>
        </w:rPr>
        <w:t>Гр</w:t>
      </w:r>
      <w:proofErr w:type="gramStart"/>
      <w:r>
        <w:rPr>
          <w:rFonts w:ascii="Times New Roman" w:hAnsi="Times New Roman"/>
          <w:bCs/>
          <w:sz w:val="24"/>
          <w:szCs w:val="24"/>
        </w:rPr>
        <w:t>.К</w:t>
      </w:r>
      <w:proofErr w:type="spellEnd"/>
      <w:proofErr w:type="gramEnd"/>
      <w:r>
        <w:rPr>
          <w:rFonts w:ascii="Times New Roman" w:hAnsi="Times New Roman"/>
          <w:bCs/>
          <w:sz w:val="24"/>
          <w:szCs w:val="24"/>
        </w:rPr>
        <w:t xml:space="preserve"> РФ</w:t>
      </w:r>
      <w:r w:rsidRPr="00703CDC">
        <w:rPr>
          <w:rFonts w:ascii="Times New Roman" w:hAnsi="Times New Roman"/>
          <w:bCs/>
          <w:sz w:val="24"/>
          <w:szCs w:val="24"/>
        </w:rPr>
        <w:t>);</w:t>
      </w:r>
    </w:p>
    <w:p w:rsidR="00163D81" w:rsidRPr="00703CDC" w:rsidRDefault="00163D81" w:rsidP="00443B87">
      <w:pPr>
        <w:autoSpaceDE w:val="0"/>
        <w:autoSpaceDN w:val="0"/>
        <w:adjustRightInd w:val="0"/>
        <w:spacing w:after="0" w:line="240" w:lineRule="auto"/>
        <w:jc w:val="both"/>
        <w:rPr>
          <w:rFonts w:ascii="Times New Roman" w:hAnsi="Times New Roman"/>
          <w:bCs/>
          <w:sz w:val="24"/>
          <w:szCs w:val="24"/>
        </w:rPr>
      </w:pPr>
      <w:r w:rsidRPr="00703CDC">
        <w:rPr>
          <w:rFonts w:ascii="Times New Roman" w:hAnsi="Times New Roman"/>
          <w:bCs/>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Решение о подготовке документации оформляется правовым актом Администрации и подлежит опубликованию в официальном печатном издании, определенном для опубликования правовых актов и иной официальной информации, и размещению на официальном сайте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 в порядке, установленном решением о подготовке документации.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w:t>
      </w:r>
      <w:proofErr w:type="gramStart"/>
      <w:r w:rsidRPr="007103E5">
        <w:rPr>
          <w:rFonts w:ascii="Times New Roman" w:hAnsi="Times New Roman"/>
          <w:sz w:val="24"/>
          <w:szCs w:val="24"/>
        </w:rPr>
        <w:t xml:space="preserve">Подготовка документации по планировке территории осуществляется Администрацией самостоятельно, муниципальными (бюджетными или автономными) учреждениями, либо </w:t>
      </w:r>
      <w:r w:rsidRPr="007103E5">
        <w:rPr>
          <w:rFonts w:ascii="Times New Roman" w:hAnsi="Times New Roman"/>
          <w:sz w:val="24"/>
          <w:szCs w:val="24"/>
        </w:rPr>
        <w:lastRenderedPageBreak/>
        <w:t xml:space="preserve">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пунктом 2 настоящей статьи.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собственных средств.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Заинтересованные лица, указанные в пункте 2 настоящей статьи, самостоятельно осуществляют подготовку документации по планировке территории и направляют ее для утверждения в Администрацию.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7. Администрация осуществляет проверку документации по планировке территории на соответствие требованиям, установленным пунктом 4 статьи 17 Правил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8. Проекты планировки территории и проекты межевания территории, решение об утверждении которых принимается главой Администрации, до их утверждения подлежат обязательному рассмотрению на общественных обсуждениях, проводимых в порядке, установленном Градостроительным кодексом Российской Федерации, Уставом муниципального образования, Правилами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9.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10. Основанием для отклонения документации по планировке территории, подготовленной лицами, указанными в пункте 2 настоящей статьи, и направления ее на доработку является несоответствие такой документации требованиям, указанным в пункте 4 статьи 17 Правил землепользования и застройки. В иных случаях отклонение представленной документации по планировке территории не допускается.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12. Внесение изменений в документацию по планировке территории допускается путем корректировки и дальнейшего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0"/>
        <w:rPr>
          <w:rFonts w:ascii="Times New Roman" w:hAnsi="Times New Roman"/>
          <w:sz w:val="24"/>
          <w:szCs w:val="24"/>
        </w:rPr>
      </w:pPr>
      <w:bookmarkStart w:id="15" w:name="_Toc534692217"/>
      <w:r w:rsidRPr="007103E5">
        <w:rPr>
          <w:rFonts w:ascii="Times New Roman" w:hAnsi="Times New Roman"/>
          <w:b/>
          <w:bCs/>
          <w:sz w:val="24"/>
          <w:szCs w:val="24"/>
        </w:rPr>
        <w:t>Глава 5. Проведение общественных обсуждений по вопросам землепользования и застройки</w:t>
      </w:r>
      <w:bookmarkEnd w:id="15"/>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6" w:name="_Toc534692218"/>
      <w:r w:rsidRPr="007103E5">
        <w:rPr>
          <w:rFonts w:ascii="Times New Roman" w:hAnsi="Times New Roman"/>
          <w:b/>
          <w:bCs/>
          <w:sz w:val="24"/>
          <w:szCs w:val="24"/>
        </w:rPr>
        <w:t>Статья 20. Общие положения об общественных обсуждениях по вопросам землепользования и застройки</w:t>
      </w:r>
      <w:bookmarkEnd w:id="16"/>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В целях соблюдения права человека на благоприятные условия жизнедеятельности, </w:t>
      </w:r>
      <w:proofErr w:type="gramStart"/>
      <w:r w:rsidRPr="007103E5">
        <w:rPr>
          <w:rFonts w:ascii="Times New Roman" w:hAnsi="Times New Roman"/>
          <w:sz w:val="24"/>
          <w:szCs w:val="24"/>
        </w:rPr>
        <w:t>прав и законных интересов правообладателей земельных участков и объектов капитального строительства проводятся общественные обсуждения по проекту генерального плана, проекту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7103E5">
        <w:rPr>
          <w:rFonts w:ascii="Times New Roman" w:hAnsi="Times New Roman"/>
          <w:sz w:val="24"/>
          <w:szCs w:val="24"/>
        </w:rPr>
        <w:t xml:space="preserve"> на отклонение от предельных параметров разрешенного строительства </w:t>
      </w:r>
      <w:r w:rsidRPr="007103E5">
        <w:rPr>
          <w:rFonts w:ascii="Times New Roman" w:hAnsi="Times New Roman"/>
          <w:sz w:val="24"/>
          <w:szCs w:val="24"/>
        </w:rPr>
        <w:lastRenderedPageBreak/>
        <w:t xml:space="preserve">(реконструкции) объектов капитального строительства (далее также в настоящей главе – проекты), за исключением случаев, предусмотренных Градостроительным кодексом Российской Федерации и другими федеральными законами.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Общественные обсуждения по вопросам землепользования и застройки проводятся в соответствии с Уставом муниципального образования, Правилами землепользования и застройки и законодательством Российской Федерации о градостроительной деятельности.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Результаты общественных обсуждений носят рекомендательный характер.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7" w:name="_Toc534692219"/>
      <w:r w:rsidRPr="007103E5">
        <w:rPr>
          <w:rFonts w:ascii="Times New Roman" w:hAnsi="Times New Roman"/>
          <w:b/>
          <w:bCs/>
          <w:sz w:val="24"/>
          <w:szCs w:val="24"/>
        </w:rPr>
        <w:t>Статья 21. Организатор общественных обсуждений по вопросам землепользования и застройки</w:t>
      </w:r>
      <w:bookmarkEnd w:id="17"/>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Организатором общественных обсуждений является Администрация Кунашакского муниципального района.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Организатор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публикует оповещение о проведении общественных обсуждений в соответствии с частью 8 статьи 5.1 Градостроительного кодекса Российской Федерации;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размещает проект, подлежащий рассмотрению на общественных обсуждениях, и информационные материалы к нему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организует проведение экспозиции или экспозиций проекта, подлежащего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осуществляет идентификацию участников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рассматривает поступившие предложения и замечания по проекту, подлежащему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подготавливает и оформляет протокол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7) осуществляет подготовку и опубликование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8) осуществляет иные полномочия по подготовке и проведению общественных обсуждений в соответствии с Градостроительным кодексом Российской Федерации и Правилами землепользования и застройки.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8" w:name="_Toc534692220"/>
      <w:r w:rsidRPr="007103E5">
        <w:rPr>
          <w:rFonts w:ascii="Times New Roman" w:hAnsi="Times New Roman"/>
          <w:b/>
          <w:bCs/>
          <w:sz w:val="24"/>
          <w:szCs w:val="24"/>
        </w:rPr>
        <w:t>Статья 22. Порядок организации и проведения общественных обсуждений по вопросам землепользования и застройки</w:t>
      </w:r>
      <w:bookmarkEnd w:id="18"/>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Процедура проведения общественных обсуждений по вопросам землепользования и застройки состоит из следующих этапов: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оповещение о проведении общественных обсуждений в соответствии с частью 8 статьи 5.1 Градостроительного кодекса Российской Федерации;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или в информационной системе и открытие экспозиции или экспозиций такого проекта;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проведение экспозиции или экспозиций проекта, подлежащего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подготовка и оформление протокола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подготовка и опубликование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Оповещение о начале общественных обсуждений должно содержать: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информацию о проекте, подлежащем рассмотрению на общественных обсуждениях, и перечень информационных материалов к такому проекту;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roofErr w:type="gramStart"/>
      <w:r w:rsidRPr="007103E5">
        <w:rPr>
          <w:rFonts w:ascii="Times New Roman" w:hAnsi="Times New Roman"/>
          <w:sz w:val="24"/>
          <w:szCs w:val="24"/>
        </w:rPr>
        <w:t xml:space="preserve">2) информацию о порядке и сроках проведения общественных обсуждений по проекту, подлежащему рассмотрению на общественных обсуждениях;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4) информацию о порядке, сроках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информацию об официальном сайте Администрации в информационно-телекоммуникационной сети «Интернет» или иных информационных системах, в которых будут размещены проект и информационные материалы, подлежащий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Оповещение о начале общественных обсуждений осуществляется в следующем порядке: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не </w:t>
      </w:r>
      <w:proofErr w:type="gramStart"/>
      <w:r w:rsidRPr="007103E5">
        <w:rPr>
          <w:rFonts w:ascii="Times New Roman" w:hAnsi="Times New Roman"/>
          <w:sz w:val="24"/>
          <w:szCs w:val="24"/>
        </w:rPr>
        <w:t>позднее</w:t>
      </w:r>
      <w:proofErr w:type="gramEnd"/>
      <w:r w:rsidRPr="007103E5">
        <w:rPr>
          <w:rFonts w:ascii="Times New Roman" w:hAnsi="Times New Roman"/>
          <w:sz w:val="24"/>
          <w:szCs w:val="24"/>
        </w:rPr>
        <w:t xml:space="preserve"> чем за 7 дней до дня размещения на официальном сайте или в информационных системах проекта, подлежащего рассмотрению на общественных обсуждениях, оповещение о начале их проведения подлежит опубликованию в официальном печатном издании, определенном для опубликования правовых актов Администрации и иной официальной информации, и на официальном сайте;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оповещение о начале проведения общественных обсуждений размещается на информационных стендах, оборудованных в здании Администрации и иных местах, расположенных на территории,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В течение всего периода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В период размещения в соответствии с подпунктом 2 пункта 1 настоящей статьи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имеют право вносить предложения и замечания, касающиеся такого проекта: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посредством официального сайта или информационной системы;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2) в письменной форме в адрес организатора общественных обсуждений.</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Предложения и замечания, внесенные в установленном порядке, подлежат регистрации, а также обязательному рассмотрению организатором общественных обсуждений, за исключением случая, предусмотренного пунктом 7 настоящей статьи.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7. Предложения и замечания, внесенные в соответствии с пунктом 5 настоящей статьи, не рассматриваются в случае выявления факта представления участником общественных обсуждений недостоверных сведений.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8. </w:t>
      </w:r>
      <w:proofErr w:type="gramStart"/>
      <w:r w:rsidRPr="007103E5">
        <w:rPr>
          <w:rFonts w:ascii="Times New Roman" w:hAnsi="Times New Roman"/>
          <w:sz w:val="24"/>
          <w:szCs w:val="24"/>
        </w:rPr>
        <w:t>Участники общественных обсуждений в целях идентификации вправе представить сведения о себе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с приложением документов, подтверждающих такие сведения.</w:t>
      </w:r>
      <w:proofErr w:type="gramEnd"/>
      <w:r w:rsidRPr="007103E5">
        <w:rPr>
          <w:rFonts w:ascii="Times New Roman" w:hAnsi="Times New Roman"/>
          <w:sz w:val="24"/>
          <w:szCs w:val="24"/>
        </w:rPr>
        <w:t xml:space="preserve"> </w:t>
      </w:r>
      <w:proofErr w:type="gramStart"/>
      <w:r w:rsidRPr="007103E5">
        <w:rPr>
          <w:rFonts w:ascii="Times New Roman" w:hAnsi="Times New Roman"/>
          <w:sz w:val="24"/>
          <w:szCs w:val="24"/>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(расположенных в границах территории, в отношении которой проводятся общественные обсуждения),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в виде выписок из Единого государственного реестра</w:t>
      </w:r>
      <w:proofErr w:type="gramEnd"/>
      <w:r w:rsidRPr="007103E5">
        <w:rPr>
          <w:rFonts w:ascii="Times New Roman" w:hAnsi="Times New Roman"/>
          <w:sz w:val="24"/>
          <w:szCs w:val="24"/>
        </w:rPr>
        <w:t xml:space="preserve">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9. </w:t>
      </w:r>
      <w:proofErr w:type="gramStart"/>
      <w:r w:rsidRPr="007103E5">
        <w:rPr>
          <w:rFonts w:ascii="Times New Roman" w:hAnsi="Times New Roman"/>
          <w:sz w:val="24"/>
          <w:szCs w:val="24"/>
        </w:rPr>
        <w:t xml:space="preserve">Представление указанных в пункте 8 настоящей статьи документов, подтверждающих сведения об участниках общественных обсуждений (фамилия, имя, отчество (при наличии), дата рождения, адрес места жительства (регистрации) – для физических лиц; </w:t>
      </w:r>
      <w:r w:rsidRPr="007103E5">
        <w:rPr>
          <w:rFonts w:ascii="Times New Roman" w:hAnsi="Times New Roman"/>
          <w:sz w:val="24"/>
          <w:szCs w:val="24"/>
        </w:rPr>
        <w:lastRenderedPageBreak/>
        <w:t>наименование, основной государственный регистрационный номер, местонахождение и адрес – для юридических лиц) обязательны, если данными лицами вносятся предложения и замечания, подлежащих рассмотрению на общественных обсуждениях.</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10. Организатором общественных обсуждений обеспечивается равный доступ всех участников общественных обсуждений к проекту, подлежащему рассмотрению на общественных обсуждениях (в том числе путем предоставления доступа к официальному сайту, информационной системе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19" w:name="_Toc534692221"/>
      <w:r w:rsidRPr="007103E5">
        <w:rPr>
          <w:rFonts w:ascii="Times New Roman" w:hAnsi="Times New Roman"/>
          <w:b/>
          <w:bCs/>
          <w:sz w:val="24"/>
          <w:szCs w:val="24"/>
        </w:rPr>
        <w:t>Статья 23. Результаты общественных обсуждений</w:t>
      </w:r>
      <w:bookmarkEnd w:id="19"/>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Организатор общественных обсуждений подготавливает и оформляет протокол общественных обсуждений, в котором указываются: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дата оформления протокола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информация об организаторе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информация, содержащаяся в опубликованном оповещении о начале общественных обсуждений, дата и источник его опубликования;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 зарегистрировавшихся участниках общественных обсуждений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местонахождение и адрес – для юридических лиц).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В заключении о результатах общественных обсуждений должны быть указаны: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дата оформления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реквизиты протокола общественных обсуждений, на основании которого подготовлено заключение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а также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w:t>
      </w:r>
      <w:r w:rsidRPr="007103E5">
        <w:rPr>
          <w:rFonts w:ascii="Times New Roman" w:hAnsi="Times New Roman"/>
          <w:sz w:val="24"/>
          <w:szCs w:val="24"/>
        </w:rPr>
        <w:lastRenderedPageBreak/>
        <w:t xml:space="preserve">обсуждений предложений и замечаний и выводы по результатам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0" w:name="_Toc534692222"/>
      <w:r w:rsidRPr="007103E5">
        <w:rPr>
          <w:rFonts w:ascii="Times New Roman" w:hAnsi="Times New Roman"/>
          <w:b/>
          <w:bCs/>
          <w:sz w:val="24"/>
          <w:szCs w:val="24"/>
        </w:rPr>
        <w:t>Статья 24. Особенности организации и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w:t>
      </w:r>
      <w:bookmarkEnd w:id="20"/>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Глава Администрации принимает решение о проведении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в срок, не превышающий 10 дней со дня получения такого проекта.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w:t>
      </w:r>
      <w:proofErr w:type="gramStart"/>
      <w:r w:rsidRPr="007103E5">
        <w:rPr>
          <w:rFonts w:ascii="Times New Roman" w:hAnsi="Times New Roman"/>
          <w:sz w:val="24"/>
          <w:szCs w:val="24"/>
        </w:rPr>
        <w:t xml:space="preserve">Участниками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Общественные обсуждения по проекту правил землепользования и застройки сельского поселения, проводятся на территории административного центра сельского поселения.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Срок проведения общественных обсуждений по проекту правил землепользования и застройки и по проекту, предусматривающему внесение изменений в Правила землепользования и застройки, составляет не менее двух и не более четырех месяцев со дня опубликования такого проекта до дня опубликования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В случае внесения изменений в градостроительный регламент, установленный Правилами землепользования и застройки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составлять более чем 1 месяц.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1" w:name="_Toc534692223"/>
      <w:r w:rsidRPr="007103E5">
        <w:rPr>
          <w:rFonts w:ascii="Times New Roman" w:hAnsi="Times New Roman"/>
          <w:b/>
          <w:bCs/>
          <w:sz w:val="24"/>
          <w:szCs w:val="24"/>
        </w:rPr>
        <w:t>Статья 25. Особенности организации и проведения общественных обсуждений по проектам планировки территории и проектам межевания территории</w:t>
      </w:r>
      <w:bookmarkEnd w:id="21"/>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Проекты планировки территории и проекты межевания территории, решение об утверждении которых принимает Глава Администрации, а также проекты, предусматривающие внесение изменений в один из указанных утвержденных документов, до их утверждения подлежат обязательному рассмотрению на общественных обсуждениях.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Общественные обсуждения по проекту планировки территории и проекту межевания территории не проводятся, если они подготовлены в отношении: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иному юридическому лицу для ведения дачного хозяйства.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3. Решение о проведении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принимается главой Администрации.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w:t>
      </w:r>
      <w:proofErr w:type="gramStart"/>
      <w:r w:rsidRPr="007103E5">
        <w:rPr>
          <w:rFonts w:ascii="Times New Roman" w:hAnsi="Times New Roman"/>
          <w:sz w:val="24"/>
          <w:szCs w:val="24"/>
        </w:rPr>
        <w:t xml:space="preserve">Участниками общественных обсуждений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Срок проведения общественных обсуждений не может составлять менее одного месяца и более трех месяцев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2" w:name="_Toc534692224"/>
      <w:r w:rsidRPr="007103E5">
        <w:rPr>
          <w:rFonts w:ascii="Times New Roman" w:hAnsi="Times New Roman"/>
          <w:b/>
          <w:bCs/>
          <w:sz w:val="24"/>
          <w:szCs w:val="24"/>
        </w:rPr>
        <w:t>Статья 26. Особенности организации и проведения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2"/>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Решение о проведении общественных обсуждений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в настоящей статье – проекты решений) принимается Администрацией.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w:t>
      </w:r>
      <w:proofErr w:type="gramStart"/>
      <w:r w:rsidRPr="007103E5">
        <w:rPr>
          <w:rFonts w:ascii="Times New Roman" w:hAnsi="Times New Roman"/>
          <w:sz w:val="24"/>
          <w:szCs w:val="24"/>
        </w:rPr>
        <w:t>Участниками общественных обсуждений по проектам решений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решения,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w:t>
      </w:r>
      <w:proofErr w:type="gramEnd"/>
      <w:r w:rsidRPr="007103E5">
        <w:rPr>
          <w:rFonts w:ascii="Times New Roman" w:hAnsi="Times New Roman"/>
          <w:sz w:val="24"/>
          <w:szCs w:val="24"/>
        </w:rPr>
        <w:t xml:space="preserve"> </w:t>
      </w:r>
      <w:proofErr w:type="gramStart"/>
      <w:r w:rsidRPr="007103E5">
        <w:rPr>
          <w:rFonts w:ascii="Times New Roman" w:hAnsi="Times New Roman"/>
          <w:sz w:val="24"/>
          <w:szCs w:val="24"/>
        </w:rPr>
        <w:t>отношении</w:t>
      </w:r>
      <w:proofErr w:type="gramEnd"/>
      <w:r w:rsidRPr="007103E5">
        <w:rPr>
          <w:rFonts w:ascii="Times New Roman" w:hAnsi="Times New Roman"/>
          <w:sz w:val="24"/>
          <w:szCs w:val="24"/>
        </w:rPr>
        <w:t xml:space="preserve"> которого подготовлен данный проект решения,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данный проект решения,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w:t>
      </w:r>
      <w:proofErr w:type="gramStart"/>
      <w:r w:rsidRPr="007103E5">
        <w:rPr>
          <w:rFonts w:ascii="Times New Roman" w:hAnsi="Times New Roman"/>
          <w:sz w:val="24"/>
          <w:szCs w:val="24"/>
        </w:rPr>
        <w:t>подверженных</w:t>
      </w:r>
      <w:proofErr w:type="gramEnd"/>
      <w:r w:rsidRPr="007103E5">
        <w:rPr>
          <w:rFonts w:ascii="Times New Roman" w:hAnsi="Times New Roman"/>
          <w:sz w:val="24"/>
          <w:szCs w:val="24"/>
        </w:rPr>
        <w:t xml:space="preserve"> риску негативного воздействия на окружающую среду в результате реализации данного проекта.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w:t>
      </w:r>
      <w:proofErr w:type="gramStart"/>
      <w:r w:rsidRPr="007103E5">
        <w:rPr>
          <w:rFonts w:ascii="Times New Roman" w:hAnsi="Times New Roman"/>
          <w:sz w:val="24"/>
          <w:szCs w:val="24"/>
        </w:rPr>
        <w:t>Организатор общественных обсуждений направляет сообщения о проведении общественных обсуждений по проекту 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w:t>
      </w:r>
      <w:proofErr w:type="gramEnd"/>
      <w:r w:rsidRPr="007103E5">
        <w:rPr>
          <w:rFonts w:ascii="Times New Roman" w:hAnsi="Times New Roman"/>
          <w:sz w:val="24"/>
          <w:szCs w:val="24"/>
        </w:rPr>
        <w:t xml:space="preserve">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 разрешенный вид </w:t>
      </w:r>
      <w:r w:rsidRPr="007103E5">
        <w:rPr>
          <w:rFonts w:ascii="Times New Roman" w:hAnsi="Times New Roman"/>
          <w:sz w:val="24"/>
          <w:szCs w:val="24"/>
        </w:rPr>
        <w:lastRenderedPageBreak/>
        <w:t xml:space="preserve">использования или разрешения на отклонение от предельных параметров разрешенного строительства (реконструкции) объекта капитального строительства.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Срок проведения общественных обсуждений не может составлять более одного месяца со дня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Заключение о результатах общественных обсуждений подлежит опубликованию в официальном печатном издании, определенном для опубликования правовых актов Администрации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Расходы, связанные с организацией и проведением общественных обсуждений по проектам решений несут физические или юридические лица, заинтересованные в предоставлении таких разрешений.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0"/>
        <w:rPr>
          <w:rFonts w:ascii="Times New Roman" w:hAnsi="Times New Roman"/>
          <w:sz w:val="24"/>
          <w:szCs w:val="24"/>
        </w:rPr>
      </w:pPr>
      <w:bookmarkStart w:id="23" w:name="_Toc534692225"/>
      <w:r w:rsidRPr="007103E5">
        <w:rPr>
          <w:rFonts w:ascii="Times New Roman" w:hAnsi="Times New Roman"/>
          <w:b/>
          <w:bCs/>
          <w:sz w:val="24"/>
          <w:szCs w:val="24"/>
        </w:rPr>
        <w:t>Глава 6. Внесение изменений в Правила землепользования и застройки</w:t>
      </w:r>
      <w:bookmarkEnd w:id="23"/>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4" w:name="_Toc534692226"/>
      <w:r w:rsidRPr="007103E5">
        <w:rPr>
          <w:rFonts w:ascii="Times New Roman" w:hAnsi="Times New Roman"/>
          <w:b/>
          <w:bCs/>
          <w:sz w:val="24"/>
          <w:szCs w:val="24"/>
        </w:rPr>
        <w:t>Статья 27. Основания для внесения изменений в Правила землепользования и застройки</w:t>
      </w:r>
      <w:bookmarkEnd w:id="24"/>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Основаниями для рассмотрения вопроса о внесении изменений в Правила землепользования и застройки являются: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несоответствие Правил землепользования и застройки Генеральному плану сельского поселения, возникшее в результате внесения в такой план изменений;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поступление предложений об изменении границ территориальных зон, изменении градостроительных регламентов;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 иные случаи, предусмотренные законодательством Российской Федерации. </w:t>
      </w:r>
    </w:p>
    <w:p w:rsidR="00163D81" w:rsidRPr="007103E5" w:rsidRDefault="00163D81" w:rsidP="007103E5">
      <w:pPr>
        <w:autoSpaceDE w:val="0"/>
        <w:autoSpaceDN w:val="0"/>
        <w:adjustRightInd w:val="0"/>
        <w:spacing w:after="0" w:line="240" w:lineRule="auto"/>
        <w:jc w:val="both"/>
        <w:rPr>
          <w:rFonts w:ascii="Times New Roman" w:hAnsi="Times New Roman"/>
          <w:b/>
          <w:bCs/>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5" w:name="_Toc534692227"/>
      <w:r w:rsidRPr="007103E5">
        <w:rPr>
          <w:rFonts w:ascii="Times New Roman" w:hAnsi="Times New Roman"/>
          <w:b/>
          <w:bCs/>
          <w:sz w:val="24"/>
          <w:szCs w:val="24"/>
        </w:rPr>
        <w:t>Статья 28. Порядок внесения изменений в Правила землепользования и застройки</w:t>
      </w:r>
      <w:bookmarkEnd w:id="25"/>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 и настоящей статьей.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Предложения о внесении изменений в Правила землепользования и застройки направляются в Комиссию: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roofErr w:type="gramStart"/>
      <w:r w:rsidRPr="007103E5">
        <w:rPr>
          <w:rFonts w:ascii="Times New Roman" w:hAnsi="Times New Roman"/>
          <w:sz w:val="24"/>
          <w:szCs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на территории муниципального образования;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органами исполнительной власти Челябинской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на территории муниципального образования;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физическими 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w:t>
      </w:r>
      <w:proofErr w:type="gramStart"/>
      <w:r w:rsidRPr="007103E5">
        <w:rPr>
          <w:rFonts w:ascii="Times New Roman" w:hAnsi="Times New Roman"/>
          <w:sz w:val="24"/>
          <w:szCs w:val="24"/>
        </w:rPr>
        <w:t xml:space="preserve">Комиссия в течение 30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gramEnd"/>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Проект о внесении изменений в Правила землепользования и застройки, предусматривающих их приведение в соответствие с ограничениями использования объектов недвижимости, установленными на </w:t>
      </w:r>
      <w:proofErr w:type="spellStart"/>
      <w:r w:rsidRPr="007103E5">
        <w:rPr>
          <w:rFonts w:ascii="Times New Roman" w:hAnsi="Times New Roman"/>
          <w:sz w:val="24"/>
          <w:szCs w:val="24"/>
        </w:rPr>
        <w:t>приаэродромной</w:t>
      </w:r>
      <w:proofErr w:type="spellEnd"/>
      <w:r w:rsidRPr="007103E5">
        <w:rPr>
          <w:rFonts w:ascii="Times New Roman" w:hAnsi="Times New Roman"/>
          <w:sz w:val="24"/>
          <w:szCs w:val="24"/>
        </w:rPr>
        <w:t xml:space="preserve"> территории, рассмотрению Комиссией не подлежит.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4. Глава Администрации с учетом рекомендаций, содержащихся в заключени</w:t>
      </w:r>
      <w:proofErr w:type="gramStart"/>
      <w:r w:rsidRPr="007103E5">
        <w:rPr>
          <w:rFonts w:ascii="Times New Roman" w:hAnsi="Times New Roman"/>
          <w:sz w:val="24"/>
          <w:szCs w:val="24"/>
        </w:rPr>
        <w:t>и</w:t>
      </w:r>
      <w:proofErr w:type="gramEnd"/>
      <w:r w:rsidRPr="007103E5">
        <w:rPr>
          <w:rFonts w:ascii="Times New Roman" w:hAnsi="Times New Roman"/>
          <w:sz w:val="24"/>
          <w:szCs w:val="24"/>
        </w:rPr>
        <w:t xml:space="preserve"> Комиссии, в течение 30 дней со дня представления ему заключения Комиссии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Правила землепользования и застройки с указанием причин отклонения и направляет копию такого решения заявителям.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Глава Администрации не </w:t>
      </w:r>
      <w:proofErr w:type="gramStart"/>
      <w:r w:rsidRPr="007103E5">
        <w:rPr>
          <w:rFonts w:ascii="Times New Roman" w:hAnsi="Times New Roman"/>
          <w:sz w:val="24"/>
          <w:szCs w:val="24"/>
        </w:rPr>
        <w:t>позднее</w:t>
      </w:r>
      <w:proofErr w:type="gramEnd"/>
      <w:r w:rsidRPr="007103E5">
        <w:rPr>
          <w:rFonts w:ascii="Times New Roman" w:hAnsi="Times New Roman"/>
          <w:sz w:val="24"/>
          <w:szCs w:val="24"/>
        </w:rPr>
        <w:t xml:space="preserve"> чем по истечении 10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официальном печатном издании, определенном для опубликования правовых актов Администрации и иной официальной информации, и на официальном сайте Администрации в информационно-телекоммуникационной сети «Интернет». Сообщение о принятии такого решения также может быть распространено с использованием радио и телевидения.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6. </w:t>
      </w:r>
      <w:proofErr w:type="gramStart"/>
      <w:r w:rsidRPr="007103E5">
        <w:rPr>
          <w:rFonts w:ascii="Times New Roman" w:hAnsi="Times New Roman"/>
          <w:sz w:val="24"/>
          <w:szCs w:val="24"/>
        </w:rPr>
        <w:t xml:space="preserve">Администрация </w:t>
      </w:r>
      <w:r w:rsidRPr="007103E5">
        <w:rPr>
          <w:rFonts w:ascii="Times New Roman" w:hAnsi="Times New Roman"/>
          <w:sz w:val="24"/>
          <w:szCs w:val="24"/>
          <w:shd w:val="clear" w:color="auto" w:fill="FFFFFF"/>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Кунашакского муниципального района, схемам территориального планирования двух и более субъектов Российской Федерации, схемам территориального планирования Челябинской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roofErr w:type="gramEnd"/>
      <w:r w:rsidRPr="007103E5">
        <w:rPr>
          <w:rFonts w:ascii="Times New Roman" w:hAnsi="Times New Roman"/>
          <w:sz w:val="24"/>
          <w:szCs w:val="24"/>
        </w:rPr>
        <w:t xml:space="preserve">.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Проверка проекта о внесении изменений в Правила землепользования и застройки осуществляется в течение 10 дней со дня его представления Комиссией.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Администрация по окончании проведения проверки проекта о внесении изменений в Правила землепользования и застройки направляет его Главе Администрации для принятия решения о проведении общественных обсуждений по такому проекту.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7. В случаях, предусмотренных Градостроительным кодексом Российской Федерации, общественные обсуждения по проекту о внесении изменений в Правила землепользования и застройки не проводятся.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8. В течение 5 дней после завершения общественных обсуждений по проекту о внесении изменений в Правила землепользования и застройки Комиссия с учетом результатов таких общественных обсуждений обеспечивает внесение изменений в указанный проект и представляет его главе Администрации.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Обязательными приложениями к проекту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кодексом Российской Федерации не требуется.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9. Глава Администрации в течение 10 дней после представления ему проекта о внесении изменений в Правила землепользования и застройки и обязательных приложений к нему принимает решение о направлении проекта в представительный орган Кунашакского муниципального района или об отклонении указанного проекта и о направлении его на доработку с указанием даты повторного представления.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10. Представительный орган Кунашакского муниципального района по результатам рассмотрения проекта о внесении изменений в Правила землепользования и застройки и обязательных приложений к нему, предусмотренных Градостроительным кодексом Российской Федерации, утверждает указанный проект или направляет его Главе Администрации на доработку в соответствии с заключением о результатах общественных обсуждений.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lastRenderedPageBreak/>
        <w:t xml:space="preserve">11. Решение представительного орган Кунашакского муниципального района о внесении изменений в Правила землепользования и застройки подлежит опубликованию в порядке, установленном для официального опубликования муниципальных нормативно правовых актов и иной официальной информации, и размещению на официальном сайте Администрации в информационно-телекоммуникационной сети «Интернет».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p>
    <w:p w:rsidR="00163D81" w:rsidRPr="007103E5" w:rsidRDefault="00163D81" w:rsidP="007103E5">
      <w:pPr>
        <w:autoSpaceDE w:val="0"/>
        <w:autoSpaceDN w:val="0"/>
        <w:adjustRightInd w:val="0"/>
        <w:spacing w:after="0" w:line="240" w:lineRule="auto"/>
        <w:jc w:val="both"/>
        <w:outlineLvl w:val="1"/>
        <w:rPr>
          <w:rFonts w:ascii="Times New Roman" w:hAnsi="Times New Roman"/>
          <w:sz w:val="24"/>
          <w:szCs w:val="24"/>
        </w:rPr>
      </w:pPr>
      <w:bookmarkStart w:id="26" w:name="_Toc534692228"/>
      <w:r w:rsidRPr="007103E5">
        <w:rPr>
          <w:rFonts w:ascii="Times New Roman" w:hAnsi="Times New Roman"/>
          <w:b/>
          <w:bCs/>
          <w:sz w:val="24"/>
          <w:szCs w:val="24"/>
        </w:rPr>
        <w:t>Статья 29. Особенности подачи и рассмотрения предложений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w:t>
      </w:r>
      <w:bookmarkEnd w:id="26"/>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Предложения о внесении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территорий (далее в настоящей статье – предложение), направляются в Комиссию.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Предложение должно содержать: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1) описание границ территории, на которой предполагается осуществлять деятельность по ее комплексному и устойчивому развитию (далее в настоящей статье – территория);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2) предложения по содержанию градостроительных регламентов территориальных зон, в границах которых предполагается осуществление деятельности по комплексному и устойчивому развитию территории;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3) оценку уровня обеспеченности территории объектами коммунальной, транспортной, социальной инфраструктур и уровня территориальной доступности указанных объектов для населения;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4) планируемые виды деятельности по комплексному и устойчивому развитию территории с обоснованием возможности их применения;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5) оценку финансовых и иных ресурсов, необходимых для комплексного и устойчивого развития территории, с указанием предполагаемых источников таких ресурсов. </w:t>
      </w:r>
    </w:p>
    <w:p w:rsidR="00163D81" w:rsidRPr="007103E5" w:rsidRDefault="00163D81" w:rsidP="007103E5">
      <w:pPr>
        <w:autoSpaceDE w:val="0"/>
        <w:autoSpaceDN w:val="0"/>
        <w:adjustRightInd w:val="0"/>
        <w:spacing w:after="0" w:line="240" w:lineRule="auto"/>
        <w:jc w:val="both"/>
        <w:rPr>
          <w:rFonts w:ascii="Times New Roman" w:hAnsi="Times New Roman"/>
          <w:sz w:val="24"/>
          <w:szCs w:val="24"/>
        </w:rPr>
      </w:pPr>
      <w:r w:rsidRPr="007103E5">
        <w:rPr>
          <w:rFonts w:ascii="Times New Roman" w:hAnsi="Times New Roman"/>
          <w:sz w:val="24"/>
          <w:szCs w:val="24"/>
        </w:rPr>
        <w:t xml:space="preserve">Заявитель вправе </w:t>
      </w:r>
      <w:proofErr w:type="gramStart"/>
      <w:r w:rsidRPr="007103E5">
        <w:rPr>
          <w:rFonts w:ascii="Times New Roman" w:hAnsi="Times New Roman"/>
          <w:sz w:val="24"/>
          <w:szCs w:val="24"/>
        </w:rPr>
        <w:t>предоставить иные документы</w:t>
      </w:r>
      <w:proofErr w:type="gramEnd"/>
      <w:r w:rsidRPr="007103E5">
        <w:rPr>
          <w:rFonts w:ascii="Times New Roman" w:hAnsi="Times New Roman"/>
          <w:sz w:val="24"/>
          <w:szCs w:val="24"/>
        </w:rPr>
        <w:t xml:space="preserve">, обосновывающие внесение изменений в Правила землепользования и застройки в целях установления территорий, в границах которых предусматривается осуществление деятельности по комплексному и устойчивому развитию территории. </w:t>
      </w:r>
    </w:p>
    <w:p w:rsidR="00163D81" w:rsidRPr="007103E5" w:rsidRDefault="00163D81" w:rsidP="007103E5">
      <w:pPr>
        <w:spacing w:after="160" w:line="259" w:lineRule="auto"/>
        <w:jc w:val="both"/>
        <w:rPr>
          <w:rFonts w:ascii="Times New Roman" w:hAnsi="Times New Roman"/>
          <w:sz w:val="24"/>
          <w:szCs w:val="24"/>
        </w:rPr>
      </w:pPr>
      <w:r w:rsidRPr="007103E5">
        <w:rPr>
          <w:rFonts w:ascii="Times New Roman" w:hAnsi="Times New Roman"/>
          <w:sz w:val="24"/>
          <w:szCs w:val="24"/>
        </w:rPr>
        <w:t>3. Комиссия в течение 30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rsidR="00163D81" w:rsidRPr="007103E5" w:rsidRDefault="00163D81" w:rsidP="007103E5">
      <w:pPr>
        <w:widowControl w:val="0"/>
        <w:autoSpaceDE w:val="0"/>
        <w:autoSpaceDN w:val="0"/>
        <w:spacing w:after="0" w:line="240" w:lineRule="auto"/>
        <w:ind w:firstLine="540"/>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Статья 30. Градостроительные планы земельных участков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ред. Федерального закона от 20.03.2011 N 41-ФЗ)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В составе градостроительного плана земельного участка указываются: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границы земельного участка;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границы зон действия публичных сервитутов;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w:t>
      </w:r>
      <w:r w:rsidRPr="007103E5">
        <w:rPr>
          <w:rFonts w:ascii="Times New Roman" w:hAnsi="Times New Roman"/>
          <w:color w:val="000000"/>
          <w:sz w:val="24"/>
          <w:szCs w:val="24"/>
          <w:lang w:eastAsia="ru-RU"/>
        </w:rPr>
        <w:lastRenderedPageBreak/>
        <w:t xml:space="preserve">земельного участка для государственных или муниципальных нужд, должна содержаться информация </w:t>
      </w:r>
      <w:proofErr w:type="gramStart"/>
      <w:r w:rsidRPr="007103E5">
        <w:rPr>
          <w:rFonts w:ascii="Times New Roman" w:hAnsi="Times New Roman"/>
          <w:color w:val="000000"/>
          <w:sz w:val="24"/>
          <w:szCs w:val="24"/>
          <w:lang w:eastAsia="ru-RU"/>
        </w:rPr>
        <w:t>о</w:t>
      </w:r>
      <w:proofErr w:type="gramEnd"/>
      <w:r w:rsidRPr="007103E5">
        <w:rPr>
          <w:rFonts w:ascii="Times New Roman" w:hAnsi="Times New Roman"/>
          <w:color w:val="000000"/>
          <w:sz w:val="24"/>
          <w:szCs w:val="24"/>
          <w:lang w:eastAsia="ru-RU"/>
        </w:rPr>
        <w:t xml:space="preserve"> всех предусмотренных градостроительным регламентом видах разрешенного использования земельного участка;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информация о расположенных в границах земельного участка объектах капитального строительства, объектах культурного наследия;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ред. Федерального закона от 30.12.2012 N 318-ФЗ)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 границы зоны планируемого размещения объектов капитального строительства для государственных или муниципальных нужд.</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ред. Федерального закона от 23.07.2008 N 160-ФЗ)</w:t>
      </w: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bCs/>
          <w:color w:val="000000"/>
          <w:sz w:val="24"/>
          <w:szCs w:val="24"/>
          <w:lang w:eastAsia="ru-RU"/>
        </w:rPr>
      </w:pP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Глава 7. ГРАДОСТРОИТЕЛЬНОЕ ЗОНИРОВАНИЕ И ГРАДОСТРОИТЕЛЬНЫЕ РЕГЛАМЕНТЫ ИСПОЛЬЗОВАНИЯ ТЕРРИТОРИИ СЕЛЬСКОГО ПОСЕЛЕНИЯ</w:t>
      </w: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bCs/>
          <w:color w:val="000000"/>
          <w:sz w:val="24"/>
          <w:szCs w:val="24"/>
          <w:lang w:eastAsia="ru-RU"/>
        </w:rPr>
      </w:pPr>
    </w:p>
    <w:p w:rsidR="00163D81" w:rsidRPr="007103E5" w:rsidRDefault="00163D81" w:rsidP="007103E5">
      <w:pPr>
        <w:autoSpaceDE w:val="0"/>
        <w:autoSpaceDN w:val="0"/>
        <w:adjustRightInd w:val="0"/>
        <w:spacing w:after="0" w:line="240" w:lineRule="auto"/>
        <w:ind w:left="357" w:firstLine="539"/>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 xml:space="preserve">Статья 31. Градостроительный регламент </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 Градостроительные регламенты в соответствии </w:t>
      </w:r>
      <w:proofErr w:type="gramStart"/>
      <w:r w:rsidRPr="007103E5">
        <w:rPr>
          <w:rFonts w:ascii="Times New Roman" w:hAnsi="Times New Roman"/>
          <w:color w:val="000000"/>
          <w:sz w:val="24"/>
          <w:szCs w:val="24"/>
          <w:lang w:eastAsia="ru-RU"/>
        </w:rPr>
        <w:t>с</w:t>
      </w:r>
      <w:proofErr w:type="gramEnd"/>
      <w:r w:rsidRPr="007103E5">
        <w:rPr>
          <w:rFonts w:ascii="Times New Roman" w:hAnsi="Times New Roman"/>
          <w:color w:val="000000"/>
          <w:sz w:val="24"/>
          <w:szCs w:val="24"/>
          <w:lang w:eastAsia="ru-RU"/>
        </w:rPr>
        <w:t xml:space="preserve"> статьей 36 градостроительного кодекса РФ  устанавливаются с учетом:</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видов территориальных зон;</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5. Использование земельных участков, на которые действие градостроительных </w:t>
      </w:r>
      <w:r w:rsidRPr="007103E5">
        <w:rPr>
          <w:rFonts w:ascii="Times New Roman" w:hAnsi="Times New Roman"/>
          <w:color w:val="000000"/>
          <w:sz w:val="24"/>
          <w:szCs w:val="24"/>
          <w:lang w:eastAsia="ru-RU"/>
        </w:rPr>
        <w:lastRenderedPageBreak/>
        <w:t xml:space="preserve">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6. </w:t>
      </w:r>
      <w:proofErr w:type="gramStart"/>
      <w:r w:rsidRPr="007103E5">
        <w:rPr>
          <w:rFonts w:ascii="Times New Roman" w:hAnsi="Times New Roman"/>
          <w:color w:val="00000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Реконструкция объектов капитального строительства опасных для жизни или здоровья человека, для окружающей среды, объектов культурного наследия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 В случае</w:t>
      </w:r>
      <w:proofErr w:type="gramStart"/>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в соответствии с федеральными законами может быть наложен запрет на использование таких земельных участков и объектов.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9.Принцип деления на территориальные зоны основывается на "Генеральном плане сельского поселения" и "Карте функционального зонирования территории сельского поселения".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Для каждой зоны установлены градостроительные регламенты, которые определяют виды разрешенного, вспомогательного и условно разрешенного использования земельных участков и объектов капитального строительства в пределах одной территориальной зоны.</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Вид территориальной зоны установлен по преобладающей (не менее 70 %) функции ее градостроительного использования. Преобладающей функцией являются виды разрешенного использования.</w:t>
      </w: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ind w:firstLine="540"/>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Статья 32. Перечень территориальных зон, выделенных на карте градостроительного зонирования </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С целью создания наиболее благоприятной среды проживания в сельском поселении. Правилами предусмотрено градостроительное зонирование территории на определенное число территориальных зон с установленными границами. Для всех видов зон устанавливаются градостроительные регламенты, где прописываются основные и вспомогательные основным виды использования земельных участков и объектов капитального строительства, а также условно разрешенные.</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Градостроительное зонирование определяет: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В состав жилых зон </w:t>
      </w:r>
      <w:proofErr w:type="gramStart"/>
      <w:r w:rsidRPr="007103E5">
        <w:rPr>
          <w:rFonts w:ascii="Times New Roman" w:hAnsi="Times New Roman"/>
          <w:color w:val="000000"/>
          <w:sz w:val="24"/>
          <w:szCs w:val="24"/>
          <w:lang w:eastAsia="ru-RU"/>
        </w:rPr>
        <w:t>включены</w:t>
      </w:r>
      <w:proofErr w:type="gramEnd"/>
      <w:r w:rsidRPr="007103E5">
        <w:rPr>
          <w:rFonts w:ascii="Times New Roman" w:hAnsi="Times New Roman"/>
          <w:color w:val="000000"/>
          <w:sz w:val="24"/>
          <w:szCs w:val="24"/>
          <w:lang w:eastAsia="ru-RU"/>
        </w:rPr>
        <w:t>:</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зоны застройки индивидуальными жилыми домами;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зоны застройки малоэтажными жилыми домами;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w:t>
      </w:r>
      <w:r w:rsidRPr="007103E5">
        <w:rPr>
          <w:rFonts w:ascii="Times New Roman" w:hAnsi="Times New Roman"/>
          <w:color w:val="000000"/>
          <w:sz w:val="24"/>
          <w:szCs w:val="24"/>
          <w:lang w:eastAsia="ru-RU"/>
        </w:rPr>
        <w:lastRenderedPageBreak/>
        <w:t>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roofErr w:type="gramStart"/>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ред. Федерального закона от 02.07.2013 N 185-ФЗ)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В состав общественно-деловых зон могут включаться: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зоны делового, общественного и коммерческого назначения;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зоны размещения объектов социального и коммунально-бытового назначения;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зоны обслуживания объектов, необходимых для осуществления производственной и предпринимательской деятельности;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общественно-деловые зоны иных видов.</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5. </w:t>
      </w:r>
      <w:proofErr w:type="gramStart"/>
      <w:r w:rsidRPr="007103E5">
        <w:rPr>
          <w:rFonts w:ascii="Times New Roman" w:hAnsi="Times New Roman"/>
          <w:color w:val="000000"/>
          <w:sz w:val="24"/>
          <w:szCs w:val="24"/>
          <w:lang w:eastAsia="ru-RU"/>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ред. Федерального закона от 02.07.2013 N 185-ФЗ)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В перечень объектов капитального строительства, разрешенных для размещения в общественно-деловых зонах, могут включаться жилые дома, гостиницы.</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В состав производственных зон, зон инженерной и транспортной инфраструктур могут включаться: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производственные зоны - зоны размещения производственных объектов с различными нормативами воздействия на окружающую среду;</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иные виды производственной, инженерной и транспортной инфраструктур.</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8. </w:t>
      </w:r>
      <w:proofErr w:type="gramStart"/>
      <w:r w:rsidRPr="007103E5">
        <w:rPr>
          <w:rFonts w:ascii="Times New Roman" w:hAnsi="Times New Roman"/>
          <w:color w:val="000000"/>
          <w:sz w:val="24"/>
          <w:szCs w:val="24"/>
          <w:lang w:eastAsia="ru-RU"/>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 В состав зон сельскохозяйственного использования могут включаться: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1) зоны сельскохозяйственных угодий - пашни, сенокосы, пастбища, залежи, земли, занятые многолетними насаждениями (садами и другими);</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10. </w:t>
      </w:r>
      <w:proofErr w:type="gramStart"/>
      <w:r w:rsidRPr="007103E5">
        <w:rPr>
          <w:rFonts w:ascii="Times New Roman" w:hAnsi="Times New Roman"/>
          <w:color w:val="000000"/>
          <w:sz w:val="24"/>
          <w:szCs w:val="24"/>
          <w:lang w:eastAsia="ru-RU"/>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Start"/>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ред. Федерального закона от 19.07.2011 N 246-ФЗ)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12. В состав территориальных зон могут включаться зоны особо охраняемых </w:t>
      </w:r>
      <w:r w:rsidRPr="007103E5">
        <w:rPr>
          <w:rFonts w:ascii="Times New Roman" w:hAnsi="Times New Roman"/>
          <w:color w:val="000000"/>
          <w:sz w:val="24"/>
          <w:szCs w:val="24"/>
          <w:lang w:eastAsia="ru-RU"/>
        </w:rPr>
        <w:lastRenderedPageBreak/>
        <w:t>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 В состав зон специального назначения могут включаться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roofErr w:type="gramStart"/>
      <w:r w:rsidRPr="007103E5">
        <w:rPr>
          <w:rFonts w:ascii="Times New Roman" w:hAnsi="Times New Roman"/>
          <w:color w:val="000000"/>
          <w:sz w:val="24"/>
          <w:szCs w:val="24"/>
          <w:lang w:eastAsia="ru-RU"/>
        </w:rPr>
        <w:t>.</w:t>
      </w:r>
      <w:proofErr w:type="gramEnd"/>
      <w:r w:rsidRPr="007103E5">
        <w:rPr>
          <w:rFonts w:ascii="Times New Roman" w:hAnsi="Times New Roman"/>
          <w:color w:val="000000"/>
          <w:sz w:val="24"/>
          <w:szCs w:val="24"/>
          <w:lang w:eastAsia="ru-RU"/>
        </w:rPr>
        <w:t xml:space="preserve"> (</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ред. Федерального закона от 29.12.2014 N 458-ФЗ)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14. В состав территориальных зон могут включаться зоны размещения военных объектов и иные зоны специального назначения.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15. </w:t>
      </w:r>
      <w:proofErr w:type="gramStart"/>
      <w:r w:rsidRPr="007103E5">
        <w:rPr>
          <w:rFonts w:ascii="Times New Roman" w:hAnsi="Times New Roman"/>
          <w:color w:val="000000"/>
          <w:sz w:val="24"/>
          <w:szCs w:val="24"/>
          <w:lang w:eastAsia="ru-RU"/>
        </w:rPr>
        <w:t>Помимо предусмотренных настоящей статьей, органом местного самоуправления сельского поселения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roofErr w:type="gramEnd"/>
    </w:p>
    <w:p w:rsidR="00163D81" w:rsidRPr="007103E5" w:rsidRDefault="00163D81" w:rsidP="007103E5">
      <w:pPr>
        <w:spacing w:after="0" w:line="240" w:lineRule="auto"/>
        <w:ind w:left="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16. В карте градостроительного зонирования обозначены следующие зоны и </w:t>
      </w:r>
      <w:proofErr w:type="spellStart"/>
      <w:r w:rsidRPr="007103E5">
        <w:rPr>
          <w:rFonts w:ascii="Times New Roman" w:hAnsi="Times New Roman"/>
          <w:color w:val="000000"/>
          <w:sz w:val="24"/>
          <w:szCs w:val="24"/>
          <w:lang w:eastAsia="ru-RU"/>
        </w:rPr>
        <w:t>подзоны</w:t>
      </w:r>
      <w:proofErr w:type="spellEnd"/>
      <w:r w:rsidRPr="007103E5">
        <w:rPr>
          <w:rFonts w:ascii="Times New Roman" w:hAnsi="Times New Roman"/>
          <w:color w:val="000000"/>
          <w:sz w:val="24"/>
          <w:szCs w:val="24"/>
          <w:lang w:eastAsia="ru-RU"/>
        </w:rPr>
        <w:t xml:space="preserve">: </w:t>
      </w:r>
    </w:p>
    <w:p w:rsidR="00163D81" w:rsidRPr="007103E5" w:rsidRDefault="00163D81" w:rsidP="007103E5">
      <w:pPr>
        <w:spacing w:after="0" w:line="240" w:lineRule="auto"/>
        <w:ind w:right="-24"/>
        <w:jc w:val="both"/>
        <w:rPr>
          <w:rFonts w:ascii="Times New Roman" w:hAnsi="Times New Roman"/>
          <w:color w:val="000000"/>
          <w:sz w:val="24"/>
          <w:szCs w:val="24"/>
          <w:lang w:eastAsia="ru-RU"/>
        </w:rPr>
      </w:pPr>
    </w:p>
    <w:p w:rsidR="00163D81" w:rsidRPr="007103E5" w:rsidRDefault="00163D81" w:rsidP="007103E5">
      <w:pPr>
        <w:spacing w:after="0" w:line="240" w:lineRule="auto"/>
        <w:ind w:right="-24"/>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ВИДЫ ТЕРРИТОРИАЛЬНЫХ ЗОН</w:t>
      </w:r>
    </w:p>
    <w:p w:rsidR="00163D81" w:rsidRPr="007103E5" w:rsidRDefault="00163D81" w:rsidP="007103E5">
      <w:pPr>
        <w:spacing w:after="0" w:line="240" w:lineRule="auto"/>
        <w:ind w:firstLine="692"/>
        <w:jc w:val="both"/>
        <w:rPr>
          <w:rFonts w:ascii="Times New Roman" w:hAnsi="Times New Roman"/>
          <w:b/>
          <w:bCs/>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5"/>
        <w:gridCol w:w="6856"/>
      </w:tblGrid>
      <w:tr w:rsidR="00163D81" w:rsidRPr="003177EA" w:rsidTr="00E26173">
        <w:trPr>
          <w:jc w:val="center"/>
        </w:trPr>
        <w:tc>
          <w:tcPr>
            <w:tcW w:w="2802" w:type="dxa"/>
          </w:tcPr>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Обозначение территориальной зоны</w:t>
            </w:r>
          </w:p>
        </w:tc>
        <w:tc>
          <w:tcPr>
            <w:tcW w:w="7494" w:type="dxa"/>
          </w:tcPr>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Наименование территориальной зоны</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ЖЗ</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Жилая зона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ИЗ.4</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объектов связи</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ИЗ.5</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трубопроводов</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ОДЗ</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общественно-деловой застройки</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ПЗ</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color w:val="000000"/>
                <w:sz w:val="24"/>
                <w:szCs w:val="24"/>
                <w:lang w:eastAsia="ru-RU"/>
              </w:rPr>
              <w:t>Зона производственного использования</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РЗ</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рекреационного назначения</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СНЗ.1</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специального назначения</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СХЗ.2</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Зона </w:t>
            </w:r>
            <w:r w:rsidRPr="007103E5">
              <w:rPr>
                <w:rFonts w:ascii="Times New Roman" w:hAnsi="Times New Roman"/>
                <w:color w:val="000000"/>
                <w:sz w:val="24"/>
                <w:szCs w:val="24"/>
                <w:lang w:eastAsia="ru-RU"/>
              </w:rPr>
              <w:t>сельскохозяйственного производства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ТЗ.1</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железнодорожного транспорта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ТЗ.2</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автомобильного транспорта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ТЗ.3</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улиц и дорог внутри населенных пунктов</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АЗ.1</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color w:val="000000"/>
                <w:sz w:val="24"/>
                <w:szCs w:val="24"/>
                <w:lang w:eastAsia="ru-RU"/>
              </w:rPr>
              <w:t>Зона водного объекта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АЗ.2</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color w:val="000000"/>
                <w:sz w:val="24"/>
                <w:szCs w:val="24"/>
                <w:lang w:eastAsia="ru-RU"/>
              </w:rPr>
              <w:t>Зона подтопления водного объекта</w:t>
            </w: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
        </w:tc>
      </w:tr>
      <w:tr w:rsidR="00163D81" w:rsidRPr="003177EA" w:rsidTr="00E26173">
        <w:trPr>
          <w:trHeight w:val="276"/>
          <w:jc w:val="center"/>
        </w:trPr>
        <w:tc>
          <w:tcPr>
            <w:tcW w:w="2802"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СЗЗ</w:t>
            </w:r>
          </w:p>
        </w:tc>
        <w:tc>
          <w:tcPr>
            <w:tcW w:w="7494" w:type="dxa"/>
          </w:tcPr>
          <w:p w:rsidR="00163D81" w:rsidRPr="007103E5" w:rsidRDefault="00163D81" w:rsidP="007103E5">
            <w:pPr>
              <w:spacing w:after="0" w:line="240" w:lineRule="auto"/>
              <w:jc w:val="both"/>
              <w:outlineLvl w:val="0"/>
              <w:rPr>
                <w:rFonts w:ascii="Times New Roman" w:hAnsi="Times New Roman"/>
                <w:bCs/>
                <w:color w:val="000000"/>
                <w:sz w:val="24"/>
                <w:szCs w:val="24"/>
                <w:lang w:eastAsia="ru-RU"/>
              </w:rPr>
            </w:pPr>
            <w:proofErr w:type="spellStart"/>
            <w:r w:rsidRPr="007103E5">
              <w:rPr>
                <w:rFonts w:ascii="Times New Roman" w:hAnsi="Times New Roman"/>
                <w:color w:val="000000"/>
                <w:sz w:val="24"/>
                <w:szCs w:val="24"/>
                <w:lang w:eastAsia="ru-RU"/>
              </w:rPr>
              <w:t>Санитарно</w:t>
            </w:r>
            <w:proofErr w:type="spellEnd"/>
            <w:r w:rsidRPr="007103E5">
              <w:rPr>
                <w:rFonts w:ascii="Times New Roman" w:hAnsi="Times New Roman"/>
                <w:color w:val="000000"/>
                <w:sz w:val="24"/>
                <w:szCs w:val="24"/>
                <w:lang w:eastAsia="ru-RU"/>
              </w:rPr>
              <w:t xml:space="preserve"> – защитная зона</w:t>
            </w:r>
          </w:p>
        </w:tc>
      </w:tr>
    </w:tbl>
    <w:p w:rsidR="00163D81" w:rsidRPr="007103E5" w:rsidRDefault="00163D81" w:rsidP="007103E5">
      <w:pPr>
        <w:spacing w:after="0" w:line="240" w:lineRule="auto"/>
        <w:ind w:firstLine="150"/>
        <w:jc w:val="both"/>
        <w:outlineLvl w:val="0"/>
        <w:rPr>
          <w:rFonts w:ascii="Times New Roman" w:hAnsi="Times New Roman"/>
          <w:b/>
          <w:bCs/>
          <w:color w:val="000000"/>
          <w:sz w:val="24"/>
          <w:szCs w:val="24"/>
          <w:lang w:eastAsia="ru-RU"/>
        </w:rPr>
      </w:pP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поселения.</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
    <w:p w:rsidR="00163D81" w:rsidRPr="007103E5" w:rsidRDefault="00163D81" w:rsidP="007103E5">
      <w:pPr>
        <w:spacing w:after="0" w:line="240" w:lineRule="auto"/>
        <w:ind w:left="567" w:firstLine="196"/>
        <w:jc w:val="both"/>
        <w:rPr>
          <w:rFonts w:ascii="Times New Roman" w:hAnsi="Times New Roman"/>
          <w:b/>
          <w:sz w:val="24"/>
          <w:szCs w:val="24"/>
          <w:lang w:eastAsia="ru-RU"/>
        </w:rPr>
      </w:pPr>
      <w:r w:rsidRPr="007103E5">
        <w:rPr>
          <w:rFonts w:ascii="Times New Roman" w:hAnsi="Times New Roman"/>
          <w:b/>
          <w:sz w:val="24"/>
          <w:szCs w:val="24"/>
          <w:lang w:eastAsia="ru-RU"/>
        </w:rPr>
        <w:lastRenderedPageBreak/>
        <w:t>2. ХАРАКТЕРИСТИКА ТЕРРИТОРИАЛЬНЫХ ЗОН, ГРАДОСТРОИТЕЛЬНЫЕ РЕГЛАМЕНТЫ.</w:t>
      </w: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Жилая Зона (ЖЗ)</w:t>
      </w:r>
    </w:p>
    <w:p w:rsidR="00163D81" w:rsidRPr="007103E5" w:rsidRDefault="00163D81" w:rsidP="007103E5">
      <w:pPr>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Жилая зона предназначена для застройки индивидуальными жилыми домами с приусадебными земельными участками, мало/ и </w:t>
      </w:r>
      <w:proofErr w:type="spellStart"/>
      <w:r w:rsidRPr="007103E5">
        <w:rPr>
          <w:rFonts w:ascii="Times New Roman" w:hAnsi="Times New Roman"/>
          <w:color w:val="000000"/>
          <w:sz w:val="24"/>
          <w:szCs w:val="24"/>
          <w:lang w:eastAsia="ru-RU"/>
        </w:rPr>
        <w:t>среднеэтажными</w:t>
      </w:r>
      <w:proofErr w:type="spellEnd"/>
      <w:r w:rsidRPr="007103E5">
        <w:rPr>
          <w:rFonts w:ascii="Times New Roman" w:hAnsi="Times New Roman"/>
          <w:color w:val="000000"/>
          <w:sz w:val="24"/>
          <w:szCs w:val="24"/>
          <w:lang w:eastAsia="ru-RU"/>
        </w:rPr>
        <w:t xml:space="preserve"> домами.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жилой зоне допускается размещение отдельно стоящих, встроенных или пристроенных объектов общественно-делового значения:</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социального и коммунально-бытового назначения, </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объектов здравоохранения, </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объектов дошкольного, начального общего и среднего общего образования,</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культовых зданий, </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стоянок автомобильного транспорта, гаражей, </w:t>
      </w:r>
    </w:p>
    <w:p w:rsidR="00163D81" w:rsidRPr="007103E5" w:rsidRDefault="00163D81" w:rsidP="007103E5">
      <w:pPr>
        <w:widowControl w:val="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объектов, связанных с проживанием граждан и не оказывающих негативного воздействия на окружающую среду. </w:t>
      </w:r>
    </w:p>
    <w:p w:rsidR="00163D81" w:rsidRPr="007103E5" w:rsidRDefault="00163D81" w:rsidP="007103E5">
      <w:pPr>
        <w:widowControl w:val="0"/>
        <w:autoSpaceDE w:val="0"/>
        <w:autoSpaceDN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состав жилой зоны могут включаться также территории, предназначенные для ведения садоводства и дачного хозяйства.</w:t>
      </w: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120"/>
        <w:gridCol w:w="252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w:t>
            </w:r>
          </w:p>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61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61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1</w:t>
            </w:r>
          </w:p>
        </w:tc>
        <w:tc>
          <w:tcPr>
            <w:tcW w:w="61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Для индивидуального жилищного строительства</w:t>
            </w:r>
          </w:p>
        </w:tc>
        <w:tc>
          <w:tcPr>
            <w:tcW w:w="25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2.1</w:t>
            </w:r>
          </w:p>
        </w:tc>
      </w:tr>
      <w:tr w:rsidR="00163D81" w:rsidRPr="003177EA" w:rsidTr="00E26173">
        <w:tc>
          <w:tcPr>
            <w:tcW w:w="648"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w:t>
            </w:r>
          </w:p>
        </w:tc>
        <w:tc>
          <w:tcPr>
            <w:tcW w:w="61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Малоэтажная многоквартирная жилая застройка</w:t>
            </w:r>
          </w:p>
        </w:tc>
        <w:tc>
          <w:tcPr>
            <w:tcW w:w="25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2.1.1</w:t>
            </w:r>
          </w:p>
        </w:tc>
      </w:tr>
      <w:tr w:rsidR="00163D81" w:rsidRPr="003177EA" w:rsidTr="00E26173">
        <w:tc>
          <w:tcPr>
            <w:tcW w:w="648"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3</w:t>
            </w:r>
          </w:p>
        </w:tc>
        <w:tc>
          <w:tcPr>
            <w:tcW w:w="61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Для ведения личного подсобного хозяйства</w:t>
            </w:r>
          </w:p>
        </w:tc>
        <w:tc>
          <w:tcPr>
            <w:tcW w:w="25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2.2</w:t>
            </w:r>
          </w:p>
        </w:tc>
      </w:tr>
      <w:tr w:rsidR="00163D81" w:rsidRPr="003177EA" w:rsidTr="00E26173">
        <w:tc>
          <w:tcPr>
            <w:tcW w:w="648"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4</w:t>
            </w:r>
          </w:p>
        </w:tc>
        <w:tc>
          <w:tcPr>
            <w:tcW w:w="61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Блокированная жилая застройка</w:t>
            </w:r>
          </w:p>
        </w:tc>
        <w:tc>
          <w:tcPr>
            <w:tcW w:w="25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2.3</w:t>
            </w:r>
          </w:p>
        </w:tc>
      </w:tr>
      <w:tr w:rsidR="00163D81" w:rsidRPr="003177EA" w:rsidTr="00E26173">
        <w:tc>
          <w:tcPr>
            <w:tcW w:w="648"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5</w:t>
            </w:r>
          </w:p>
        </w:tc>
        <w:tc>
          <w:tcPr>
            <w:tcW w:w="61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Обслуживание жилой застройки</w:t>
            </w:r>
          </w:p>
        </w:tc>
        <w:tc>
          <w:tcPr>
            <w:tcW w:w="252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sz w:val="24"/>
                <w:szCs w:val="24"/>
                <w:lang w:eastAsia="ru-RU"/>
              </w:rPr>
              <w:t>2.7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612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1</w:t>
            </w:r>
          </w:p>
        </w:tc>
        <w:tc>
          <w:tcPr>
            <w:tcW w:w="6120" w:type="dxa"/>
          </w:tcPr>
          <w:p w:rsidR="00163D81" w:rsidRPr="001C0CC4" w:rsidRDefault="00163D81" w:rsidP="007103E5">
            <w:pPr>
              <w:spacing w:after="0" w:line="240" w:lineRule="auto"/>
              <w:jc w:val="both"/>
              <w:rPr>
                <w:rFonts w:ascii="Times New Roman" w:hAnsi="Times New Roman"/>
                <w:color w:val="000000"/>
                <w:sz w:val="24"/>
                <w:szCs w:val="24"/>
                <w:shd w:val="clear" w:color="auto" w:fill="FFFFFF"/>
                <w:lang w:eastAsia="ru-RU"/>
              </w:rPr>
            </w:pPr>
            <w:r w:rsidRPr="001C0CC4">
              <w:rPr>
                <w:rFonts w:ascii="Times New Roman" w:hAnsi="Times New Roman"/>
                <w:color w:val="FF0000"/>
                <w:sz w:val="24"/>
                <w:szCs w:val="24"/>
                <w:shd w:val="clear" w:color="auto" w:fill="FFFFFF"/>
                <w:lang w:eastAsia="ru-RU"/>
              </w:rPr>
              <w:t>Животноводство</w:t>
            </w:r>
          </w:p>
        </w:tc>
        <w:tc>
          <w:tcPr>
            <w:tcW w:w="2520" w:type="dxa"/>
          </w:tcPr>
          <w:p w:rsidR="00163D81" w:rsidRPr="001C0CC4" w:rsidRDefault="00163D81" w:rsidP="007103E5">
            <w:pPr>
              <w:spacing w:after="0" w:line="240" w:lineRule="auto"/>
              <w:jc w:val="both"/>
              <w:rPr>
                <w:rFonts w:ascii="Times New Roman" w:hAnsi="Times New Roman"/>
                <w:color w:val="000000"/>
                <w:sz w:val="24"/>
                <w:szCs w:val="24"/>
                <w:lang w:eastAsia="ru-RU"/>
              </w:rPr>
            </w:pPr>
            <w:r w:rsidRPr="001C0CC4">
              <w:rPr>
                <w:rFonts w:ascii="Times New Roman" w:hAnsi="Times New Roman"/>
                <w:color w:val="FF0000"/>
                <w:sz w:val="24"/>
                <w:szCs w:val="24"/>
                <w:lang w:eastAsia="ru-RU"/>
              </w:rPr>
              <w:t>1.7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6120" w:type="dxa"/>
          </w:tcPr>
          <w:p w:rsidR="00163D81" w:rsidRPr="0034530A" w:rsidRDefault="00163D81" w:rsidP="007103E5">
            <w:pPr>
              <w:spacing w:after="0" w:line="240" w:lineRule="auto"/>
              <w:jc w:val="both"/>
              <w:rPr>
                <w:rFonts w:ascii="Times New Roman" w:hAnsi="Times New Roman"/>
                <w:color w:val="000000"/>
                <w:sz w:val="24"/>
                <w:szCs w:val="24"/>
                <w:shd w:val="clear" w:color="auto" w:fill="FFFFFF"/>
                <w:lang w:eastAsia="ru-RU"/>
              </w:rPr>
            </w:pPr>
            <w:r w:rsidRPr="0034530A">
              <w:rPr>
                <w:rFonts w:ascii="Times New Roman" w:hAnsi="Times New Roman"/>
                <w:color w:val="000000"/>
                <w:sz w:val="24"/>
                <w:szCs w:val="24"/>
                <w:shd w:val="clear" w:color="auto" w:fill="FFFFFF"/>
                <w:lang w:eastAsia="ru-RU"/>
              </w:rPr>
              <w:t>Хранение и переработка сельскохозяйственной продукции</w:t>
            </w:r>
          </w:p>
        </w:tc>
        <w:tc>
          <w:tcPr>
            <w:tcW w:w="2520" w:type="dxa"/>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1.15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6120" w:type="dxa"/>
          </w:tcPr>
          <w:p w:rsidR="00163D81" w:rsidRPr="0034530A" w:rsidRDefault="00163D81" w:rsidP="007103E5">
            <w:pPr>
              <w:spacing w:after="0" w:line="240" w:lineRule="auto"/>
              <w:jc w:val="both"/>
              <w:rPr>
                <w:rFonts w:ascii="Times New Roman" w:hAnsi="Times New Roman"/>
                <w:color w:val="000000"/>
                <w:sz w:val="24"/>
                <w:szCs w:val="24"/>
                <w:shd w:val="clear" w:color="auto" w:fill="FFFFFF"/>
                <w:lang w:eastAsia="ru-RU"/>
              </w:rPr>
            </w:pPr>
            <w:r w:rsidRPr="0034530A">
              <w:rPr>
                <w:rFonts w:ascii="Times New Roman" w:hAnsi="Times New Roman"/>
                <w:color w:val="000000"/>
                <w:sz w:val="24"/>
                <w:szCs w:val="24"/>
                <w:shd w:val="clear" w:color="auto" w:fill="FFFFFF"/>
                <w:lang w:eastAsia="ru-RU"/>
              </w:rPr>
              <w:t>Обеспечение сельскохозяйственного производства</w:t>
            </w:r>
          </w:p>
        </w:tc>
        <w:tc>
          <w:tcPr>
            <w:tcW w:w="2520" w:type="dxa"/>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1.18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Передвижное жилье</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2.4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Многоэтажная жилая застройка (высотная застройка)</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2.6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Обеспечение научной деятельности</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3.9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Обеспечение деятельности в области гидрометеорологии и смежных с ней областях</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3.9.1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Ветеринарное обслуживание</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3.10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proofErr w:type="gramStart"/>
            <w:r w:rsidRPr="0034530A">
              <w:rPr>
                <w:rFonts w:ascii="Times New Roman" w:hAnsi="Times New Roman"/>
                <w:color w:val="000000"/>
                <w:sz w:val="24"/>
                <w:szCs w:val="24"/>
                <w:lang w:eastAsia="ru-RU"/>
              </w:rPr>
              <w:t>Объекты торговли (торговые центры, торгово-развлекательные центры (комплексы)</w:t>
            </w:r>
            <w:proofErr w:type="gramEnd"/>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4.2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Гостиничное обслуживание</w:t>
            </w:r>
            <w:r w:rsidRPr="0034530A">
              <w:rPr>
                <w:rFonts w:ascii="Times New Roman" w:hAnsi="Times New Roman"/>
                <w:color w:val="000000"/>
                <w:sz w:val="24"/>
                <w:szCs w:val="24"/>
                <w:lang w:eastAsia="ru-RU"/>
              </w:rPr>
              <w:tab/>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4.7</w:t>
            </w:r>
          </w:p>
        </w:tc>
      </w:tr>
      <w:tr w:rsidR="00163D81" w:rsidRPr="003177EA" w:rsidTr="00E26173">
        <w:tc>
          <w:tcPr>
            <w:tcW w:w="648" w:type="dxa"/>
          </w:tcPr>
          <w:p w:rsidR="00163D81" w:rsidRPr="007103E5" w:rsidRDefault="00163D81" w:rsidP="001C0CC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6120" w:type="dxa"/>
            <w:vAlign w:val="center"/>
          </w:tcPr>
          <w:p w:rsidR="00163D81" w:rsidRPr="0034530A" w:rsidRDefault="00163D81" w:rsidP="001C0CC4">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Развлечение</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4.8</w:t>
            </w:r>
          </w:p>
        </w:tc>
      </w:tr>
      <w:tr w:rsidR="00163D81" w:rsidRPr="003177EA" w:rsidTr="00E26173">
        <w:trPr>
          <w:trHeight w:val="403"/>
        </w:trPr>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proofErr w:type="spellStart"/>
            <w:r w:rsidRPr="0034530A">
              <w:rPr>
                <w:rFonts w:ascii="Times New Roman" w:hAnsi="Times New Roman"/>
                <w:color w:val="000000"/>
                <w:sz w:val="24"/>
                <w:szCs w:val="24"/>
                <w:lang w:eastAsia="ru-RU"/>
              </w:rPr>
              <w:t>Выставочно</w:t>
            </w:r>
            <w:proofErr w:type="spellEnd"/>
            <w:r w:rsidRPr="0034530A">
              <w:rPr>
                <w:rFonts w:ascii="Times New Roman" w:hAnsi="Times New Roman"/>
                <w:color w:val="000000"/>
                <w:sz w:val="24"/>
                <w:szCs w:val="24"/>
                <w:lang w:eastAsia="ru-RU"/>
              </w:rPr>
              <w:t>-ярмарочная деятельность</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4.10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Отдых (рекреация)</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Охота и рыбалка</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5.3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6120" w:type="dxa"/>
          </w:tcPr>
          <w:p w:rsidR="00163D81" w:rsidRPr="0034530A" w:rsidRDefault="00163D81" w:rsidP="007103E5">
            <w:pPr>
              <w:spacing w:after="0" w:line="240" w:lineRule="auto"/>
              <w:jc w:val="both"/>
              <w:rPr>
                <w:rFonts w:ascii="Times New Roman" w:hAnsi="Times New Roman"/>
                <w:color w:val="000000"/>
                <w:sz w:val="24"/>
                <w:szCs w:val="24"/>
                <w:shd w:val="clear" w:color="auto" w:fill="FFFFFF"/>
                <w:lang w:eastAsia="ru-RU"/>
              </w:rPr>
            </w:pPr>
            <w:r w:rsidRPr="0034530A">
              <w:rPr>
                <w:rFonts w:ascii="Times New Roman" w:hAnsi="Times New Roman"/>
                <w:color w:val="000000"/>
                <w:sz w:val="24"/>
                <w:szCs w:val="24"/>
                <w:shd w:val="clear" w:color="auto" w:fill="FFFFFF"/>
                <w:lang w:eastAsia="ru-RU"/>
              </w:rPr>
              <w:t>Связь</w:t>
            </w:r>
          </w:p>
        </w:tc>
        <w:tc>
          <w:tcPr>
            <w:tcW w:w="2520" w:type="dxa"/>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6.8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Склады</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6.9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17</w:t>
            </w:r>
          </w:p>
        </w:tc>
        <w:tc>
          <w:tcPr>
            <w:tcW w:w="6120" w:type="dxa"/>
          </w:tcPr>
          <w:p w:rsidR="00163D81" w:rsidRPr="0034530A" w:rsidRDefault="00163D81" w:rsidP="007103E5">
            <w:pPr>
              <w:spacing w:after="0" w:line="240" w:lineRule="auto"/>
              <w:jc w:val="both"/>
              <w:rPr>
                <w:rFonts w:ascii="Times New Roman" w:hAnsi="Times New Roman"/>
                <w:color w:val="000000"/>
                <w:sz w:val="24"/>
                <w:szCs w:val="24"/>
                <w:shd w:val="clear" w:color="auto" w:fill="FFFFFF"/>
                <w:lang w:eastAsia="ru-RU"/>
              </w:rPr>
            </w:pPr>
            <w:r w:rsidRPr="0034530A">
              <w:rPr>
                <w:rFonts w:ascii="Times New Roman" w:hAnsi="Times New Roman"/>
                <w:color w:val="000000"/>
                <w:sz w:val="24"/>
                <w:szCs w:val="24"/>
                <w:shd w:val="clear" w:color="auto" w:fill="FFFFFF"/>
                <w:lang w:eastAsia="ru-RU"/>
              </w:rPr>
              <w:t>Складские площадки</w:t>
            </w:r>
          </w:p>
        </w:tc>
        <w:tc>
          <w:tcPr>
            <w:tcW w:w="2520" w:type="dxa"/>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6.9.1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6120" w:type="dxa"/>
            <w:vAlign w:val="center"/>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Гидротехнические сооружения</w:t>
            </w:r>
          </w:p>
        </w:tc>
        <w:tc>
          <w:tcPr>
            <w:tcW w:w="2520" w:type="dxa"/>
            <w:vAlign w:val="bottom"/>
          </w:tcPr>
          <w:p w:rsidR="00163D81" w:rsidRPr="0034530A" w:rsidRDefault="00163D81" w:rsidP="007103E5">
            <w:pPr>
              <w:spacing w:after="0" w:line="240" w:lineRule="auto"/>
              <w:jc w:val="both"/>
              <w:rPr>
                <w:rFonts w:ascii="Times New Roman" w:hAnsi="Times New Roman"/>
                <w:color w:val="000000"/>
                <w:sz w:val="24"/>
                <w:szCs w:val="24"/>
                <w:lang w:eastAsia="ru-RU"/>
              </w:rPr>
            </w:pPr>
            <w:r w:rsidRPr="0034530A">
              <w:rPr>
                <w:rFonts w:ascii="Times New Roman" w:hAnsi="Times New Roman"/>
                <w:color w:val="000000"/>
                <w:sz w:val="24"/>
                <w:szCs w:val="24"/>
                <w:lang w:eastAsia="ru-RU"/>
              </w:rPr>
              <w:t>11.3</w:t>
            </w:r>
          </w:p>
        </w:tc>
      </w:tr>
      <w:tr w:rsidR="00163D81" w:rsidRPr="003177EA" w:rsidTr="00E26173">
        <w:tc>
          <w:tcPr>
            <w:tcW w:w="648" w:type="dxa"/>
          </w:tcPr>
          <w:p w:rsidR="00163D81" w:rsidRPr="001C0CC4" w:rsidRDefault="00163D81" w:rsidP="007103E5">
            <w:pPr>
              <w:spacing w:after="0" w:line="240" w:lineRule="auto"/>
              <w:jc w:val="both"/>
              <w:rPr>
                <w:rFonts w:ascii="Times New Roman" w:hAnsi="Times New Roman"/>
                <w:color w:val="FF0000"/>
                <w:sz w:val="24"/>
                <w:szCs w:val="24"/>
                <w:lang w:eastAsia="ru-RU"/>
              </w:rPr>
            </w:pPr>
            <w:r w:rsidRPr="001C0CC4">
              <w:rPr>
                <w:rFonts w:ascii="Times New Roman" w:hAnsi="Times New Roman"/>
                <w:color w:val="FF0000"/>
                <w:sz w:val="24"/>
                <w:szCs w:val="24"/>
                <w:lang w:eastAsia="ru-RU"/>
              </w:rPr>
              <w:t>19</w:t>
            </w:r>
          </w:p>
        </w:tc>
        <w:tc>
          <w:tcPr>
            <w:tcW w:w="6120" w:type="dxa"/>
            <w:vAlign w:val="center"/>
          </w:tcPr>
          <w:p w:rsidR="00163D81" w:rsidRPr="001C0CC4" w:rsidRDefault="00163D81" w:rsidP="001C0CC4">
            <w:pPr>
              <w:spacing w:after="0" w:line="240" w:lineRule="auto"/>
              <w:jc w:val="both"/>
              <w:rPr>
                <w:rFonts w:ascii="Times New Roman" w:hAnsi="Times New Roman"/>
                <w:color w:val="FF0000"/>
                <w:sz w:val="24"/>
                <w:szCs w:val="24"/>
                <w:lang w:eastAsia="ru-RU"/>
              </w:rPr>
            </w:pPr>
            <w:r w:rsidRPr="001C0CC4">
              <w:rPr>
                <w:rFonts w:ascii="Times New Roman" w:hAnsi="Times New Roman"/>
                <w:color w:val="FF0000"/>
                <w:sz w:val="24"/>
                <w:szCs w:val="24"/>
                <w:lang w:eastAsia="ru-RU"/>
              </w:rPr>
              <w:t>Специальная деятельность</w:t>
            </w:r>
          </w:p>
        </w:tc>
        <w:tc>
          <w:tcPr>
            <w:tcW w:w="2520" w:type="dxa"/>
            <w:vAlign w:val="bottom"/>
          </w:tcPr>
          <w:p w:rsidR="00163D81" w:rsidRPr="001C0CC4" w:rsidRDefault="00163D81" w:rsidP="007103E5">
            <w:pPr>
              <w:spacing w:after="0" w:line="240" w:lineRule="auto"/>
              <w:jc w:val="both"/>
              <w:rPr>
                <w:rFonts w:ascii="Times New Roman" w:hAnsi="Times New Roman"/>
                <w:color w:val="FF0000"/>
                <w:sz w:val="24"/>
                <w:szCs w:val="24"/>
                <w:lang w:eastAsia="ru-RU"/>
              </w:rPr>
            </w:pPr>
            <w:r w:rsidRPr="001C0CC4">
              <w:rPr>
                <w:rFonts w:ascii="Times New Roman" w:hAnsi="Times New Roman"/>
                <w:color w:val="FF0000"/>
                <w:sz w:val="24"/>
                <w:szCs w:val="24"/>
                <w:lang w:eastAsia="ru-RU"/>
              </w:rPr>
              <w:t>12.2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61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b/>
                <w:color w:val="000000"/>
                <w:sz w:val="24"/>
                <w:szCs w:val="24"/>
                <w:lang w:eastAsia="ru-RU"/>
              </w:rPr>
              <w:t>Вспомогательные виды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Объекты гаражного назначения</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2.7.1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 xml:space="preserve">Общественное использование объектов капитального </w:t>
            </w:r>
            <w:r w:rsidRPr="007103E5">
              <w:rPr>
                <w:rFonts w:ascii="Times New Roman" w:hAnsi="Times New Roman"/>
                <w:color w:val="2D2D2D"/>
                <w:sz w:val="24"/>
                <w:szCs w:val="24"/>
                <w:lang w:eastAsia="ru-RU"/>
              </w:rPr>
              <w:lastRenderedPageBreak/>
              <w:t>строительства</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3</w:t>
            </w:r>
          </w:p>
        </w:tc>
        <w:tc>
          <w:tcPr>
            <w:tcW w:w="612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Социальное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Бытовое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Здравоохранение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Амбулаторно-поликлиническое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Стационарное медицинское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Образование и просвещение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10</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Дошкольное, начальное и среднее общее образование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Среднее и высшее профессиональное образование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Культурное развитие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Религиозное использование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14</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Общественное управление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15</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Деловое управление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16</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Рынки</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17</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Магазины</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18</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Банковская и страховая деятельность</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19</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Общественное питание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20</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Гостиничное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21</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Отдых (рекреация)</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22</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Спорт</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23</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proofErr w:type="spellStart"/>
            <w:r w:rsidRPr="007103E5">
              <w:rPr>
                <w:rFonts w:ascii="Times New Roman" w:hAnsi="Times New Roman"/>
                <w:color w:val="2D2D2D"/>
                <w:sz w:val="24"/>
                <w:szCs w:val="24"/>
                <w:lang w:eastAsia="ru-RU"/>
              </w:rPr>
              <w:t>Природнопознавательный</w:t>
            </w:r>
            <w:proofErr w:type="spellEnd"/>
            <w:r w:rsidRPr="007103E5">
              <w:rPr>
                <w:rFonts w:ascii="Times New Roman" w:hAnsi="Times New Roman"/>
                <w:color w:val="2D2D2D"/>
                <w:sz w:val="24"/>
                <w:szCs w:val="24"/>
                <w:lang w:eastAsia="ru-RU"/>
              </w:rPr>
              <w:t xml:space="preserve"> туризм</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24</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Туристическое обслуживание</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5.2.1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25</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Трубопроводный транспорт</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26</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Обеспечение внутреннего правопорядка</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27</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Курортная деятельность</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28</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Санаторная деятельность</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9.2.1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29</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Историко-культурная деятельность</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Общее пользование водными объектами</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c>
          <w:tcPr>
            <w:tcW w:w="612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32</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Запас</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33</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Ведение огородничества</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w:t>
            </w:r>
          </w:p>
        </w:tc>
        <w:tc>
          <w:tcPr>
            <w:tcW w:w="612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Ведение садоводства</w:t>
            </w:r>
          </w:p>
        </w:tc>
        <w:tc>
          <w:tcPr>
            <w:tcW w:w="252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13.2</w:t>
            </w:r>
          </w:p>
        </w:tc>
      </w:tr>
    </w:tbl>
    <w:p w:rsidR="00163D81" w:rsidRPr="007103E5" w:rsidRDefault="00163D81" w:rsidP="007103E5">
      <w:pPr>
        <w:autoSpaceDE w:val="0"/>
        <w:autoSpaceDN w:val="0"/>
        <w:adjustRightInd w:val="0"/>
        <w:spacing w:after="0" w:line="240" w:lineRule="auto"/>
        <w:outlineLvl w:val="1"/>
        <w:rPr>
          <w:rFonts w:ascii="Times New Roman" w:hAnsi="Times New Roman"/>
          <w:b/>
          <w:bCs/>
          <w:sz w:val="24"/>
          <w:szCs w:val="24"/>
        </w:rPr>
      </w:pPr>
    </w:p>
    <w:p w:rsidR="00163D81" w:rsidRPr="007103E5" w:rsidRDefault="00163D81" w:rsidP="007103E5">
      <w:pPr>
        <w:tabs>
          <w:tab w:val="left" w:pos="12830"/>
        </w:tabs>
        <w:spacing w:after="0" w:line="240" w:lineRule="auto"/>
        <w:ind w:left="430"/>
        <w:jc w:val="center"/>
        <w:outlineLvl w:val="0"/>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ПАРАМЕТРЫ СТРОИТЕЛЬСТВА</w:t>
      </w:r>
    </w:p>
    <w:tbl>
      <w:tblPr>
        <w:tblW w:w="0" w:type="auto"/>
        <w:tblInd w:w="110" w:type="dxa"/>
        <w:tblLayout w:type="fixed"/>
        <w:tblCellMar>
          <w:top w:w="57" w:type="dxa"/>
          <w:bottom w:w="57" w:type="dxa"/>
        </w:tblCellMar>
        <w:tblLook w:val="0000" w:firstRow="0" w:lastRow="0" w:firstColumn="0" w:lastColumn="0" w:noHBand="0" w:noVBand="0"/>
      </w:tblPr>
      <w:tblGrid>
        <w:gridCol w:w="5038"/>
        <w:gridCol w:w="1620"/>
        <w:gridCol w:w="2520"/>
      </w:tblGrid>
      <w:tr w:rsidR="00163D81" w:rsidRPr="003177EA" w:rsidTr="00E26173">
        <w:tc>
          <w:tcPr>
            <w:tcW w:w="5038" w:type="dxa"/>
            <w:tcBorders>
              <w:top w:val="single" w:sz="4" w:space="0" w:color="000000"/>
              <w:left w:val="single" w:sz="4" w:space="0" w:color="000000"/>
              <w:bottom w:val="single" w:sz="4" w:space="0" w:color="000000"/>
            </w:tcBorders>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Показатели</w:t>
            </w:r>
          </w:p>
        </w:tc>
        <w:tc>
          <w:tcPr>
            <w:tcW w:w="1620" w:type="dxa"/>
            <w:tcBorders>
              <w:top w:val="single" w:sz="4" w:space="0" w:color="000000"/>
              <w:left w:val="single" w:sz="4" w:space="0" w:color="000000"/>
              <w:bottom w:val="single" w:sz="4" w:space="0" w:color="000000"/>
            </w:tcBorders>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Параметры</w:t>
            </w:r>
          </w:p>
        </w:tc>
        <w:tc>
          <w:tcPr>
            <w:tcW w:w="2520" w:type="dxa"/>
            <w:tcBorders>
              <w:top w:val="single" w:sz="4" w:space="0" w:color="000000"/>
              <w:left w:val="single" w:sz="4" w:space="0" w:color="000000"/>
              <w:bottom w:val="single" w:sz="4" w:space="0" w:color="000000"/>
              <w:right w:val="single" w:sz="4" w:space="0" w:color="000000"/>
            </w:tcBorders>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Обоснование</w:t>
            </w:r>
          </w:p>
        </w:tc>
      </w:tr>
      <w:tr w:rsidR="00163D81" w:rsidRPr="003177EA" w:rsidTr="00E26173">
        <w:trPr>
          <w:trHeight w:hRule="exact" w:val="5261"/>
        </w:trPr>
        <w:tc>
          <w:tcPr>
            <w:tcW w:w="5038" w:type="dxa"/>
            <w:tcBorders>
              <w:left w:val="single" w:sz="4" w:space="0" w:color="000000"/>
              <w:bottom w:val="single" w:sz="4" w:space="0" w:color="000000"/>
            </w:tcBorders>
          </w:tcPr>
          <w:p w:rsidR="00163D81" w:rsidRPr="007103E5" w:rsidRDefault="00163D81" w:rsidP="007103E5">
            <w:pPr>
              <w:tabs>
                <w:tab w:val="left" w:pos="7560"/>
              </w:tabs>
              <w:suppressAutoHyphens/>
              <w:overflowPunct w:val="0"/>
              <w:autoSpaceDE w:val="0"/>
              <w:snapToGrid w:val="0"/>
              <w:spacing w:after="0" w:line="240" w:lineRule="auto"/>
              <w:jc w:val="both"/>
              <w:textAlignment w:val="baseline"/>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lastRenderedPageBreak/>
              <w:t>1. Для ведения личного подсобного хозяйства (ЛПХ)</w:t>
            </w:r>
          </w:p>
          <w:p w:rsidR="00163D81" w:rsidRPr="007103E5" w:rsidRDefault="00163D81" w:rsidP="007103E5">
            <w:pPr>
              <w:snapToGrid w:val="0"/>
              <w:spacing w:after="0" w:line="240" w:lineRule="auto"/>
              <w:ind w:left="267" w:right="-1" w:hanging="236"/>
              <w:jc w:val="both"/>
              <w:rPr>
                <w:rFonts w:ascii="Times New Roman" w:hAnsi="Times New Roman"/>
                <w:color w:val="000000"/>
                <w:sz w:val="24"/>
                <w:szCs w:val="24"/>
                <w:vertAlign w:val="superscript"/>
                <w:lang w:eastAsia="ru-RU"/>
              </w:rPr>
            </w:pPr>
            <w:r w:rsidRPr="007103E5">
              <w:rPr>
                <w:rFonts w:ascii="Times New Roman" w:hAnsi="Times New Roman"/>
                <w:color w:val="000000"/>
                <w:sz w:val="24"/>
                <w:szCs w:val="24"/>
                <w:lang w:eastAsia="ru-RU"/>
              </w:rPr>
              <w:t>1. Для жилых домов усадебного типа площадь участка (включая площадь застройки), м</w:t>
            </w:r>
            <w:proofErr w:type="gramStart"/>
            <w:r w:rsidRPr="007103E5">
              <w:rPr>
                <w:rFonts w:ascii="Times New Roman" w:hAnsi="Times New Roman"/>
                <w:color w:val="000000"/>
                <w:sz w:val="24"/>
                <w:szCs w:val="24"/>
                <w:vertAlign w:val="superscript"/>
                <w:lang w:eastAsia="ru-RU"/>
              </w:rPr>
              <w:t>2</w:t>
            </w:r>
            <w:proofErr w:type="gramEnd"/>
          </w:p>
          <w:p w:rsidR="00163D81" w:rsidRPr="007103E5" w:rsidRDefault="00163D81"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максимальная </w:t>
            </w:r>
          </w:p>
          <w:p w:rsidR="00163D81" w:rsidRPr="007103E5" w:rsidRDefault="00163D81"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минимальная </w:t>
            </w:r>
          </w:p>
          <w:p w:rsidR="00163D81" w:rsidRPr="007103E5" w:rsidRDefault="00163D81" w:rsidP="007103E5">
            <w:pPr>
              <w:tabs>
                <w:tab w:val="left" w:pos="7560"/>
              </w:tabs>
              <w:suppressAutoHyphens/>
              <w:overflowPunct w:val="0"/>
              <w:autoSpaceDE w:val="0"/>
              <w:snapToGrid w:val="0"/>
              <w:spacing w:after="0" w:line="240" w:lineRule="auto"/>
              <w:jc w:val="both"/>
              <w:textAlignment w:val="baseline"/>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2. Для индивидуального жилищного строительства (ИЖС)</w:t>
            </w:r>
          </w:p>
          <w:p w:rsidR="00163D81" w:rsidRPr="007103E5" w:rsidRDefault="00163D81" w:rsidP="007103E5">
            <w:pPr>
              <w:snapToGrid w:val="0"/>
              <w:spacing w:after="0" w:line="240" w:lineRule="auto"/>
              <w:ind w:left="267" w:right="-1" w:hanging="236"/>
              <w:jc w:val="both"/>
              <w:rPr>
                <w:rFonts w:ascii="Times New Roman" w:hAnsi="Times New Roman"/>
                <w:color w:val="000000"/>
                <w:sz w:val="24"/>
                <w:szCs w:val="24"/>
                <w:vertAlign w:val="superscript"/>
                <w:lang w:eastAsia="ru-RU"/>
              </w:rPr>
            </w:pPr>
            <w:r w:rsidRPr="007103E5">
              <w:rPr>
                <w:rFonts w:ascii="Times New Roman" w:hAnsi="Times New Roman"/>
                <w:color w:val="000000"/>
                <w:sz w:val="24"/>
                <w:szCs w:val="24"/>
                <w:lang w:eastAsia="ru-RU"/>
              </w:rPr>
              <w:t>1. Для жилых домов усадебного типа площадь участка (включая площадь застройки), м</w:t>
            </w:r>
            <w:proofErr w:type="gramStart"/>
            <w:r w:rsidRPr="007103E5">
              <w:rPr>
                <w:rFonts w:ascii="Times New Roman" w:hAnsi="Times New Roman"/>
                <w:color w:val="000000"/>
                <w:sz w:val="24"/>
                <w:szCs w:val="24"/>
                <w:vertAlign w:val="superscript"/>
                <w:lang w:eastAsia="ru-RU"/>
              </w:rPr>
              <w:t>2</w:t>
            </w:r>
            <w:proofErr w:type="gramEnd"/>
          </w:p>
          <w:p w:rsidR="00163D81" w:rsidRPr="007103E5" w:rsidRDefault="00163D81"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максимальная </w:t>
            </w:r>
          </w:p>
          <w:p w:rsidR="00163D81" w:rsidRPr="007103E5" w:rsidRDefault="00163D81" w:rsidP="007103E5">
            <w:pPr>
              <w:numPr>
                <w:ilvl w:val="0"/>
                <w:numId w:val="13"/>
              </w:numPr>
              <w:tabs>
                <w:tab w:val="left" w:pos="7560"/>
              </w:tabs>
              <w:suppressAutoHyphens/>
              <w:overflowPunct w:val="0"/>
              <w:autoSpaceDE w:val="0"/>
              <w:snapToGrid w:val="0"/>
              <w:spacing w:after="0" w:line="240" w:lineRule="auto"/>
              <w:ind w:left="360" w:hanging="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минимальная </w:t>
            </w:r>
          </w:p>
          <w:p w:rsidR="00163D81" w:rsidRPr="007103E5" w:rsidRDefault="00163D81" w:rsidP="007103E5">
            <w:pPr>
              <w:tabs>
                <w:tab w:val="left" w:pos="7560"/>
              </w:tabs>
              <w:spacing w:after="0" w:line="240" w:lineRule="auto"/>
              <w:ind w:left="360" w:hanging="360"/>
              <w:jc w:val="both"/>
              <w:rPr>
                <w:rFonts w:ascii="Times New Roman" w:hAnsi="Times New Roman"/>
                <w:color w:val="000000"/>
                <w:sz w:val="24"/>
                <w:szCs w:val="24"/>
                <w:lang w:eastAsia="ru-RU"/>
              </w:rPr>
            </w:pPr>
            <w:r w:rsidRPr="007103E5">
              <w:rPr>
                <w:rFonts w:ascii="Times New Roman" w:hAnsi="Times New Roman"/>
                <w:b/>
                <w:color w:val="000000"/>
                <w:sz w:val="24"/>
                <w:szCs w:val="24"/>
                <w:lang w:eastAsia="ru-RU"/>
              </w:rPr>
              <w:t xml:space="preserve">3. Для блокированных </w:t>
            </w:r>
            <w:r w:rsidRPr="007103E5">
              <w:rPr>
                <w:rFonts w:ascii="Times New Roman" w:hAnsi="Times New Roman"/>
                <w:color w:val="000000"/>
                <w:sz w:val="24"/>
                <w:szCs w:val="24"/>
                <w:lang w:eastAsia="ru-RU"/>
              </w:rPr>
              <w:t xml:space="preserve">жилых домов (из расчета на одну квартиру) площадь участка (включая площадь застройки) </w:t>
            </w:r>
          </w:p>
          <w:p w:rsidR="00163D81" w:rsidRPr="007103E5" w:rsidRDefault="00163D81" w:rsidP="007103E5">
            <w:pPr>
              <w:tabs>
                <w:tab w:val="left" w:pos="7560"/>
              </w:tabs>
              <w:suppressAutoHyphens/>
              <w:overflowPunct w:val="0"/>
              <w:autoSpaceDE w:val="0"/>
              <w:snapToGrid w:val="0"/>
              <w:spacing w:after="0" w:line="240" w:lineRule="auto"/>
              <w:jc w:val="both"/>
              <w:textAlignment w:val="baseline"/>
              <w:rPr>
                <w:rFonts w:ascii="Times New Roman" w:hAnsi="Times New Roman"/>
                <w:color w:val="000000"/>
                <w:sz w:val="24"/>
                <w:szCs w:val="24"/>
                <w:vertAlign w:val="superscript"/>
                <w:lang w:eastAsia="ru-RU"/>
              </w:rPr>
            </w:pPr>
            <w:r w:rsidRPr="007103E5">
              <w:rPr>
                <w:rFonts w:ascii="Times New Roman" w:hAnsi="Times New Roman"/>
                <w:color w:val="000000"/>
                <w:sz w:val="24"/>
                <w:szCs w:val="24"/>
                <w:lang w:eastAsia="ru-RU"/>
              </w:rPr>
              <w:t xml:space="preserve">     - минимальная</w:t>
            </w:r>
          </w:p>
        </w:tc>
        <w:tc>
          <w:tcPr>
            <w:tcW w:w="1620" w:type="dxa"/>
            <w:tcBorders>
              <w:left w:val="single" w:sz="4" w:space="0" w:color="000000"/>
              <w:bottom w:val="single" w:sz="4" w:space="0" w:color="000000"/>
            </w:tcBorders>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0.2 га</w:t>
            </w:r>
          </w:p>
          <w:p w:rsidR="00163D81" w:rsidRPr="007103E5" w:rsidRDefault="00163D81" w:rsidP="007103E5">
            <w:pPr>
              <w:snapToGrid w:val="0"/>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0.05 га</w:t>
            </w: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0.15 га</w:t>
            </w:r>
          </w:p>
          <w:p w:rsidR="00163D81" w:rsidRPr="007103E5" w:rsidRDefault="00163D81" w:rsidP="007103E5">
            <w:pPr>
              <w:snapToGrid w:val="0"/>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0.06 га</w:t>
            </w: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p>
          <w:p w:rsidR="00163D81" w:rsidRPr="007103E5" w:rsidRDefault="00163D81" w:rsidP="007103E5">
            <w:pPr>
              <w:snapToGrid w:val="0"/>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0.02 га</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tc>
        <w:tc>
          <w:tcPr>
            <w:tcW w:w="2520" w:type="dxa"/>
            <w:tcBorders>
              <w:left w:val="single" w:sz="4" w:space="0" w:color="000000"/>
              <w:bottom w:val="single" w:sz="4" w:space="0" w:color="000000"/>
              <w:right w:val="single" w:sz="4" w:space="0" w:color="000000"/>
            </w:tcBorders>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Приложение</w:t>
            </w:r>
            <w:proofErr w:type="gramStart"/>
            <w:r w:rsidRPr="007103E5">
              <w:rPr>
                <w:rFonts w:ascii="Times New Roman" w:hAnsi="Times New Roman"/>
                <w:color w:val="000000"/>
                <w:sz w:val="24"/>
                <w:szCs w:val="24"/>
                <w:lang w:eastAsia="ru-RU"/>
              </w:rPr>
              <w:t xml:space="preserve"> В</w:t>
            </w:r>
            <w:proofErr w:type="gramEnd"/>
            <w:r w:rsidRPr="007103E5">
              <w:rPr>
                <w:rFonts w:ascii="Times New Roman" w:hAnsi="Times New Roman"/>
                <w:color w:val="000000"/>
                <w:sz w:val="24"/>
                <w:szCs w:val="24"/>
                <w:lang w:eastAsia="ru-RU"/>
              </w:rPr>
              <w:t xml:space="preserve"> </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СП 42.13330.2016</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w:t>
            </w:r>
            <w:proofErr w:type="spellStart"/>
            <w:r w:rsidRPr="007103E5">
              <w:rPr>
                <w:rFonts w:ascii="Times New Roman" w:hAnsi="Times New Roman"/>
                <w:color w:val="000000"/>
                <w:sz w:val="24"/>
                <w:szCs w:val="24"/>
                <w:lang w:eastAsia="ru-RU"/>
              </w:rPr>
              <w:t>Градостроительство</w:t>
            </w:r>
            <w:proofErr w:type="gramStart"/>
            <w:r w:rsidRPr="007103E5">
              <w:rPr>
                <w:rFonts w:ascii="Times New Roman" w:hAnsi="Times New Roman"/>
                <w:color w:val="000000"/>
                <w:sz w:val="24"/>
                <w:szCs w:val="24"/>
                <w:lang w:eastAsia="ru-RU"/>
              </w:rPr>
              <w:t>.П</w:t>
            </w:r>
            <w:proofErr w:type="gramEnd"/>
            <w:r w:rsidRPr="007103E5">
              <w:rPr>
                <w:rFonts w:ascii="Times New Roman" w:hAnsi="Times New Roman"/>
                <w:color w:val="000000"/>
                <w:sz w:val="24"/>
                <w:szCs w:val="24"/>
                <w:lang w:eastAsia="ru-RU"/>
              </w:rPr>
              <w:t>ланировка</w:t>
            </w:r>
            <w:proofErr w:type="spellEnd"/>
            <w:r w:rsidRPr="007103E5">
              <w:rPr>
                <w:rFonts w:ascii="Times New Roman" w:hAnsi="Times New Roman"/>
                <w:color w:val="000000"/>
                <w:sz w:val="24"/>
                <w:szCs w:val="24"/>
                <w:lang w:eastAsia="ru-RU"/>
              </w:rPr>
              <w:t xml:space="preserve"> и застройка городских и сельских поселений»</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tc>
      </w:tr>
      <w:tr w:rsidR="00163D81" w:rsidRPr="003177EA" w:rsidTr="00E26173">
        <w:trPr>
          <w:trHeight w:val="1089"/>
        </w:trPr>
        <w:tc>
          <w:tcPr>
            <w:tcW w:w="5038" w:type="dxa"/>
            <w:tcBorders>
              <w:left w:val="single" w:sz="4" w:space="0" w:color="000000"/>
              <w:bottom w:val="single" w:sz="4" w:space="0" w:color="000000"/>
            </w:tcBorders>
          </w:tcPr>
          <w:p w:rsidR="00163D81" w:rsidRPr="007103E5" w:rsidRDefault="00163D81" w:rsidP="007103E5">
            <w:pPr>
              <w:snapToGrid w:val="0"/>
              <w:spacing w:after="0" w:line="240" w:lineRule="auto"/>
              <w:ind w:left="288" w:right="-1" w:hanging="268"/>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 Минимальное расстояние от красных линий до строений, </w:t>
            </w:r>
            <w:proofErr w:type="gramStart"/>
            <w:r w:rsidRPr="007103E5">
              <w:rPr>
                <w:rFonts w:ascii="Times New Roman" w:hAnsi="Times New Roman"/>
                <w:color w:val="000000"/>
                <w:sz w:val="24"/>
                <w:szCs w:val="24"/>
                <w:lang w:eastAsia="ru-RU"/>
              </w:rPr>
              <w:t>м</w:t>
            </w:r>
            <w:proofErr w:type="gramEnd"/>
            <w:r w:rsidRPr="007103E5">
              <w:rPr>
                <w:rFonts w:ascii="Times New Roman" w:hAnsi="Times New Roman"/>
                <w:color w:val="000000"/>
                <w:sz w:val="24"/>
                <w:szCs w:val="24"/>
                <w:lang w:eastAsia="ru-RU"/>
              </w:rPr>
              <w:t>:</w:t>
            </w:r>
          </w:p>
          <w:p w:rsidR="00163D81" w:rsidRPr="007103E5" w:rsidRDefault="00163D81" w:rsidP="007103E5">
            <w:pPr>
              <w:numPr>
                <w:ilvl w:val="0"/>
                <w:numId w:val="15"/>
              </w:numPr>
              <w:tabs>
                <w:tab w:val="left" w:pos="7560"/>
                <w:tab w:val="left" w:pos="10440"/>
              </w:tabs>
              <w:suppressAutoHyphens/>
              <w:overflowPunct w:val="0"/>
              <w:autoSpaceDE w:val="0"/>
              <w:spacing w:after="0" w:line="240" w:lineRule="auto"/>
              <w:ind w:left="360" w:hanging="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в сохраняемой застройке</w:t>
            </w:r>
          </w:p>
          <w:p w:rsidR="00163D81" w:rsidRPr="007103E5" w:rsidRDefault="00163D81" w:rsidP="007103E5">
            <w:pPr>
              <w:tabs>
                <w:tab w:val="left" w:pos="6480"/>
              </w:tabs>
              <w:suppressAutoHyphens/>
              <w:overflowPunct w:val="0"/>
              <w:autoSpaceDE w:val="0"/>
              <w:spacing w:after="0" w:line="240" w:lineRule="auto"/>
              <w:textAlignment w:val="baseline"/>
              <w:rPr>
                <w:rFonts w:ascii="Times New Roman" w:hAnsi="Times New Roman"/>
                <w:color w:val="000000"/>
                <w:sz w:val="24"/>
                <w:szCs w:val="24"/>
                <w:lang w:eastAsia="ru-RU"/>
              </w:rPr>
            </w:pPr>
          </w:p>
          <w:p w:rsidR="00163D81" w:rsidRPr="007103E5" w:rsidRDefault="00163D81" w:rsidP="007103E5">
            <w:pPr>
              <w:tabs>
                <w:tab w:val="left" w:pos="6480"/>
              </w:tabs>
              <w:suppressAutoHyphens/>
              <w:overflowPunct w:val="0"/>
              <w:autoSpaceDE w:val="0"/>
              <w:spacing w:after="0" w:line="240" w:lineRule="auto"/>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при реконструкции и новом строительстве:</w:t>
            </w:r>
          </w:p>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отступ от красных линий до строений, </w:t>
            </w:r>
            <w:proofErr w:type="gramStart"/>
            <w:r w:rsidRPr="007103E5">
              <w:rPr>
                <w:rFonts w:ascii="Times New Roman" w:hAnsi="Times New Roman"/>
                <w:color w:val="000000"/>
                <w:sz w:val="24"/>
                <w:szCs w:val="24"/>
                <w:lang w:eastAsia="ru-RU"/>
              </w:rPr>
              <w:t>м</w:t>
            </w:r>
            <w:proofErr w:type="gramEnd"/>
            <w:r w:rsidRPr="007103E5">
              <w:rPr>
                <w:rFonts w:ascii="Times New Roman" w:hAnsi="Times New Roman"/>
                <w:color w:val="000000"/>
                <w:sz w:val="24"/>
                <w:szCs w:val="24"/>
                <w:lang w:eastAsia="ru-RU"/>
              </w:rPr>
              <w:t>:</w:t>
            </w:r>
          </w:p>
          <w:p w:rsidR="00163D81" w:rsidRPr="007103E5" w:rsidRDefault="00163D81" w:rsidP="007103E5">
            <w:pPr>
              <w:tabs>
                <w:tab w:val="left" w:pos="9621"/>
              </w:tabs>
              <w:suppressAutoHyphens/>
              <w:overflowPunct w:val="0"/>
              <w:autoSpaceDE w:val="0"/>
              <w:spacing w:after="0" w:line="240" w:lineRule="auto"/>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главных улиц</w:t>
            </w:r>
          </w:p>
          <w:p w:rsidR="00163D81" w:rsidRPr="007103E5" w:rsidRDefault="00163D81" w:rsidP="007103E5">
            <w:pPr>
              <w:tabs>
                <w:tab w:val="left" w:pos="9621"/>
              </w:tabs>
              <w:suppressAutoHyphens/>
              <w:overflowPunct w:val="0"/>
              <w:autoSpaceDE w:val="0"/>
              <w:spacing w:after="0" w:line="240" w:lineRule="auto"/>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тупиковых улиц и проездов </w:t>
            </w:r>
          </w:p>
          <w:p w:rsidR="00163D81" w:rsidRPr="007103E5" w:rsidRDefault="00163D81" w:rsidP="007103E5">
            <w:pPr>
              <w:tabs>
                <w:tab w:val="left" w:pos="7560"/>
                <w:tab w:val="left" w:pos="10440"/>
              </w:tabs>
              <w:suppressAutoHyphens/>
              <w:overflowPunct w:val="0"/>
              <w:autoSpaceDE w:val="0"/>
              <w:spacing w:after="0" w:line="240" w:lineRule="auto"/>
              <w:jc w:val="both"/>
              <w:textAlignment w:val="baseline"/>
              <w:rPr>
                <w:rFonts w:ascii="Times New Roman" w:hAnsi="Times New Roman"/>
                <w:i/>
                <w:color w:val="000000"/>
                <w:sz w:val="24"/>
                <w:szCs w:val="24"/>
                <w:lang w:eastAsia="ru-RU"/>
              </w:rPr>
            </w:pPr>
            <w:r w:rsidRPr="007103E5">
              <w:rPr>
                <w:rFonts w:ascii="Times New Roman" w:hAnsi="Times New Roman"/>
                <w:i/>
                <w:color w:val="000000"/>
                <w:sz w:val="24"/>
                <w:szCs w:val="24"/>
                <w:lang w:eastAsia="ru-RU"/>
              </w:rPr>
              <w:t>Примечание: По красной линии допускается размещение жилых зданий со встроенными в первом этаже или пристроенными помещениями общественного назначения</w:t>
            </w:r>
          </w:p>
        </w:tc>
        <w:tc>
          <w:tcPr>
            <w:tcW w:w="1620" w:type="dxa"/>
            <w:tcBorders>
              <w:left w:val="single" w:sz="4" w:space="0" w:color="000000"/>
              <w:bottom w:val="single" w:sz="4" w:space="0" w:color="000000"/>
            </w:tcBorders>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по сложившейся линии застройки </w:t>
            </w: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color w:val="000000"/>
                <w:sz w:val="24"/>
                <w:szCs w:val="24"/>
                <w:lang w:eastAsia="ru-RU"/>
              </w:rPr>
              <w:t xml:space="preserve">не менее </w:t>
            </w:r>
            <w:r w:rsidRPr="007103E5">
              <w:rPr>
                <w:rFonts w:ascii="Times New Roman" w:hAnsi="Times New Roman"/>
                <w:sz w:val="24"/>
                <w:szCs w:val="24"/>
                <w:lang w:eastAsia="ru-RU"/>
              </w:rPr>
              <w:t>5 м</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sz w:val="24"/>
                <w:szCs w:val="24"/>
                <w:lang w:eastAsia="ru-RU"/>
              </w:rPr>
              <w:t>не менее 3 м</w:t>
            </w:r>
          </w:p>
        </w:tc>
        <w:tc>
          <w:tcPr>
            <w:tcW w:w="2520" w:type="dxa"/>
            <w:tcBorders>
              <w:left w:val="single" w:sz="4" w:space="0" w:color="000000"/>
              <w:bottom w:val="single" w:sz="4" w:space="0" w:color="000000"/>
              <w:right w:val="single" w:sz="4" w:space="0" w:color="000000"/>
            </w:tcBorders>
            <w:vAlign w:val="center"/>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СП 30-102-99, табл.1</w:t>
            </w:r>
          </w:p>
        </w:tc>
      </w:tr>
      <w:tr w:rsidR="00163D81" w:rsidRPr="003177EA" w:rsidTr="00E26173">
        <w:trPr>
          <w:trHeight w:val="2479"/>
        </w:trPr>
        <w:tc>
          <w:tcPr>
            <w:tcW w:w="5038"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napToGrid w:val="0"/>
              <w:spacing w:after="0" w:line="240" w:lineRule="auto"/>
              <w:rPr>
                <w:rFonts w:ascii="Times New Roman" w:hAnsi="Times New Roman"/>
                <w:sz w:val="24"/>
                <w:szCs w:val="24"/>
                <w:shd w:val="clear" w:color="auto" w:fill="FFFFFF"/>
                <w:lang w:eastAsia="ru-RU"/>
              </w:rPr>
            </w:pPr>
            <w:r w:rsidRPr="007103E5">
              <w:rPr>
                <w:rFonts w:ascii="Times New Roman" w:hAnsi="Times New Roman"/>
                <w:sz w:val="24"/>
                <w:szCs w:val="24"/>
                <w:shd w:val="clear" w:color="auto" w:fill="FFFFFF"/>
                <w:lang w:eastAsia="ru-RU"/>
              </w:rPr>
              <w:t>3. Со стороны въезда на индивидуальный земельный участок:</w:t>
            </w:r>
          </w:p>
          <w:p w:rsidR="00163D81" w:rsidRPr="007103E5" w:rsidRDefault="00163D81" w:rsidP="007103E5">
            <w:pPr>
              <w:snapToGrid w:val="0"/>
              <w:spacing w:after="0" w:line="240" w:lineRule="auto"/>
              <w:rPr>
                <w:rFonts w:ascii="Times New Roman" w:hAnsi="Times New Roman"/>
                <w:sz w:val="24"/>
                <w:szCs w:val="24"/>
                <w:shd w:val="clear" w:color="auto" w:fill="FFFFFF"/>
                <w:lang w:eastAsia="ru-RU"/>
              </w:rPr>
            </w:pPr>
            <w:r w:rsidRPr="007103E5">
              <w:rPr>
                <w:rFonts w:ascii="Times New Roman" w:hAnsi="Times New Roman"/>
                <w:sz w:val="24"/>
                <w:szCs w:val="24"/>
                <w:shd w:val="clear" w:color="auto" w:fill="FFFFFF"/>
                <w:lang w:eastAsia="ru-RU"/>
              </w:rPr>
              <w:t>- установка забора производится на расстоянии</w:t>
            </w:r>
          </w:p>
          <w:p w:rsidR="00163D81" w:rsidRPr="007103E5" w:rsidRDefault="00163D81" w:rsidP="007103E5">
            <w:pPr>
              <w:snapToGrid w:val="0"/>
              <w:spacing w:after="0" w:line="240" w:lineRule="auto"/>
              <w:rPr>
                <w:rFonts w:ascii="Times New Roman" w:hAnsi="Times New Roman"/>
                <w:i/>
                <w:sz w:val="24"/>
                <w:szCs w:val="24"/>
                <w:shd w:val="clear" w:color="auto" w:fill="FFFFFF"/>
                <w:lang w:eastAsia="ru-RU"/>
              </w:rPr>
            </w:pPr>
          </w:p>
          <w:p w:rsidR="00163D81" w:rsidRPr="007103E5" w:rsidRDefault="00163D81" w:rsidP="007103E5">
            <w:pPr>
              <w:snapToGrid w:val="0"/>
              <w:spacing w:after="0" w:line="240" w:lineRule="auto"/>
              <w:rPr>
                <w:rFonts w:ascii="Times New Roman" w:hAnsi="Times New Roman"/>
                <w:i/>
                <w:sz w:val="24"/>
                <w:szCs w:val="24"/>
                <w:shd w:val="clear" w:color="auto" w:fill="FFFFFF"/>
                <w:lang w:eastAsia="ru-RU"/>
              </w:rPr>
            </w:pPr>
            <w:r w:rsidRPr="007103E5">
              <w:rPr>
                <w:rFonts w:ascii="Times New Roman" w:hAnsi="Times New Roman"/>
                <w:i/>
                <w:sz w:val="24"/>
                <w:szCs w:val="24"/>
                <w:shd w:val="clear" w:color="auto" w:fill="FFFFFF"/>
                <w:lang w:eastAsia="ru-RU"/>
              </w:rPr>
              <w:t>Примечание:</w:t>
            </w:r>
          </w:p>
          <w:p w:rsidR="00163D81" w:rsidRPr="007103E5" w:rsidRDefault="00163D81" w:rsidP="007103E5">
            <w:pPr>
              <w:snapToGrid w:val="0"/>
              <w:spacing w:after="0" w:line="240" w:lineRule="auto"/>
              <w:rPr>
                <w:rFonts w:ascii="Times New Roman" w:hAnsi="Times New Roman"/>
                <w:i/>
                <w:color w:val="000000"/>
                <w:sz w:val="24"/>
                <w:szCs w:val="24"/>
                <w:lang w:eastAsia="ru-RU"/>
              </w:rPr>
            </w:pPr>
            <w:r w:rsidRPr="007103E5">
              <w:rPr>
                <w:rFonts w:ascii="Times New Roman" w:hAnsi="Times New Roman"/>
                <w:i/>
                <w:sz w:val="24"/>
                <w:szCs w:val="24"/>
                <w:shd w:val="clear" w:color="auto" w:fill="FFFFFF"/>
                <w:lang w:eastAsia="ru-RU"/>
              </w:rPr>
              <w:t>- не допускается использование дорог, обочин и тротуаров в качестве парковочных мест</w:t>
            </w:r>
          </w:p>
        </w:tc>
        <w:tc>
          <w:tcPr>
            <w:tcW w:w="1620"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не менее 5 м от красных линий </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63D81" w:rsidRPr="007103E5" w:rsidRDefault="00163D81" w:rsidP="007103E5">
            <w:pPr>
              <w:snapToGrid w:val="0"/>
              <w:spacing w:after="0" w:line="240" w:lineRule="auto"/>
              <w:rPr>
                <w:rFonts w:ascii="Times New Roman" w:hAnsi="Times New Roman"/>
                <w:color w:val="000000"/>
                <w:sz w:val="24"/>
                <w:szCs w:val="24"/>
                <w:lang w:eastAsia="ru-RU"/>
              </w:rPr>
            </w:pPr>
          </w:p>
        </w:tc>
      </w:tr>
      <w:tr w:rsidR="00163D81" w:rsidRPr="003177EA" w:rsidTr="00E26173">
        <w:trPr>
          <w:trHeight w:val="3288"/>
        </w:trPr>
        <w:tc>
          <w:tcPr>
            <w:tcW w:w="5038"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Минимальное расстояние от границ участка до:</w:t>
            </w:r>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основного строения</w:t>
            </w:r>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постройки для содержания скота и птицы</w:t>
            </w:r>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других построек: бани, гаража, сарая и др.</w:t>
            </w:r>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p>
        </w:tc>
        <w:tc>
          <w:tcPr>
            <w:tcW w:w="1620"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м</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м</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м</w:t>
            </w:r>
          </w:p>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Свод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tc>
      </w:tr>
      <w:tr w:rsidR="00163D81" w:rsidRPr="003177EA" w:rsidTr="00E26173">
        <w:trPr>
          <w:trHeight w:val="2218"/>
        </w:trPr>
        <w:tc>
          <w:tcPr>
            <w:tcW w:w="5038"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5. Противопожарные расстояния между индивидуальными и блокированными жилыми домами (класс функциональной пожарной опасности Ф</w:t>
            </w:r>
            <w:proofErr w:type="gramStart"/>
            <w:r w:rsidRPr="007103E5">
              <w:rPr>
                <w:rFonts w:ascii="Times New Roman" w:hAnsi="Times New Roman"/>
                <w:color w:val="000000"/>
                <w:sz w:val="24"/>
                <w:szCs w:val="24"/>
                <w:lang w:eastAsia="ru-RU"/>
              </w:rPr>
              <w:t>1</w:t>
            </w:r>
            <w:proofErr w:type="gramEnd"/>
            <w:r w:rsidRPr="007103E5">
              <w:rPr>
                <w:rFonts w:ascii="Times New Roman" w:hAnsi="Times New Roman"/>
                <w:color w:val="000000"/>
                <w:sz w:val="24"/>
                <w:szCs w:val="24"/>
                <w:lang w:eastAsia="ru-RU"/>
              </w:rPr>
              <w:t>.4):</w:t>
            </w:r>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между зданиями </w:t>
            </w:r>
            <w:r w:rsidRPr="007103E5">
              <w:rPr>
                <w:rFonts w:ascii="Times New Roman" w:hAnsi="Times New Roman"/>
                <w:color w:val="000000"/>
                <w:sz w:val="24"/>
                <w:szCs w:val="24"/>
                <w:lang w:val="en-US" w:eastAsia="ru-RU"/>
              </w:rPr>
              <w:t>I</w:t>
            </w:r>
            <w:r w:rsidRPr="007103E5">
              <w:rPr>
                <w:rFonts w:ascii="Times New Roman" w:hAnsi="Times New Roman"/>
                <w:color w:val="000000"/>
                <w:sz w:val="24"/>
                <w:szCs w:val="24"/>
                <w:lang w:eastAsia="ru-RU"/>
              </w:rPr>
              <w:t>,</w:t>
            </w:r>
            <w:r w:rsidRPr="007103E5">
              <w:rPr>
                <w:rFonts w:ascii="Times New Roman" w:hAnsi="Times New Roman"/>
                <w:color w:val="000000"/>
                <w:sz w:val="24"/>
                <w:szCs w:val="24"/>
                <w:lang w:val="en-US" w:eastAsia="ru-RU"/>
              </w:rPr>
              <w:t>II</w:t>
            </w:r>
            <w:r w:rsidRPr="007103E5">
              <w:rPr>
                <w:rFonts w:ascii="Times New Roman" w:hAnsi="Times New Roman"/>
                <w:color w:val="000000"/>
                <w:sz w:val="24"/>
                <w:szCs w:val="24"/>
                <w:lang w:eastAsia="ru-RU"/>
              </w:rPr>
              <w:t>,</w:t>
            </w:r>
            <w:r w:rsidRPr="007103E5">
              <w:rPr>
                <w:rFonts w:ascii="Times New Roman" w:hAnsi="Times New Roman"/>
                <w:color w:val="000000"/>
                <w:sz w:val="24"/>
                <w:szCs w:val="24"/>
                <w:lang w:val="en-US" w:eastAsia="ru-RU"/>
              </w:rPr>
              <w:t>III</w:t>
            </w:r>
            <w:r w:rsidRPr="007103E5">
              <w:rPr>
                <w:rFonts w:ascii="Times New Roman" w:hAnsi="Times New Roman"/>
                <w:color w:val="000000"/>
                <w:sz w:val="24"/>
                <w:szCs w:val="24"/>
                <w:lang w:eastAsia="ru-RU"/>
              </w:rPr>
              <w:t xml:space="preserve"> степени огнестойкости,  класса конструктивной пожарной опасности С</w:t>
            </w:r>
            <w:proofErr w:type="gramStart"/>
            <w:r w:rsidRPr="007103E5">
              <w:rPr>
                <w:rFonts w:ascii="Times New Roman" w:hAnsi="Times New Roman"/>
                <w:color w:val="000000"/>
                <w:sz w:val="24"/>
                <w:szCs w:val="24"/>
                <w:lang w:eastAsia="ru-RU"/>
              </w:rPr>
              <w:t>0</w:t>
            </w:r>
            <w:proofErr w:type="gramEnd"/>
          </w:p>
          <w:p w:rsidR="00163D81" w:rsidRPr="007103E5" w:rsidRDefault="00163D81" w:rsidP="007103E5">
            <w:pPr>
              <w:tabs>
                <w:tab w:val="left" w:pos="7539"/>
              </w:tabs>
              <w:suppressAutoHyphens/>
              <w:overflowPunct w:val="0"/>
              <w:autoSpaceDE w:val="0"/>
              <w:spacing w:after="0" w:line="240" w:lineRule="auto"/>
              <w:ind w:left="359" w:right="-1"/>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между зданиями </w:t>
            </w:r>
            <w:r w:rsidRPr="007103E5">
              <w:rPr>
                <w:rFonts w:ascii="Times New Roman" w:hAnsi="Times New Roman"/>
                <w:color w:val="000000"/>
                <w:sz w:val="24"/>
                <w:szCs w:val="24"/>
                <w:lang w:val="en-US" w:eastAsia="ru-RU"/>
              </w:rPr>
              <w:t>II</w:t>
            </w:r>
            <w:r w:rsidRPr="007103E5">
              <w:rPr>
                <w:rFonts w:ascii="Times New Roman" w:hAnsi="Times New Roman"/>
                <w:color w:val="000000"/>
                <w:sz w:val="24"/>
                <w:szCs w:val="24"/>
                <w:lang w:eastAsia="ru-RU"/>
              </w:rPr>
              <w:t>,</w:t>
            </w:r>
            <w:r w:rsidRPr="007103E5">
              <w:rPr>
                <w:rFonts w:ascii="Times New Roman" w:hAnsi="Times New Roman"/>
                <w:color w:val="000000"/>
                <w:sz w:val="24"/>
                <w:szCs w:val="24"/>
                <w:lang w:val="en-US" w:eastAsia="ru-RU"/>
              </w:rPr>
              <w:t>III</w:t>
            </w:r>
            <w:r w:rsidRPr="007103E5">
              <w:rPr>
                <w:rFonts w:ascii="Times New Roman" w:hAnsi="Times New Roman"/>
                <w:color w:val="000000"/>
                <w:sz w:val="24"/>
                <w:szCs w:val="24"/>
                <w:lang w:eastAsia="ru-RU"/>
              </w:rPr>
              <w:t xml:space="preserve"> степени огнестойкости,  класса конструктивной пожарной опасности С</w:t>
            </w:r>
            <w:proofErr w:type="gramStart"/>
            <w:r w:rsidRPr="007103E5">
              <w:rPr>
                <w:rFonts w:ascii="Times New Roman" w:hAnsi="Times New Roman"/>
                <w:color w:val="000000"/>
                <w:sz w:val="24"/>
                <w:szCs w:val="24"/>
                <w:lang w:eastAsia="ru-RU"/>
              </w:rPr>
              <w:t>1</w:t>
            </w:r>
            <w:proofErr w:type="gramEnd"/>
            <w:r w:rsidRPr="007103E5">
              <w:rPr>
                <w:rFonts w:ascii="Times New Roman" w:hAnsi="Times New Roman"/>
                <w:color w:val="000000"/>
                <w:sz w:val="24"/>
                <w:szCs w:val="24"/>
                <w:lang w:eastAsia="ru-RU"/>
              </w:rPr>
              <w:t xml:space="preserve"> </w:t>
            </w:r>
          </w:p>
        </w:tc>
        <w:tc>
          <w:tcPr>
            <w:tcW w:w="1620" w:type="dxa"/>
            <w:tcBorders>
              <w:top w:val="single" w:sz="4" w:space="0" w:color="000000"/>
              <w:left w:val="single" w:sz="4" w:space="0" w:color="000000"/>
              <w:bottom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6 м </w:t>
            </w: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 м</w:t>
            </w:r>
          </w:p>
        </w:tc>
        <w:tc>
          <w:tcPr>
            <w:tcW w:w="2520" w:type="dxa"/>
            <w:tcBorders>
              <w:top w:val="single" w:sz="4" w:space="0" w:color="000000"/>
              <w:left w:val="single" w:sz="4" w:space="0" w:color="000000"/>
              <w:bottom w:val="single" w:sz="4" w:space="0" w:color="000000"/>
              <w:right w:val="single" w:sz="4" w:space="0" w:color="000000"/>
            </w:tcBorders>
            <w:tcMar>
              <w:top w:w="0" w:type="dxa"/>
              <w:bottom w:w="0" w:type="dxa"/>
            </w:tcMa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Пункт 5.3.2</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СП 4.13130.2013</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«Системы противопожарной защиты» </w:t>
            </w:r>
          </w:p>
        </w:tc>
      </w:tr>
      <w:tr w:rsidR="00163D81" w:rsidRPr="003177EA" w:rsidTr="00E26173">
        <w:tc>
          <w:tcPr>
            <w:tcW w:w="5038" w:type="dxa"/>
            <w:tcBorders>
              <w:left w:val="single" w:sz="4" w:space="0" w:color="000000"/>
              <w:bottom w:val="single" w:sz="4" w:space="0" w:color="auto"/>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Минимальное расстояние от границ приусадебных участков до лесных массивов</w:t>
            </w:r>
          </w:p>
          <w:p w:rsidR="00163D81" w:rsidRPr="007103E5" w:rsidRDefault="00163D81" w:rsidP="007103E5">
            <w:pPr>
              <w:snapToGrid w:val="0"/>
              <w:spacing w:after="0" w:line="240" w:lineRule="auto"/>
              <w:jc w:val="both"/>
              <w:rPr>
                <w:rFonts w:ascii="Times New Roman" w:hAnsi="Times New Roman"/>
                <w:i/>
                <w:color w:val="000000"/>
                <w:sz w:val="24"/>
                <w:szCs w:val="24"/>
                <w:lang w:eastAsia="ru-RU"/>
              </w:rPr>
            </w:pPr>
            <w:r w:rsidRPr="007103E5">
              <w:rPr>
                <w:rFonts w:ascii="Times New Roman" w:hAnsi="Times New Roman"/>
                <w:i/>
                <w:color w:val="000000"/>
                <w:sz w:val="24"/>
                <w:szCs w:val="24"/>
                <w:lang w:eastAsia="ru-RU"/>
              </w:rPr>
              <w:t xml:space="preserve">Примечание: допускается уменьшать при наличии расчета на величину пожарного риска                                                                               </w:t>
            </w:r>
          </w:p>
        </w:tc>
        <w:tc>
          <w:tcPr>
            <w:tcW w:w="1620" w:type="dxa"/>
            <w:tcBorders>
              <w:left w:val="single" w:sz="4" w:space="0" w:color="000000"/>
              <w:bottom w:val="single" w:sz="4" w:space="0" w:color="auto"/>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Не менее 15 м</w:t>
            </w:r>
          </w:p>
        </w:tc>
        <w:tc>
          <w:tcPr>
            <w:tcW w:w="2520" w:type="dxa"/>
            <w:tcBorders>
              <w:left w:val="single" w:sz="4" w:space="0" w:color="000000"/>
              <w:bottom w:val="single" w:sz="4" w:space="0" w:color="auto"/>
              <w:right w:val="single" w:sz="4" w:space="0" w:color="000000"/>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roofErr w:type="spellStart"/>
            <w:r w:rsidRPr="007103E5">
              <w:rPr>
                <w:rFonts w:ascii="Times New Roman" w:hAnsi="Times New Roman"/>
                <w:color w:val="000000"/>
                <w:sz w:val="24"/>
                <w:szCs w:val="24"/>
                <w:lang w:eastAsia="ru-RU"/>
              </w:rPr>
              <w:t>Техрегламент</w:t>
            </w:r>
            <w:proofErr w:type="spellEnd"/>
            <w:r w:rsidRPr="007103E5">
              <w:rPr>
                <w:rFonts w:ascii="Times New Roman" w:hAnsi="Times New Roman"/>
                <w:color w:val="000000"/>
                <w:sz w:val="24"/>
                <w:szCs w:val="24"/>
                <w:lang w:eastAsia="ru-RU"/>
              </w:rPr>
              <w:t>, глава 16, ст.69</w:t>
            </w:r>
          </w:p>
        </w:tc>
      </w:tr>
      <w:tr w:rsidR="00163D81" w:rsidRPr="003177EA" w:rsidTr="00E26173">
        <w:tc>
          <w:tcPr>
            <w:tcW w:w="5038" w:type="dxa"/>
            <w:tcBorders>
              <w:top w:val="single" w:sz="4" w:space="0" w:color="auto"/>
              <w:left w:val="single" w:sz="4" w:space="0" w:color="000000"/>
              <w:bottom w:val="single" w:sz="4" w:space="0" w:color="000000"/>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 Для объектов общественно-делового значения:</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коэффициент застройки территории</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площадь озеленения земельных участков</w:t>
            </w:r>
          </w:p>
          <w:p w:rsidR="00163D81" w:rsidRPr="007103E5" w:rsidRDefault="00163D81" w:rsidP="007103E5">
            <w:pPr>
              <w:snapToGrid w:val="0"/>
              <w:spacing w:after="0" w:line="240" w:lineRule="auto"/>
              <w:jc w:val="both"/>
              <w:rPr>
                <w:rFonts w:ascii="Times New Roman" w:hAnsi="Times New Roman"/>
                <w:sz w:val="24"/>
                <w:szCs w:val="24"/>
                <w:lang w:eastAsia="ru-RU"/>
              </w:rPr>
            </w:pPr>
            <w:r w:rsidRPr="007103E5">
              <w:rPr>
                <w:rFonts w:ascii="Times New Roman" w:hAnsi="Times New Roman"/>
                <w:color w:val="000000"/>
                <w:sz w:val="24"/>
                <w:szCs w:val="24"/>
                <w:lang w:eastAsia="ru-RU"/>
              </w:rPr>
              <w:t>- п</w:t>
            </w:r>
            <w:r w:rsidRPr="007103E5">
              <w:rPr>
                <w:rFonts w:ascii="Times New Roman" w:hAnsi="Times New Roman"/>
                <w:sz w:val="24"/>
                <w:szCs w:val="24"/>
                <w:lang w:eastAsia="ru-RU"/>
              </w:rPr>
              <w:t>лощадь   территорий, предназначенных   для   организации   проездов   и   хранения транспортных средств</w:t>
            </w:r>
          </w:p>
          <w:p w:rsidR="00163D81" w:rsidRPr="007103E5" w:rsidRDefault="00163D81" w:rsidP="007103E5">
            <w:pPr>
              <w:snapToGrid w:val="0"/>
              <w:spacing w:after="0" w:line="240" w:lineRule="auto"/>
              <w:jc w:val="both"/>
              <w:rPr>
                <w:rFonts w:ascii="Times New Roman" w:hAnsi="Times New Roman"/>
                <w:sz w:val="24"/>
                <w:szCs w:val="24"/>
                <w:lang w:eastAsia="ru-RU"/>
              </w:rPr>
            </w:pPr>
            <w:r w:rsidRPr="007103E5">
              <w:rPr>
                <w:rFonts w:ascii="Times New Roman" w:hAnsi="Times New Roman"/>
                <w:color w:val="000000"/>
                <w:sz w:val="24"/>
                <w:szCs w:val="24"/>
                <w:lang w:eastAsia="ru-RU"/>
              </w:rPr>
              <w:t xml:space="preserve">- </w:t>
            </w:r>
            <w:r w:rsidRPr="007103E5">
              <w:rPr>
                <w:rFonts w:ascii="Times New Roman" w:hAnsi="Times New Roman"/>
                <w:sz w:val="24"/>
                <w:szCs w:val="24"/>
                <w:lang w:eastAsia="ru-RU"/>
              </w:rPr>
              <w:t>максимальная высота зданий</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sz w:val="24"/>
                <w:szCs w:val="24"/>
                <w:lang w:eastAsia="ru-RU"/>
              </w:rPr>
              <w:t>- максимальное количество этажей зданий</w:t>
            </w:r>
          </w:p>
        </w:tc>
        <w:tc>
          <w:tcPr>
            <w:tcW w:w="1620" w:type="dxa"/>
            <w:tcBorders>
              <w:top w:val="single" w:sz="4" w:space="0" w:color="auto"/>
              <w:left w:val="single" w:sz="4" w:space="0" w:color="000000"/>
              <w:bottom w:val="single" w:sz="4" w:space="0" w:color="000000"/>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не более 56%</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не менее 10%</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не менее 15%</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16 м</w:t>
            </w:r>
          </w:p>
          <w:p w:rsidR="00163D81" w:rsidRPr="007103E5" w:rsidRDefault="00163D81" w:rsidP="007103E5">
            <w:pPr>
              <w:snapToGri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 </w:t>
            </w:r>
            <w:proofErr w:type="spellStart"/>
            <w:r w:rsidRPr="007103E5">
              <w:rPr>
                <w:rFonts w:ascii="Times New Roman" w:hAnsi="Times New Roman"/>
                <w:color w:val="000000"/>
                <w:sz w:val="24"/>
                <w:szCs w:val="24"/>
                <w:lang w:eastAsia="ru-RU"/>
              </w:rPr>
              <w:t>эт</w:t>
            </w:r>
            <w:proofErr w:type="spellEnd"/>
            <w:r w:rsidRPr="007103E5">
              <w:rPr>
                <w:rFonts w:ascii="Times New Roman" w:hAnsi="Times New Roman"/>
                <w:color w:val="000000"/>
                <w:sz w:val="24"/>
                <w:szCs w:val="24"/>
                <w:lang w:eastAsia="ru-RU"/>
              </w:rPr>
              <w:t>.</w:t>
            </w:r>
          </w:p>
        </w:tc>
        <w:tc>
          <w:tcPr>
            <w:tcW w:w="2520" w:type="dxa"/>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rsidR="00163D81" w:rsidRPr="007103E5" w:rsidRDefault="00163D81" w:rsidP="007103E5">
            <w:pPr>
              <w:snapToGrid w:val="0"/>
              <w:spacing w:after="0" w:line="240" w:lineRule="auto"/>
              <w:jc w:val="both"/>
              <w:rPr>
                <w:rFonts w:ascii="Times New Roman" w:hAnsi="Times New Roman"/>
                <w:color w:val="000000"/>
                <w:sz w:val="24"/>
                <w:szCs w:val="24"/>
                <w:lang w:eastAsia="ru-RU"/>
              </w:rPr>
            </w:pPr>
          </w:p>
        </w:tc>
      </w:tr>
    </w:tbl>
    <w:p w:rsidR="00163D81" w:rsidRPr="007103E5" w:rsidRDefault="00163D81" w:rsidP="007103E5">
      <w:pPr>
        <w:tabs>
          <w:tab w:val="left" w:pos="12830"/>
        </w:tabs>
        <w:spacing w:after="0" w:line="240" w:lineRule="auto"/>
        <w:ind w:left="430"/>
        <w:jc w:val="center"/>
        <w:outlineLvl w:val="0"/>
        <w:rPr>
          <w:rFonts w:ascii="Times New Roman" w:hAnsi="Times New Roman"/>
          <w:color w:val="000000"/>
          <w:sz w:val="24"/>
          <w:szCs w:val="24"/>
          <w:lang w:eastAsia="ru-RU"/>
        </w:rPr>
      </w:pPr>
    </w:p>
    <w:p w:rsidR="00163D81" w:rsidRPr="007103E5" w:rsidRDefault="00163D81" w:rsidP="007103E5">
      <w:pPr>
        <w:spacing w:after="0" w:line="240" w:lineRule="auto"/>
        <w:ind w:firstLine="707"/>
        <w:jc w:val="both"/>
        <w:rPr>
          <w:rFonts w:ascii="Times New Roman" w:hAnsi="Times New Roman"/>
          <w:i/>
          <w:color w:val="000000"/>
          <w:sz w:val="24"/>
          <w:szCs w:val="24"/>
          <w:lang w:eastAsia="ru-RU"/>
        </w:rPr>
      </w:pPr>
      <w:r w:rsidRPr="007103E5">
        <w:rPr>
          <w:rFonts w:ascii="Times New Roman" w:hAnsi="Times New Roman"/>
          <w:i/>
          <w:color w:val="000000"/>
          <w:sz w:val="24"/>
          <w:szCs w:val="24"/>
          <w:lang w:eastAsia="ru-RU"/>
        </w:rPr>
        <w:t>Примечания:</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Расстояния измеряются до наружных граней стен строений.</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 В данных случаях минимальное расстояние от границ землевладения до строений определяется, исходя из целевого назначения постройки (помещения) со стороны границы соседнего землевладения.</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Коэффициент застройки территории:</w:t>
      </w:r>
    </w:p>
    <w:p w:rsidR="00163D81" w:rsidRPr="007103E5" w:rsidRDefault="00163D81" w:rsidP="007103E5">
      <w:pPr>
        <w:tabs>
          <w:tab w:val="left" w:pos="13524"/>
          <w:tab w:val="left" w:pos="18676"/>
        </w:tabs>
        <w:suppressAutoHyphens/>
        <w:overflowPunct w:val="0"/>
        <w:autoSpaceDE w:val="0"/>
        <w:spacing w:after="0" w:line="240" w:lineRule="auto"/>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 - для жилых домов усадебного типа</w:t>
      </w:r>
    </w:p>
    <w:p w:rsidR="00163D81" w:rsidRPr="007103E5" w:rsidRDefault="00163D81" w:rsidP="007103E5">
      <w:pPr>
        <w:spacing w:after="0" w:line="240" w:lineRule="auto"/>
        <w:ind w:left="64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при минимальной площади участка 600м</w:t>
      </w:r>
      <w:r w:rsidRPr="007103E5">
        <w:rPr>
          <w:rFonts w:ascii="Times New Roman" w:hAnsi="Times New Roman"/>
          <w:color w:val="000000"/>
          <w:sz w:val="24"/>
          <w:szCs w:val="24"/>
          <w:vertAlign w:val="superscript"/>
          <w:lang w:eastAsia="ru-RU"/>
        </w:rPr>
        <w:t xml:space="preserve">2 </w:t>
      </w:r>
      <w:r w:rsidRPr="007103E5">
        <w:rPr>
          <w:rFonts w:ascii="Times New Roman" w:hAnsi="Times New Roman"/>
          <w:color w:val="000000"/>
          <w:sz w:val="24"/>
          <w:szCs w:val="24"/>
          <w:vertAlign w:val="superscript"/>
          <w:lang w:eastAsia="ru-RU"/>
        </w:rPr>
        <w:tab/>
      </w:r>
      <w:r w:rsidRPr="007103E5">
        <w:rPr>
          <w:rFonts w:ascii="Times New Roman" w:hAnsi="Times New Roman"/>
          <w:color w:val="000000"/>
          <w:sz w:val="24"/>
          <w:szCs w:val="24"/>
          <w:vertAlign w:val="superscript"/>
          <w:lang w:eastAsia="ru-RU"/>
        </w:rPr>
        <w:tab/>
      </w:r>
      <w:r w:rsidRPr="007103E5">
        <w:rPr>
          <w:rFonts w:ascii="Times New Roman" w:hAnsi="Times New Roman"/>
          <w:color w:val="000000"/>
          <w:sz w:val="24"/>
          <w:szCs w:val="24"/>
          <w:vertAlign w:val="superscript"/>
          <w:lang w:eastAsia="ru-RU"/>
        </w:rPr>
        <w:tab/>
      </w:r>
      <w:r w:rsidRPr="007103E5">
        <w:rPr>
          <w:rFonts w:ascii="Times New Roman" w:hAnsi="Times New Roman"/>
          <w:color w:val="000000"/>
          <w:sz w:val="24"/>
          <w:szCs w:val="24"/>
          <w:lang w:eastAsia="ru-RU"/>
        </w:rPr>
        <w:t>не более 0,51</w:t>
      </w:r>
    </w:p>
    <w:p w:rsidR="00163D81" w:rsidRPr="007103E5" w:rsidRDefault="00163D81" w:rsidP="007103E5">
      <w:pPr>
        <w:tabs>
          <w:tab w:val="left" w:pos="10948"/>
        </w:tabs>
        <w:suppressAutoHyphens/>
        <w:overflowPunct w:val="0"/>
        <w:autoSpaceDE w:val="0"/>
        <w:spacing w:after="0" w:line="240" w:lineRule="auto"/>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-для блокированных жилых домов – на 1 квартиру – </w:t>
      </w:r>
      <w:proofErr w:type="gramStart"/>
      <w:r w:rsidRPr="007103E5">
        <w:rPr>
          <w:rFonts w:ascii="Times New Roman" w:hAnsi="Times New Roman"/>
          <w:color w:val="000000"/>
          <w:sz w:val="24"/>
          <w:szCs w:val="24"/>
          <w:lang w:eastAsia="ru-RU"/>
        </w:rPr>
        <w:t>при</w:t>
      </w:r>
      <w:proofErr w:type="gramEnd"/>
      <w:r w:rsidRPr="007103E5">
        <w:rPr>
          <w:rFonts w:ascii="Times New Roman" w:hAnsi="Times New Roman"/>
          <w:color w:val="000000"/>
          <w:sz w:val="24"/>
          <w:szCs w:val="24"/>
          <w:lang w:eastAsia="ru-RU"/>
        </w:rPr>
        <w:t xml:space="preserve"> </w:t>
      </w:r>
    </w:p>
    <w:p w:rsidR="00163D81" w:rsidRPr="007103E5" w:rsidRDefault="00163D81" w:rsidP="007103E5">
      <w:pPr>
        <w:spacing w:after="0" w:line="240" w:lineRule="auto"/>
        <w:ind w:left="64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минимальной площади участка 200 м</w:t>
      </w:r>
      <w:proofErr w:type="gramStart"/>
      <w:r w:rsidRPr="007103E5">
        <w:rPr>
          <w:rFonts w:ascii="Times New Roman" w:hAnsi="Times New Roman"/>
          <w:color w:val="000000"/>
          <w:sz w:val="24"/>
          <w:szCs w:val="24"/>
          <w:vertAlign w:val="superscript"/>
          <w:lang w:eastAsia="ru-RU"/>
        </w:rPr>
        <w:t>2</w:t>
      </w:r>
      <w:proofErr w:type="gramEnd"/>
      <w:r w:rsidRPr="007103E5">
        <w:rPr>
          <w:rFonts w:ascii="Times New Roman" w:hAnsi="Times New Roman"/>
          <w:color w:val="000000"/>
          <w:sz w:val="24"/>
          <w:szCs w:val="24"/>
          <w:lang w:eastAsia="ru-RU"/>
        </w:rPr>
        <w:tab/>
      </w:r>
      <w:r w:rsidRPr="007103E5">
        <w:rPr>
          <w:rFonts w:ascii="Times New Roman" w:hAnsi="Times New Roman"/>
          <w:color w:val="000000"/>
          <w:sz w:val="24"/>
          <w:szCs w:val="24"/>
          <w:lang w:eastAsia="ru-RU"/>
        </w:rPr>
        <w:tab/>
      </w:r>
      <w:r w:rsidRPr="007103E5">
        <w:rPr>
          <w:rFonts w:ascii="Times New Roman" w:hAnsi="Times New Roman"/>
          <w:color w:val="000000"/>
          <w:sz w:val="24"/>
          <w:szCs w:val="24"/>
          <w:lang w:eastAsia="ru-RU"/>
        </w:rPr>
        <w:tab/>
        <w:t xml:space="preserve">              0,64</w:t>
      </w:r>
    </w:p>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 Высота строений:</w:t>
      </w:r>
    </w:p>
    <w:p w:rsidR="00163D81" w:rsidRPr="007103E5" w:rsidRDefault="00163D81" w:rsidP="007103E5">
      <w:pPr>
        <w:spacing w:after="0" w:line="240" w:lineRule="auto"/>
        <w:ind w:left="28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для всех основных строений:</w:t>
      </w:r>
    </w:p>
    <w:p w:rsidR="00163D81" w:rsidRPr="007103E5" w:rsidRDefault="00163D81" w:rsidP="007103E5">
      <w:pPr>
        <w:tabs>
          <w:tab w:val="left" w:pos="13524"/>
        </w:tabs>
        <w:suppressAutoHyphens/>
        <w:overflowPunct w:val="0"/>
        <w:autoSpaceDE w:val="0"/>
        <w:spacing w:after="0" w:line="240" w:lineRule="auto"/>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-количество надземных этажей – до двух</w:t>
      </w:r>
    </w:p>
    <w:p w:rsidR="00163D81" w:rsidRPr="007103E5" w:rsidRDefault="00163D81" w:rsidP="007103E5">
      <w:pPr>
        <w:spacing w:after="0" w:line="240" w:lineRule="auto"/>
        <w:ind w:left="64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 возможным использованием (дополнительно) мансардного этажа, с соблюдением норм</w:t>
      </w:r>
    </w:p>
    <w:p w:rsidR="00163D81" w:rsidRPr="007103E5" w:rsidRDefault="00163D81" w:rsidP="007103E5">
      <w:pPr>
        <w:spacing w:after="0" w:line="240" w:lineRule="auto"/>
        <w:ind w:left="64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освещенности соседнего участка:</w:t>
      </w:r>
    </w:p>
    <w:p w:rsidR="00163D81" w:rsidRPr="007103E5" w:rsidRDefault="00163D81" w:rsidP="007103E5">
      <w:pPr>
        <w:tabs>
          <w:tab w:val="left" w:pos="13524"/>
        </w:tabs>
        <w:suppressAutoHyphens/>
        <w:overflowPunct w:val="0"/>
        <w:autoSpaceDE w:val="0"/>
        <w:spacing w:after="0" w:line="240" w:lineRule="auto"/>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 высота от уровня земли:</w:t>
      </w:r>
    </w:p>
    <w:p w:rsidR="00163D81" w:rsidRPr="007103E5" w:rsidRDefault="00163D81" w:rsidP="007103E5">
      <w:pPr>
        <w:tabs>
          <w:tab w:val="left" w:pos="19488"/>
        </w:tabs>
        <w:suppressAutoHyphens/>
        <w:overflowPunct w:val="0"/>
        <w:autoSpaceDE w:val="0"/>
        <w:spacing w:after="0" w:line="240" w:lineRule="auto"/>
        <w:ind w:left="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 верха плоской кровли                                                не более  9,6 м</w:t>
      </w:r>
    </w:p>
    <w:p w:rsidR="00163D81" w:rsidRPr="007103E5" w:rsidRDefault="00163D81" w:rsidP="007103E5">
      <w:pPr>
        <w:tabs>
          <w:tab w:val="left" w:pos="19488"/>
        </w:tabs>
        <w:suppressAutoHyphens/>
        <w:overflowPunct w:val="0"/>
        <w:autoSpaceDE w:val="0"/>
        <w:spacing w:after="0" w:line="240" w:lineRule="auto"/>
        <w:ind w:left="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 конька скатной кровли                                              не более 13,6 м</w:t>
      </w:r>
    </w:p>
    <w:p w:rsidR="00163D81" w:rsidRPr="007103E5" w:rsidRDefault="00163D81" w:rsidP="007103E5">
      <w:pPr>
        <w:spacing w:after="0" w:line="240" w:lineRule="auto"/>
        <w:ind w:left="36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для всех вспомогательных строений:</w:t>
      </w:r>
    </w:p>
    <w:p w:rsidR="00163D81" w:rsidRPr="007103E5" w:rsidRDefault="00163D81" w:rsidP="007103E5">
      <w:pPr>
        <w:tabs>
          <w:tab w:val="left" w:pos="13860"/>
        </w:tabs>
        <w:suppressAutoHyphens/>
        <w:overflowPunct w:val="0"/>
        <w:autoSpaceDE w:val="0"/>
        <w:spacing w:after="0" w:line="240" w:lineRule="auto"/>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высота от уровня земли:</w:t>
      </w:r>
    </w:p>
    <w:p w:rsidR="00163D81" w:rsidRPr="007103E5" w:rsidRDefault="00163D81" w:rsidP="007103E5">
      <w:pPr>
        <w:tabs>
          <w:tab w:val="left" w:pos="13860"/>
        </w:tabs>
        <w:suppressAutoHyphens/>
        <w:overflowPunct w:val="0"/>
        <w:autoSpaceDE w:val="0"/>
        <w:spacing w:after="0" w:line="240" w:lineRule="auto"/>
        <w:ind w:left="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 верха плоской кровли                                                не более 6м</w:t>
      </w:r>
    </w:p>
    <w:p w:rsidR="00163D81" w:rsidRPr="007103E5" w:rsidRDefault="00163D81" w:rsidP="007103E5">
      <w:pPr>
        <w:tabs>
          <w:tab w:val="left" w:pos="13860"/>
        </w:tabs>
        <w:suppressAutoHyphens/>
        <w:overflowPunct w:val="0"/>
        <w:autoSpaceDE w:val="0"/>
        <w:spacing w:after="0" w:line="240" w:lineRule="auto"/>
        <w:ind w:left="360"/>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 конька скатной кровли                                              не более 9 м</w:t>
      </w:r>
    </w:p>
    <w:p w:rsidR="00163D81" w:rsidRPr="007103E5" w:rsidRDefault="00163D81" w:rsidP="007103E5">
      <w:pPr>
        <w:spacing w:after="0" w:line="240" w:lineRule="auto"/>
        <w:ind w:left="360"/>
        <w:jc w:val="both"/>
        <w:rPr>
          <w:rFonts w:ascii="Times New Roman" w:hAnsi="Times New Roman"/>
          <w:i/>
          <w:color w:val="000000"/>
          <w:sz w:val="24"/>
          <w:szCs w:val="24"/>
          <w:lang w:eastAsia="ru-RU"/>
        </w:rPr>
      </w:pPr>
      <w:r w:rsidRPr="007103E5">
        <w:rPr>
          <w:rFonts w:ascii="Times New Roman" w:hAnsi="Times New Roman"/>
          <w:i/>
          <w:color w:val="000000"/>
          <w:sz w:val="24"/>
          <w:szCs w:val="24"/>
          <w:lang w:eastAsia="ru-RU"/>
        </w:rPr>
        <w:t>как исключение: шпили, башни, флагштоки - без ограничения</w:t>
      </w:r>
    </w:p>
    <w:p w:rsidR="00163D81" w:rsidRPr="007103E5" w:rsidRDefault="00163D81" w:rsidP="007103E5">
      <w:pPr>
        <w:spacing w:after="0" w:line="240" w:lineRule="auto"/>
        <w:ind w:left="284" w:hanging="28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5. Вспомогательные строения, за исключением гаражей, размещать со стороны улиц не допускается.</w:t>
      </w:r>
    </w:p>
    <w:p w:rsidR="00163D81" w:rsidRPr="007103E5" w:rsidRDefault="00163D81" w:rsidP="007103E5">
      <w:pPr>
        <w:spacing w:after="0" w:line="240" w:lineRule="auto"/>
        <w:ind w:left="284" w:hanging="28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 Требования к ограждению земельных участков:</w:t>
      </w:r>
    </w:p>
    <w:p w:rsidR="00163D81" w:rsidRPr="007103E5" w:rsidRDefault="00163D81" w:rsidP="007103E5">
      <w:pPr>
        <w:numPr>
          <w:ilvl w:val="0"/>
          <w:numId w:val="21"/>
        </w:numPr>
        <w:suppressAutoHyphens/>
        <w:overflowPunct w:val="0"/>
        <w:autoSpaceDE w:val="0"/>
        <w:spacing w:after="0" w:line="240" w:lineRule="auto"/>
        <w:ind w:left="727"/>
        <w:jc w:val="both"/>
        <w:textAlignment w:val="baseline"/>
        <w:rPr>
          <w:rFonts w:ascii="Times New Roman" w:hAnsi="Times New Roman"/>
          <w:color w:val="000000"/>
          <w:sz w:val="24"/>
          <w:szCs w:val="24"/>
          <w:lang w:eastAsia="ru-RU"/>
        </w:rPr>
      </w:pPr>
      <w:r w:rsidRPr="007103E5">
        <w:rPr>
          <w:rFonts w:ascii="Times New Roman" w:hAnsi="Times New Roman"/>
          <w:color w:val="000000"/>
          <w:sz w:val="24"/>
          <w:szCs w:val="24"/>
          <w:lang w:eastAsia="ru-RU"/>
        </w:rPr>
        <w:t>характер ограждения и его высота должны быть единообразными как минимум на протяжении одного квартала с обеих сторон улицы</w:t>
      </w:r>
    </w:p>
    <w:p w:rsidR="00163D81" w:rsidRPr="007103E5" w:rsidRDefault="00163D81" w:rsidP="007103E5">
      <w:pPr>
        <w:spacing w:after="0" w:line="240" w:lineRule="auto"/>
        <w:ind w:firstLine="708"/>
        <w:outlineLvl w:val="0"/>
        <w:rPr>
          <w:rFonts w:ascii="Times New Roman" w:hAnsi="Times New Roman"/>
          <w:b/>
          <w:bCs/>
          <w:color w:val="000000"/>
          <w:sz w:val="24"/>
          <w:szCs w:val="24"/>
          <w:lang w:eastAsia="ru-RU"/>
        </w:rPr>
      </w:pPr>
      <w:r w:rsidRPr="007103E5">
        <w:rPr>
          <w:rFonts w:ascii="Times New Roman" w:hAnsi="Times New Roman"/>
          <w:bCs/>
          <w:color w:val="000000"/>
          <w:sz w:val="24"/>
          <w:szCs w:val="24"/>
          <w:lang w:eastAsia="ru-RU"/>
        </w:rPr>
        <w:t>- высота ограждения должна быть не более 2 м (в соответствии с СН 441-72*)</w:t>
      </w: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p>
    <w:p w:rsidR="00163D81" w:rsidRPr="007103E5" w:rsidRDefault="00163D81" w:rsidP="007103E5">
      <w:pPr>
        <w:widowControl w:val="0"/>
        <w:autoSpaceDE w:val="0"/>
        <w:autoSpaceDN w:val="0"/>
        <w:spacing w:after="0" w:line="240" w:lineRule="auto"/>
        <w:ind w:left="540" w:hanging="540"/>
        <w:jc w:val="center"/>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Общественно-деловые зоны (ОДЗ)</w:t>
      </w:r>
    </w:p>
    <w:p w:rsidR="00163D81" w:rsidRPr="007103E5" w:rsidRDefault="005930FD" w:rsidP="007103E5">
      <w:pPr>
        <w:spacing w:after="0" w:line="240" w:lineRule="auto"/>
        <w:ind w:firstLine="851"/>
        <w:jc w:val="both"/>
        <w:rPr>
          <w:rFonts w:ascii="Times New Roman" w:hAnsi="Times New Roman"/>
          <w:spacing w:val="-1"/>
          <w:sz w:val="24"/>
          <w:szCs w:val="24"/>
          <w:lang w:eastAsia="ru-RU"/>
        </w:rPr>
      </w:pPr>
      <w:r>
        <w:rPr>
          <w:rFonts w:ascii="Times New Roman" w:hAnsi="Times New Roman"/>
          <w:spacing w:val="-1"/>
          <w:sz w:val="24"/>
          <w:szCs w:val="24"/>
          <w:lang w:eastAsia="ru-RU"/>
        </w:rPr>
        <w:t>Общественн</w:t>
      </w:r>
      <w:proofErr w:type="gramStart"/>
      <w:r>
        <w:rPr>
          <w:rFonts w:ascii="Times New Roman" w:hAnsi="Times New Roman"/>
          <w:spacing w:val="-1"/>
          <w:sz w:val="24"/>
          <w:szCs w:val="24"/>
          <w:lang w:eastAsia="ru-RU"/>
        </w:rPr>
        <w:t>о–</w:t>
      </w:r>
      <w:proofErr w:type="gramEnd"/>
      <w:r>
        <w:rPr>
          <w:rFonts w:ascii="Times New Roman" w:hAnsi="Times New Roman"/>
          <w:spacing w:val="-1"/>
          <w:sz w:val="24"/>
          <w:szCs w:val="24"/>
          <w:lang w:eastAsia="ru-RU"/>
        </w:rPr>
        <w:t xml:space="preserve"> деловая </w:t>
      </w:r>
      <w:r w:rsidR="00163D81" w:rsidRPr="007103E5">
        <w:rPr>
          <w:rFonts w:ascii="Times New Roman" w:hAnsi="Times New Roman"/>
          <w:spacing w:val="-1"/>
          <w:sz w:val="24"/>
          <w:szCs w:val="24"/>
          <w:lang w:eastAsia="ru-RU"/>
        </w:rPr>
        <w:t>зона выделена</w:t>
      </w:r>
      <w:r w:rsidR="00163D81" w:rsidRPr="007103E5">
        <w:rPr>
          <w:rFonts w:ascii="Times New Roman" w:hAnsi="Times New Roman"/>
          <w:sz w:val="24"/>
          <w:szCs w:val="24"/>
          <w:lang w:eastAsia="ru-RU"/>
        </w:rPr>
        <w:t>для</w:t>
      </w:r>
      <w:r w:rsidR="00163D81" w:rsidRPr="007103E5">
        <w:rPr>
          <w:rFonts w:ascii="Times New Roman" w:hAnsi="Times New Roman"/>
          <w:spacing w:val="-1"/>
          <w:sz w:val="24"/>
          <w:szCs w:val="24"/>
          <w:lang w:eastAsia="ru-RU"/>
        </w:rPr>
        <w:t>обеспеченияправовыхусловийиспользованияземельныхучастков,строительства</w:t>
      </w:r>
      <w:r w:rsidR="00163D81" w:rsidRPr="007103E5">
        <w:rPr>
          <w:rFonts w:ascii="Times New Roman" w:hAnsi="Times New Roman"/>
          <w:sz w:val="24"/>
          <w:szCs w:val="24"/>
          <w:lang w:eastAsia="ru-RU"/>
        </w:rPr>
        <w:t>и</w:t>
      </w:r>
      <w:r w:rsidR="00163D81" w:rsidRPr="007103E5">
        <w:rPr>
          <w:rFonts w:ascii="Times New Roman" w:hAnsi="Times New Roman"/>
          <w:spacing w:val="-1"/>
          <w:sz w:val="24"/>
          <w:szCs w:val="24"/>
          <w:lang w:eastAsia="ru-RU"/>
        </w:rPr>
        <w:t>реконструкцииобъектовкапитальногостроительства</w:t>
      </w:r>
      <w:r w:rsidR="00163D81" w:rsidRPr="007103E5">
        <w:rPr>
          <w:rFonts w:ascii="Times New Roman" w:hAnsi="Times New Roman"/>
          <w:sz w:val="24"/>
          <w:szCs w:val="24"/>
          <w:lang w:eastAsia="ru-RU"/>
        </w:rPr>
        <w:t>сшироким</w:t>
      </w:r>
      <w:r w:rsidR="00163D81" w:rsidRPr="007103E5">
        <w:rPr>
          <w:rFonts w:ascii="Times New Roman" w:hAnsi="Times New Roman"/>
          <w:spacing w:val="-1"/>
          <w:sz w:val="24"/>
          <w:szCs w:val="24"/>
          <w:lang w:eastAsia="ru-RU"/>
        </w:rPr>
        <w:t>спектромадминистративных,</w:t>
      </w:r>
      <w:r w:rsidR="00163D81" w:rsidRPr="007103E5">
        <w:rPr>
          <w:rFonts w:ascii="Times New Roman" w:hAnsi="Times New Roman"/>
          <w:sz w:val="24"/>
          <w:szCs w:val="24"/>
          <w:lang w:eastAsia="ru-RU"/>
        </w:rPr>
        <w:t>деловых,</w:t>
      </w:r>
      <w:r w:rsidR="00163D81" w:rsidRPr="007103E5">
        <w:rPr>
          <w:rFonts w:ascii="Times New Roman" w:hAnsi="Times New Roman"/>
          <w:spacing w:val="-1"/>
          <w:sz w:val="24"/>
          <w:szCs w:val="24"/>
          <w:lang w:eastAsia="ru-RU"/>
        </w:rPr>
        <w:t>общественных,культурных,обслуживающих</w:t>
      </w:r>
      <w:r w:rsidR="00163D81" w:rsidRPr="007103E5">
        <w:rPr>
          <w:rFonts w:ascii="Times New Roman" w:hAnsi="Times New Roman"/>
          <w:sz w:val="24"/>
          <w:szCs w:val="24"/>
          <w:lang w:eastAsia="ru-RU"/>
        </w:rPr>
        <w:t>и</w:t>
      </w:r>
      <w:r w:rsidR="00163D81" w:rsidRPr="007103E5">
        <w:rPr>
          <w:rFonts w:ascii="Times New Roman" w:hAnsi="Times New Roman"/>
          <w:spacing w:val="-1"/>
          <w:sz w:val="24"/>
          <w:szCs w:val="24"/>
          <w:lang w:eastAsia="ru-RU"/>
        </w:rPr>
        <w:t>коммерческихвидовиспользованиямногофункциональногоназначения:</w:t>
      </w:r>
    </w:p>
    <w:p w:rsidR="00163D81" w:rsidRPr="007103E5" w:rsidRDefault="00163D81" w:rsidP="007103E5">
      <w:pPr>
        <w:numPr>
          <w:ilvl w:val="0"/>
          <w:numId w:val="46"/>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 административно-делового значения,</w:t>
      </w:r>
    </w:p>
    <w:p w:rsidR="00163D81" w:rsidRPr="007103E5" w:rsidRDefault="00163D81" w:rsidP="007103E5">
      <w:pPr>
        <w:numPr>
          <w:ilvl w:val="0"/>
          <w:numId w:val="46"/>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 торгового назначения,</w:t>
      </w:r>
    </w:p>
    <w:p w:rsidR="00163D81" w:rsidRPr="007103E5" w:rsidRDefault="00163D81" w:rsidP="007103E5">
      <w:pPr>
        <w:numPr>
          <w:ilvl w:val="0"/>
          <w:numId w:val="46"/>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 учебно-образовательного назначения,</w:t>
      </w:r>
    </w:p>
    <w:p w:rsidR="00163D81" w:rsidRPr="007103E5" w:rsidRDefault="00163D81" w:rsidP="007103E5">
      <w:pPr>
        <w:numPr>
          <w:ilvl w:val="0"/>
          <w:numId w:val="46"/>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 культурно-досугового назначения,</w:t>
      </w:r>
    </w:p>
    <w:p w:rsidR="00163D81" w:rsidRPr="007103E5" w:rsidRDefault="00163D81" w:rsidP="007103E5">
      <w:pPr>
        <w:numPr>
          <w:ilvl w:val="0"/>
          <w:numId w:val="46"/>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 xml:space="preserve"> объектов здравоохранения.</w:t>
      </w:r>
    </w:p>
    <w:p w:rsidR="00163D81" w:rsidRPr="007103E5" w:rsidRDefault="00163D81" w:rsidP="007103E5">
      <w:pPr>
        <w:spacing w:after="0" w:line="240" w:lineRule="auto"/>
        <w:ind w:left="1640"/>
        <w:jc w:val="both"/>
        <w:rPr>
          <w:rFonts w:ascii="Times New Roman" w:hAnsi="Times New Roman"/>
          <w:bCs/>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580"/>
        <w:gridCol w:w="288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bookmarkStart w:id="27" w:name="_GoBack"/>
            <w:r w:rsidRPr="007103E5">
              <w:rPr>
                <w:rFonts w:ascii="Times New Roman" w:hAnsi="Times New Roman"/>
                <w:b/>
                <w:color w:val="000000"/>
                <w:sz w:val="24"/>
                <w:szCs w:val="24"/>
                <w:lang w:eastAsia="ru-RU"/>
              </w:rPr>
              <w:t>№</w:t>
            </w:r>
          </w:p>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Объекты гаражного назначения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2.7.1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Общественное использование объектов капитального строительства</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Социальное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Бытовое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Здравоохранение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Амбулаторно-поликлиническое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Стационарное медицинское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Образование и просвещение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Дошкольное, начальное и среднее общее образование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10</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Среднее и высшее профессиональное образование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Культурное развитие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Религиозное использование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Общественное управление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14</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Обеспечение научной деятельности</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15</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Обеспечение деятельности в области гидрометеорологии и смежных с ней областях</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16</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Ветеринарное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17</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Амбулаторное ветеринарное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3.10.1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18</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Предпринимательство</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19</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Деловое управление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20</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proofErr w:type="gramStart"/>
            <w:r w:rsidRPr="007103E5">
              <w:rPr>
                <w:rFonts w:ascii="Times New Roman" w:hAnsi="Times New Roman"/>
                <w:color w:val="2D2D2D"/>
                <w:sz w:val="24"/>
                <w:szCs w:val="24"/>
                <w:lang w:eastAsia="ru-RU"/>
              </w:rPr>
              <w:t>Объекты торговли (торговые центры, торгово-развлекательные центры (комплексы)</w:t>
            </w:r>
            <w:proofErr w:type="gramEnd"/>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21</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Рынки</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Магазины</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23</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Банковская и страховая деятельность</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24</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Общественное питание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25</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Гостиничное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26</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Развлечения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27</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Отдых (рекреация)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28</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Спорт</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29</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proofErr w:type="spellStart"/>
            <w:r w:rsidRPr="007103E5">
              <w:rPr>
                <w:rFonts w:ascii="Times New Roman" w:hAnsi="Times New Roman"/>
                <w:color w:val="2D2D2D"/>
                <w:sz w:val="24"/>
                <w:szCs w:val="24"/>
                <w:lang w:eastAsia="ru-RU"/>
              </w:rPr>
              <w:t>Природнопознавательный</w:t>
            </w:r>
            <w:proofErr w:type="spellEnd"/>
            <w:r w:rsidRPr="007103E5">
              <w:rPr>
                <w:rFonts w:ascii="Times New Roman" w:hAnsi="Times New Roman"/>
                <w:color w:val="2D2D2D"/>
                <w:sz w:val="24"/>
                <w:szCs w:val="24"/>
                <w:lang w:eastAsia="ru-RU"/>
              </w:rPr>
              <w:t xml:space="preserve"> туризм</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Туристическое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5.2.1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Трубопроводный транспорт</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Обеспечение внутреннего правопорядка</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33</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Курортная деятельность</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34</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Санаторная деятельность</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9.2.1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35</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Историко-культурная деятельность</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36</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Общее пользование водными объектами</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Связь</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Склады</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Складские площадки</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D2D2D"/>
                <w:sz w:val="24"/>
                <w:szCs w:val="24"/>
                <w:lang w:eastAsia="ru-RU"/>
              </w:rPr>
              <w:t>Гидротехнические сооружения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vAlign w:val="center"/>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Вспомогательные виды использования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vAlign w:val="center"/>
          </w:tcPr>
          <w:p w:rsidR="00163D81" w:rsidRPr="007103E5" w:rsidRDefault="00163D81" w:rsidP="007103E5">
            <w:pPr>
              <w:spacing w:after="0" w:line="240" w:lineRule="auto"/>
              <w:jc w:val="both"/>
              <w:rPr>
                <w:rFonts w:ascii="Times New Roman" w:hAnsi="Times New Roman"/>
                <w:color w:val="2D2D2D"/>
                <w:sz w:val="24"/>
                <w:szCs w:val="24"/>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88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bl>
    <w:p w:rsidR="00163D81" w:rsidRPr="007103E5" w:rsidRDefault="00163D81" w:rsidP="007103E5">
      <w:pPr>
        <w:spacing w:after="0" w:line="240" w:lineRule="auto"/>
        <w:jc w:val="center"/>
        <w:rPr>
          <w:rFonts w:ascii="Times New Roman" w:hAnsi="Times New Roman"/>
          <w:bCs/>
          <w:color w:val="000000"/>
          <w:sz w:val="24"/>
          <w:szCs w:val="24"/>
          <w:lang w:eastAsia="ru-RU"/>
        </w:rPr>
      </w:pPr>
    </w:p>
    <w:p w:rsidR="00163D81" w:rsidRPr="007103E5" w:rsidRDefault="00163D81" w:rsidP="007103E5">
      <w:pPr>
        <w:spacing w:after="0" w:line="240" w:lineRule="auto"/>
        <w:jc w:val="center"/>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ПАРАМЕТРЫ  СТРОИТЕЛЬСТВА</w:t>
      </w: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p>
    <w:p w:rsidR="00163D81" w:rsidRPr="007103E5" w:rsidRDefault="00163D81" w:rsidP="007103E5">
      <w:pPr>
        <w:tabs>
          <w:tab w:val="left" w:pos="709"/>
        </w:tabs>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1. Объекты административно-делового значения</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1.Минимальная площадь земельных участков – 400 </w:t>
      </w:r>
      <w:proofErr w:type="spellStart"/>
      <w:r w:rsidRPr="007103E5">
        <w:rPr>
          <w:rFonts w:ascii="Times New Roman" w:hAnsi="Times New Roman"/>
          <w:sz w:val="24"/>
          <w:szCs w:val="24"/>
          <w:lang w:eastAsia="ru-RU"/>
        </w:rPr>
        <w:t>кв</w:t>
      </w:r>
      <w:proofErr w:type="gramStart"/>
      <w:r w:rsidRPr="007103E5">
        <w:rPr>
          <w:rFonts w:ascii="Times New Roman" w:hAnsi="Times New Roman"/>
          <w:sz w:val="24"/>
          <w:szCs w:val="24"/>
          <w:lang w:eastAsia="ru-RU"/>
        </w:rPr>
        <w:t>.м</w:t>
      </w:r>
      <w:proofErr w:type="spellEnd"/>
      <w:proofErr w:type="gramEnd"/>
      <w:r w:rsidRPr="007103E5">
        <w:rPr>
          <w:rFonts w:ascii="Times New Roman" w:hAnsi="Times New Roman"/>
          <w:sz w:val="24"/>
          <w:szCs w:val="24"/>
          <w:lang w:eastAsia="ru-RU"/>
        </w:rPr>
        <w:t>;</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2.Максимальное количество этажей зданий – 3</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3.Максимальная высота зданий от уровня земли до наивысшей отметки конструктивного элемента здания –16м;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4.Максимальный процент застройки участка – 50 %;</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максимальный процент озеленения земельного участка не менее 20% территории;</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площадь территории, предназначенной для организации проездов и хранения транспортных средств не более 30% от площади земельного участка; </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5.Минимальный отступ строений для общественных зданий от передней границы участка (в случае, если иной показатель не установлен линией регулирования застройки)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минимальный отступ от границ соседнего участка до общественного здания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6.Требования к ограждению земельных участков:</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ограждения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высота ограждения земельных участков должна быть не более 2 метров;</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tabs>
          <w:tab w:val="left" w:pos="709"/>
        </w:tabs>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2. Объекты социально-бытового значения</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1.Коэффициент застройки территории – не более 56% от площади земельного участка.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 Коэффициент озеленения территории – не менее 10% от площади земельного участка.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 Минимальная площадь земельного участка – 100 кв.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 Максимальная высота зданий – 16м.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lastRenderedPageBreak/>
        <w:t xml:space="preserve">Вышеперечисленные предлагаемые параметры не распространяются на объекты инженерной инфраструктуры.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numPr>
          <w:ilvl w:val="0"/>
          <w:numId w:val="47"/>
        </w:numPr>
        <w:tabs>
          <w:tab w:val="left" w:pos="709"/>
        </w:tabs>
        <w:spacing w:after="0" w:line="240" w:lineRule="auto"/>
        <w:rPr>
          <w:rFonts w:ascii="Times New Roman" w:hAnsi="Times New Roman"/>
          <w:b/>
          <w:sz w:val="24"/>
          <w:szCs w:val="24"/>
          <w:lang w:eastAsia="ru-RU"/>
        </w:rPr>
      </w:pPr>
      <w:r w:rsidRPr="007103E5">
        <w:rPr>
          <w:rFonts w:ascii="Times New Roman" w:hAnsi="Times New Roman"/>
          <w:b/>
          <w:sz w:val="24"/>
          <w:szCs w:val="24"/>
          <w:lang w:eastAsia="ru-RU"/>
        </w:rPr>
        <w:t>Объекты торгового назначения</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1.Коэффициент застройки территории – не более 56%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 Коэффициент озеленения территории – не менее 10%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 Площадь территорий, предназначенных для организации проездов и хранения транспортных средств – не менее 34%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 Минимальная площадь земельного участка – 100 кв. 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 Максимальная высота зданий 16м.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7. Максимальное количество этажей зданий – 3</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Вышеперечисленные предлагаемые параметры не распространяются на объекты инженерной инфраструктуры</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numPr>
          <w:ilvl w:val="0"/>
          <w:numId w:val="47"/>
        </w:numPr>
        <w:tabs>
          <w:tab w:val="left" w:pos="709"/>
        </w:tabs>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Объекты учебно-образовательного назначения</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1. Коэффициент застройки территории - не более 62%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 Площадь озеленения земельных участков - не менее 23% территории.</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3.Площадь территорий, предназначенных для организации проездов и хранения транспортных средств - не менее 15%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 Максимальное количество этажей - до 3; высота от уровня земли до верха кровли - не более 16 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 Минимальное расстояние от учебных корпусов до проезжей части скоростных и магистральных улиц непрерывного движения - 50 м; до проезжей части улиц и дорог местного значения - 25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7. Минимальная площадь земельного участка - 1000 м</w:t>
      </w:r>
      <w:proofErr w:type="gramStart"/>
      <w:r w:rsidRPr="007103E5">
        <w:rPr>
          <w:rFonts w:ascii="Times New Roman" w:hAnsi="Times New Roman"/>
          <w:sz w:val="24"/>
          <w:szCs w:val="24"/>
          <w:lang w:eastAsia="ru-RU"/>
        </w:rPr>
        <w:t>2</w:t>
      </w:r>
      <w:proofErr w:type="gramEnd"/>
      <w:r w:rsidRPr="007103E5">
        <w:rPr>
          <w:rFonts w:ascii="Times New Roman" w:hAnsi="Times New Roman"/>
          <w:sz w:val="24"/>
          <w:szCs w:val="24"/>
          <w:lang w:eastAsia="ru-RU"/>
        </w:rPr>
        <w:t>.</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Вышеперечисленные предлагаемые параметры не распространяются на объекты инженерной инфраструктуры.</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numPr>
          <w:ilvl w:val="0"/>
          <w:numId w:val="47"/>
        </w:numPr>
        <w:tabs>
          <w:tab w:val="left" w:pos="709"/>
        </w:tabs>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t>Объекты культурно-досугового назначения</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1. Коэффициент застройки территории - не более 62%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 Площадь озеленения земельных участков - не менее 23% территории.</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 Площадь территорий, предназначенных для организации проездов и хранения транспортных средств - не менее 15% от площади земельного участка.</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 Максимальное количество этажей - до 3; высота от уровня земли до верха кровли - не более 16 м.</w:t>
      </w:r>
    </w:p>
    <w:p w:rsidR="00163D81" w:rsidRPr="007103E5" w:rsidRDefault="00163D81" w:rsidP="007103E5">
      <w:pPr>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 Минимальное расстояние от учебных корпусов до проезжей части скоростных и</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магистральных улиц непрерывного движения - 50 м; до проезжей части улиц и дорог местного значения - 25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7. Минимальная площадь земельного участка - 500 м</w:t>
      </w:r>
      <w:proofErr w:type="gramStart"/>
      <w:r w:rsidRPr="007103E5">
        <w:rPr>
          <w:rFonts w:ascii="Times New Roman" w:hAnsi="Times New Roman"/>
          <w:sz w:val="24"/>
          <w:szCs w:val="24"/>
          <w:lang w:eastAsia="ru-RU"/>
        </w:rPr>
        <w:t>2</w:t>
      </w:r>
      <w:proofErr w:type="gramEnd"/>
      <w:r w:rsidRPr="007103E5">
        <w:rPr>
          <w:rFonts w:ascii="Times New Roman" w:hAnsi="Times New Roman"/>
          <w:sz w:val="24"/>
          <w:szCs w:val="24"/>
          <w:lang w:eastAsia="ru-RU"/>
        </w:rPr>
        <w:t>.</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Вышеперечисленные предлагаемые параметры не распространяются на объекты инженерной инфраструктуры</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numPr>
          <w:ilvl w:val="0"/>
          <w:numId w:val="47"/>
        </w:numPr>
        <w:tabs>
          <w:tab w:val="left" w:pos="709"/>
        </w:tabs>
        <w:spacing w:after="0" w:line="240" w:lineRule="auto"/>
        <w:jc w:val="both"/>
        <w:rPr>
          <w:rFonts w:ascii="Times New Roman" w:hAnsi="Times New Roman"/>
          <w:b/>
          <w:sz w:val="24"/>
          <w:szCs w:val="24"/>
          <w:lang w:eastAsia="ru-RU"/>
        </w:rPr>
      </w:pPr>
      <w:r w:rsidRPr="007103E5">
        <w:rPr>
          <w:rFonts w:ascii="Times New Roman" w:hAnsi="Times New Roman"/>
          <w:b/>
          <w:sz w:val="24"/>
          <w:szCs w:val="24"/>
          <w:lang w:eastAsia="ru-RU"/>
        </w:rPr>
        <w:lastRenderedPageBreak/>
        <w:t>Объекты здравоохранения</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1. Коэффициент застройки территории </w:t>
      </w:r>
      <w:proofErr w:type="gramStart"/>
      <w:r w:rsidRPr="007103E5">
        <w:rPr>
          <w:rFonts w:ascii="Times New Roman" w:hAnsi="Times New Roman"/>
          <w:sz w:val="24"/>
          <w:szCs w:val="24"/>
          <w:lang w:eastAsia="ru-RU"/>
        </w:rPr>
        <w:t>–н</w:t>
      </w:r>
      <w:proofErr w:type="gramEnd"/>
      <w:r w:rsidRPr="007103E5">
        <w:rPr>
          <w:rFonts w:ascii="Times New Roman" w:hAnsi="Times New Roman"/>
          <w:sz w:val="24"/>
          <w:szCs w:val="24"/>
          <w:lang w:eastAsia="ru-RU"/>
        </w:rPr>
        <w:t>е более 56% от площади земельного участка.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2. Площадь озеленения земельных участков - не менее 10% территории.</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3.Площадь территорий, предназначенных для организации проездов и хранения транспортных средств - не менее 34% от площади земельного участка.</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4. Максимальное количество этажей - до 3; высота от уровня земли до верха кровли - не более 16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5. Минимальное расстояние от корпусов до проезжей части скоростных и магистральных улиц непрерывного движения - 50 м; от корпусов до красной линии застройки не менее 30м, поликлиники не менее 15м.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6. Минимальные отступы от границ земельного участка в целях определения мест допустимого размещения зданий - 3 м.</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7. Минимальная площадь земельного участка - 200 м</w:t>
      </w:r>
      <w:proofErr w:type="gramStart"/>
      <w:r w:rsidRPr="007103E5">
        <w:rPr>
          <w:rFonts w:ascii="Times New Roman" w:hAnsi="Times New Roman"/>
          <w:sz w:val="24"/>
          <w:szCs w:val="24"/>
          <w:lang w:eastAsia="ru-RU"/>
        </w:rPr>
        <w:t>2</w:t>
      </w:r>
      <w:proofErr w:type="gramEnd"/>
      <w:r w:rsidRPr="007103E5">
        <w:rPr>
          <w:rFonts w:ascii="Times New Roman" w:hAnsi="Times New Roman"/>
          <w:sz w:val="24"/>
          <w:szCs w:val="24"/>
          <w:lang w:eastAsia="ru-RU"/>
        </w:rPr>
        <w:t>.</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p>
    <w:p w:rsidR="00163D81" w:rsidRPr="007103E5" w:rsidRDefault="00163D81" w:rsidP="007103E5">
      <w:pPr>
        <w:tabs>
          <w:tab w:val="left" w:pos="709"/>
        </w:tabs>
        <w:spacing w:after="0" w:line="240" w:lineRule="auto"/>
        <w:jc w:val="both"/>
        <w:rPr>
          <w:rFonts w:ascii="Times New Roman" w:hAnsi="Times New Roman"/>
          <w:sz w:val="24"/>
          <w:szCs w:val="24"/>
          <w:lang w:eastAsia="ru-RU"/>
        </w:rPr>
      </w:pPr>
      <w:r w:rsidRPr="007103E5">
        <w:rPr>
          <w:rFonts w:ascii="Times New Roman" w:hAnsi="Times New Roman"/>
          <w:sz w:val="24"/>
          <w:szCs w:val="24"/>
          <w:lang w:eastAsia="ru-RU"/>
        </w:rPr>
        <w:t>Вышеперечисленные предлагаемые параметры не распространяются на объекты инженерной инфраструктуры.</w:t>
      </w:r>
    </w:p>
    <w:bookmarkEnd w:id="27"/>
    <w:p w:rsidR="00163D81" w:rsidRPr="007103E5" w:rsidRDefault="00163D81" w:rsidP="007103E5">
      <w:pPr>
        <w:spacing w:before="113" w:after="0" w:line="240" w:lineRule="auto"/>
        <w:jc w:val="center"/>
        <w:outlineLvl w:val="0"/>
        <w:rPr>
          <w:rFonts w:ascii="Times New Roman" w:hAnsi="Times New Roman"/>
          <w:b/>
          <w:bCs/>
          <w:color w:val="000000"/>
          <w:sz w:val="24"/>
          <w:szCs w:val="24"/>
          <w:lang w:eastAsia="ru-RU"/>
        </w:rPr>
      </w:pPr>
      <w:r w:rsidRPr="007103E5">
        <w:rPr>
          <w:rFonts w:ascii="Times New Roman" w:hAnsi="Times New Roman"/>
          <w:b/>
          <w:color w:val="000000"/>
          <w:sz w:val="24"/>
          <w:szCs w:val="24"/>
          <w:lang w:eastAsia="ru-RU"/>
        </w:rPr>
        <w:t>Зоны Инженерной инфраструктуры (</w:t>
      </w:r>
      <w:proofErr w:type="gramStart"/>
      <w:r w:rsidRPr="007103E5">
        <w:rPr>
          <w:rFonts w:ascii="Times New Roman" w:hAnsi="Times New Roman"/>
          <w:b/>
          <w:color w:val="000000"/>
          <w:sz w:val="24"/>
          <w:szCs w:val="24"/>
          <w:lang w:eastAsia="ru-RU"/>
        </w:rPr>
        <w:t>ИЗ</w:t>
      </w:r>
      <w:proofErr w:type="gramEnd"/>
      <w:r w:rsidRPr="007103E5">
        <w:rPr>
          <w:rFonts w:ascii="Times New Roman" w:hAnsi="Times New Roman"/>
          <w:b/>
          <w:color w:val="000000"/>
          <w:sz w:val="24"/>
          <w:szCs w:val="24"/>
          <w:lang w:eastAsia="ru-RU"/>
        </w:rPr>
        <w:t>)</w:t>
      </w:r>
    </w:p>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Зоны инженерной инфраструктуры предназначены для размещения и функционирования сооружений и коммуникаций энергообеспечения, связи, инженерного оборудования; выделены следующие зоны:</w:t>
      </w:r>
    </w:p>
    <w:p w:rsidR="00163D81" w:rsidRPr="007103E5" w:rsidRDefault="00163D81" w:rsidP="007103E5">
      <w:pPr>
        <w:numPr>
          <w:ilvl w:val="0"/>
          <w:numId w:val="42"/>
        </w:numPr>
        <w:spacing w:after="0" w:line="240" w:lineRule="auto"/>
        <w:jc w:val="both"/>
        <w:rPr>
          <w:rFonts w:ascii="Times New Roman" w:hAnsi="Times New Roman"/>
          <w:bCs/>
          <w:color w:val="000000"/>
          <w:sz w:val="24"/>
          <w:szCs w:val="24"/>
          <w:lang w:eastAsia="ru-RU"/>
        </w:rPr>
      </w:pP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w:t>
      </w:r>
      <w:proofErr w:type="gramStart"/>
      <w:r w:rsidRPr="007103E5">
        <w:rPr>
          <w:rFonts w:ascii="Times New Roman" w:hAnsi="Times New Roman"/>
          <w:color w:val="000000"/>
          <w:sz w:val="24"/>
          <w:szCs w:val="24"/>
          <w:lang w:eastAsia="ru-RU"/>
        </w:rPr>
        <w:t>в</w:t>
      </w:r>
      <w:proofErr w:type="gramEnd"/>
      <w:r w:rsidRPr="007103E5">
        <w:rPr>
          <w:rFonts w:ascii="Times New Roman" w:hAnsi="Times New Roman"/>
          <w:color w:val="000000"/>
          <w:sz w:val="24"/>
          <w:szCs w:val="24"/>
          <w:lang w:eastAsia="ru-RU"/>
        </w:rPr>
        <w:t xml:space="preserve"> ЛЭП 35, 110 </w:t>
      </w:r>
      <w:proofErr w:type="spellStart"/>
      <w:r w:rsidRPr="007103E5">
        <w:rPr>
          <w:rFonts w:ascii="Times New Roman" w:hAnsi="Times New Roman"/>
          <w:color w:val="000000"/>
          <w:sz w:val="24"/>
          <w:szCs w:val="24"/>
          <w:lang w:eastAsia="ru-RU"/>
        </w:rPr>
        <w:t>кВ</w:t>
      </w:r>
      <w:proofErr w:type="spellEnd"/>
      <w:r w:rsidRPr="007103E5">
        <w:rPr>
          <w:rFonts w:ascii="Times New Roman" w:hAnsi="Times New Roman"/>
          <w:color w:val="000000"/>
          <w:sz w:val="24"/>
          <w:szCs w:val="24"/>
          <w:lang w:eastAsia="ru-RU"/>
        </w:rPr>
        <w:t xml:space="preserve"> и выше</w:t>
      </w:r>
    </w:p>
    <w:p w:rsidR="00163D81" w:rsidRPr="007103E5" w:rsidRDefault="00163D81" w:rsidP="007103E5">
      <w:pPr>
        <w:numPr>
          <w:ilvl w:val="0"/>
          <w:numId w:val="42"/>
        </w:numPr>
        <w:spacing w:after="0" w:line="240" w:lineRule="auto"/>
        <w:jc w:val="both"/>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объекты связи</w:t>
      </w:r>
    </w:p>
    <w:p w:rsidR="00163D81" w:rsidRPr="007103E5" w:rsidRDefault="00163D81" w:rsidP="007103E5">
      <w:pPr>
        <w:numPr>
          <w:ilvl w:val="0"/>
          <w:numId w:val="42"/>
        </w:numPr>
        <w:spacing w:after="0" w:line="240" w:lineRule="auto"/>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зона трубопроводов и обсуживающих объектов: магистральный газопровод, объекты теплосетей и водоснабжения</w:t>
      </w:r>
    </w:p>
    <w:p w:rsidR="00163D81" w:rsidRPr="007103E5" w:rsidRDefault="00163D81" w:rsidP="007103E5">
      <w:pPr>
        <w:suppressAutoHyphens/>
        <w:spacing w:after="0" w:line="240" w:lineRule="auto"/>
        <w:ind w:firstLine="1134"/>
        <w:jc w:val="both"/>
        <w:rPr>
          <w:rFonts w:ascii="Times New Roman" w:hAnsi="Times New Roman"/>
          <w:color w:val="000000"/>
          <w:kern w:val="2"/>
          <w:sz w:val="24"/>
          <w:szCs w:val="24"/>
          <w:lang w:eastAsia="ru-RU"/>
        </w:rPr>
      </w:pPr>
    </w:p>
    <w:p w:rsidR="00163D81" w:rsidRPr="007103E5" w:rsidRDefault="00163D81" w:rsidP="007103E5">
      <w:pPr>
        <w:suppressAutoHyphens/>
        <w:spacing w:after="0" w:line="240" w:lineRule="auto"/>
        <w:ind w:hanging="12"/>
        <w:jc w:val="both"/>
        <w:outlineLvl w:val="0"/>
        <w:rPr>
          <w:rFonts w:ascii="Times New Roman" w:hAnsi="Times New Roman"/>
          <w:b/>
          <w:color w:val="000000"/>
          <w:kern w:val="2"/>
          <w:sz w:val="24"/>
          <w:szCs w:val="24"/>
        </w:rPr>
      </w:pPr>
      <w:r w:rsidRPr="007103E5">
        <w:rPr>
          <w:rFonts w:ascii="Times New Roman" w:hAnsi="Times New Roman"/>
          <w:b/>
          <w:color w:val="000000"/>
          <w:kern w:val="2"/>
          <w:sz w:val="24"/>
          <w:szCs w:val="24"/>
        </w:rPr>
        <w:t>ЗОНА ОБЪЕКТОВ СВЯЗИ (ИЗ.4)</w:t>
      </w:r>
    </w:p>
    <w:p w:rsidR="00163D81" w:rsidRPr="007103E5" w:rsidRDefault="00163D81" w:rsidP="007103E5">
      <w:pPr>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Воздушные, подземные, линейные объекты с охранными зонами по обе стороны в соответствии с сервитутами. Вышки для объектов связи.</w:t>
      </w:r>
    </w:p>
    <w:p w:rsidR="00163D81" w:rsidRPr="007103E5" w:rsidRDefault="00163D81" w:rsidP="007103E5">
      <w:pPr>
        <w:suppressAutoHyphens/>
        <w:spacing w:after="0" w:line="240" w:lineRule="auto"/>
        <w:jc w:val="both"/>
        <w:rPr>
          <w:rFonts w:ascii="Times New Roman" w:hAnsi="Times New Roman"/>
          <w:color w:val="000000"/>
          <w:kern w:val="2"/>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580"/>
        <w:gridCol w:w="306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w:t>
            </w:r>
          </w:p>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30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Связь</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30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b/>
                <w:color w:val="000000"/>
                <w:sz w:val="24"/>
                <w:szCs w:val="24"/>
                <w:lang w:eastAsia="ru-RU"/>
              </w:rPr>
              <w:t>Вспомогательные виды разрешенного использования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Энергетика</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Складские площадки</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58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Трубопроводный транспорт</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58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Гидротехнические сооружения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bl>
    <w:p w:rsidR="00163D81" w:rsidRPr="007103E5" w:rsidRDefault="00163D81" w:rsidP="007103E5">
      <w:pPr>
        <w:suppressAutoHyphens/>
        <w:spacing w:after="0" w:line="240" w:lineRule="auto"/>
        <w:jc w:val="both"/>
        <w:rPr>
          <w:rFonts w:ascii="Times New Roman" w:hAnsi="Times New Roman"/>
          <w:color w:val="000000"/>
          <w:kern w:val="2"/>
          <w:sz w:val="24"/>
          <w:szCs w:val="24"/>
        </w:rPr>
      </w:pPr>
    </w:p>
    <w:p w:rsidR="00163D81" w:rsidRPr="007103E5" w:rsidRDefault="00163D81" w:rsidP="007103E5">
      <w:pPr>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охранную зону, в иных целях - по согласованию с предприятием, в ведении которых находятся объекты.</w:t>
      </w:r>
    </w:p>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u w:val="single"/>
          <w:lang w:eastAsia="ru-RU"/>
        </w:rPr>
        <w:t>Примечание:</w:t>
      </w:r>
      <w:r w:rsidRPr="007103E5">
        <w:rPr>
          <w:rFonts w:ascii="Times New Roman" w:hAnsi="Times New Roman"/>
          <w:color w:val="000000"/>
          <w:sz w:val="24"/>
          <w:szCs w:val="24"/>
          <w:lang w:eastAsia="ru-RU"/>
        </w:rPr>
        <w:t xml:space="preserve"> При проходе коммуникаций через земельные участки, не находящиеся в государственной или муниципальной собственности, для использования </w:t>
      </w:r>
      <w:r w:rsidRPr="007103E5">
        <w:rPr>
          <w:rFonts w:ascii="Times New Roman" w:hAnsi="Times New Roman"/>
          <w:color w:val="000000"/>
          <w:sz w:val="24"/>
          <w:szCs w:val="24"/>
          <w:lang w:eastAsia="ru-RU"/>
        </w:rPr>
        <w:lastRenderedPageBreak/>
        <w:t>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suppressAutoHyphens/>
        <w:spacing w:after="0" w:line="240" w:lineRule="auto"/>
        <w:ind w:hanging="12"/>
        <w:jc w:val="both"/>
        <w:outlineLvl w:val="0"/>
        <w:rPr>
          <w:rFonts w:ascii="Times New Roman" w:hAnsi="Times New Roman"/>
          <w:b/>
          <w:color w:val="000000"/>
          <w:kern w:val="2"/>
          <w:sz w:val="24"/>
          <w:szCs w:val="24"/>
        </w:rPr>
      </w:pPr>
      <w:r w:rsidRPr="007103E5">
        <w:rPr>
          <w:rFonts w:ascii="Times New Roman" w:hAnsi="Times New Roman"/>
          <w:b/>
          <w:color w:val="000000"/>
          <w:kern w:val="2"/>
          <w:sz w:val="24"/>
          <w:szCs w:val="24"/>
        </w:rPr>
        <w:t>ЗОНА ТРУБОПРОВОДОВ (ИЗ.5)</w:t>
      </w:r>
    </w:p>
    <w:p w:rsidR="00163D81" w:rsidRPr="007103E5" w:rsidRDefault="00163D81" w:rsidP="007103E5">
      <w:pPr>
        <w:spacing w:after="0" w:line="240" w:lineRule="auto"/>
        <w:ind w:firstLine="70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В зону входят:</w:t>
      </w:r>
    </w:p>
    <w:p w:rsidR="00163D81" w:rsidRPr="007103E5" w:rsidRDefault="00163D81" w:rsidP="007103E5">
      <w:pPr>
        <w:numPr>
          <w:ilvl w:val="0"/>
          <w:numId w:val="43"/>
        </w:num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трубопроводы, транспортирующие газ,</w:t>
      </w:r>
    </w:p>
    <w:p w:rsidR="00163D81" w:rsidRPr="007103E5" w:rsidRDefault="00163D81" w:rsidP="007103E5">
      <w:pPr>
        <w:numPr>
          <w:ilvl w:val="0"/>
          <w:numId w:val="43"/>
        </w:num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трубопроводы и объекты, </w:t>
      </w:r>
      <w:r w:rsidRPr="007103E5">
        <w:rPr>
          <w:rFonts w:ascii="Times New Roman" w:hAnsi="Times New Roman"/>
          <w:color w:val="222222"/>
          <w:sz w:val="24"/>
          <w:szCs w:val="24"/>
          <w:shd w:val="clear" w:color="auto" w:fill="FFFFFF"/>
          <w:lang w:eastAsia="ru-RU"/>
        </w:rPr>
        <w:t xml:space="preserve">предназначенные для передачи тепловой энергии, теплоносители от источников тепловой энергии до </w:t>
      </w:r>
      <w:proofErr w:type="spellStart"/>
      <w:r w:rsidRPr="007103E5">
        <w:rPr>
          <w:rFonts w:ascii="Times New Roman" w:hAnsi="Times New Roman"/>
          <w:color w:val="222222"/>
          <w:sz w:val="24"/>
          <w:szCs w:val="24"/>
          <w:shd w:val="clear" w:color="auto" w:fill="FFFFFF"/>
          <w:lang w:eastAsia="ru-RU"/>
        </w:rPr>
        <w:t>теплопотребляющих</w:t>
      </w:r>
      <w:proofErr w:type="spellEnd"/>
      <w:r w:rsidRPr="007103E5">
        <w:rPr>
          <w:rFonts w:ascii="Times New Roman" w:hAnsi="Times New Roman"/>
          <w:color w:val="222222"/>
          <w:sz w:val="24"/>
          <w:szCs w:val="24"/>
          <w:shd w:val="clear" w:color="auto" w:fill="FFFFFF"/>
          <w:lang w:eastAsia="ru-RU"/>
        </w:rPr>
        <w:t xml:space="preserve"> установок</w:t>
      </w:r>
    </w:p>
    <w:p w:rsidR="00163D81" w:rsidRPr="007103E5" w:rsidRDefault="00163D81" w:rsidP="007103E5">
      <w:pPr>
        <w:numPr>
          <w:ilvl w:val="0"/>
          <w:numId w:val="43"/>
        </w:numPr>
        <w:spacing w:after="0" w:line="240" w:lineRule="auto"/>
        <w:jc w:val="both"/>
        <w:rPr>
          <w:rFonts w:ascii="Times New Roman" w:hAnsi="Times New Roman"/>
          <w:color w:val="222222"/>
          <w:sz w:val="24"/>
          <w:szCs w:val="24"/>
          <w:shd w:val="clear" w:color="auto" w:fill="FFFFFF"/>
          <w:lang w:eastAsia="ru-RU"/>
        </w:rPr>
      </w:pPr>
      <w:r w:rsidRPr="007103E5">
        <w:rPr>
          <w:rFonts w:ascii="Times New Roman" w:hAnsi="Times New Roman"/>
          <w:color w:val="222222"/>
          <w:sz w:val="24"/>
          <w:szCs w:val="24"/>
          <w:shd w:val="clear" w:color="auto" w:fill="FFFFFF"/>
          <w:lang w:eastAsia="ru-RU"/>
        </w:rPr>
        <w:t>объекты водоснабжения</w:t>
      </w:r>
    </w:p>
    <w:p w:rsidR="00163D81" w:rsidRPr="007103E5" w:rsidRDefault="00163D81" w:rsidP="007103E5">
      <w:pPr>
        <w:spacing w:after="0" w:line="240" w:lineRule="auto"/>
        <w:jc w:val="both"/>
        <w:rPr>
          <w:rFonts w:ascii="Times New Roman" w:hAnsi="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400"/>
        <w:gridCol w:w="306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4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30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4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40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Трубопроводный транспорт</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40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Гидротехнические сооружения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40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30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40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4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b/>
                <w:color w:val="000000"/>
                <w:sz w:val="24"/>
                <w:szCs w:val="24"/>
                <w:lang w:eastAsia="ru-RU"/>
              </w:rPr>
              <w:t>Вспомогательные виды разрешенного использования</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40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40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Энергетика</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40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Связь</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40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Складские площадки</w:t>
            </w:r>
          </w:p>
        </w:tc>
        <w:tc>
          <w:tcPr>
            <w:tcW w:w="30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6.9.1</w:t>
            </w:r>
          </w:p>
        </w:tc>
      </w:tr>
    </w:tbl>
    <w:p w:rsidR="00163D81" w:rsidRPr="007103E5" w:rsidRDefault="00163D81" w:rsidP="007103E5">
      <w:pPr>
        <w:spacing w:after="0" w:line="240" w:lineRule="auto"/>
        <w:jc w:val="both"/>
        <w:rPr>
          <w:rFonts w:ascii="Times New Roman" w:hAnsi="Times New Roman"/>
          <w:color w:val="000000"/>
          <w:sz w:val="24"/>
          <w:szCs w:val="24"/>
          <w:lang w:eastAsia="ru-RU"/>
        </w:rPr>
      </w:pP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Действие градостроительного регламента не распространяется на земельные участки, занятые линейными объектами. Использование земель, входящих в данную зону, в иных целях – по согласованию с предприятием трубопроводного транспорта.</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Охранные зоны газопроводов в соответствии с СП 62.13330.2011*</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-высокого давления - 8-10м;</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-среднего -4м;</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-низкого – 2м</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rPr>
        <w:t xml:space="preserve">Размещение инженерных сетей предусматривать в соответствии </w:t>
      </w:r>
      <w:proofErr w:type="spellStart"/>
      <w:r w:rsidRPr="007103E5">
        <w:rPr>
          <w:rFonts w:ascii="Times New Roman" w:hAnsi="Times New Roman"/>
          <w:color w:val="000000"/>
          <w:kern w:val="2"/>
          <w:sz w:val="24"/>
          <w:szCs w:val="24"/>
        </w:rPr>
        <w:t>соСводом</w:t>
      </w:r>
      <w:proofErr w:type="spellEnd"/>
      <w:r w:rsidRPr="007103E5">
        <w:rPr>
          <w:rFonts w:ascii="Times New Roman" w:hAnsi="Times New Roman"/>
          <w:color w:val="000000"/>
          <w:kern w:val="2"/>
          <w:sz w:val="24"/>
          <w:szCs w:val="24"/>
        </w:rPr>
        <w:t xml:space="preserve">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
    <w:p w:rsidR="00163D81" w:rsidRPr="007103E5" w:rsidRDefault="00163D81" w:rsidP="007103E5">
      <w:pPr>
        <w:tabs>
          <w:tab w:val="left" w:pos="720"/>
        </w:tabs>
        <w:suppressAutoHyphens/>
        <w:spacing w:after="0" w:line="240" w:lineRule="auto"/>
        <w:ind w:firstLine="1134"/>
        <w:jc w:val="both"/>
        <w:rPr>
          <w:rFonts w:ascii="Times New Roman" w:hAnsi="Times New Roman"/>
          <w:color w:val="000000"/>
          <w:kern w:val="2"/>
          <w:sz w:val="24"/>
          <w:szCs w:val="24"/>
        </w:rPr>
      </w:pPr>
      <w:r w:rsidRPr="007103E5">
        <w:rPr>
          <w:rFonts w:ascii="Times New Roman" w:hAnsi="Times New Roman"/>
          <w:color w:val="000000"/>
          <w:kern w:val="2"/>
          <w:sz w:val="24"/>
          <w:szCs w:val="24"/>
          <w:u w:val="single"/>
        </w:rPr>
        <w:t>Примечание:</w:t>
      </w:r>
      <w:r w:rsidRPr="007103E5">
        <w:rPr>
          <w:rFonts w:ascii="Times New Roman" w:hAnsi="Times New Roman"/>
          <w:color w:val="000000"/>
          <w:kern w:val="2"/>
          <w:sz w:val="24"/>
          <w:szCs w:val="24"/>
        </w:rPr>
        <w:t xml:space="preserve">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163D81" w:rsidRPr="007103E5" w:rsidRDefault="00163D81" w:rsidP="007103E5">
      <w:pPr>
        <w:spacing w:after="0" w:line="240" w:lineRule="auto"/>
        <w:ind w:left="1276" w:hanging="1292"/>
        <w:jc w:val="both"/>
        <w:outlineLvl w:val="0"/>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Производственная зона (ПЗ)</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Производственная зона предназначена для размещения:</w:t>
      </w:r>
    </w:p>
    <w:p w:rsidR="00163D81" w:rsidRPr="007103E5" w:rsidRDefault="00163D81" w:rsidP="007103E5">
      <w:pPr>
        <w:widowControl w:val="0"/>
        <w:numPr>
          <w:ilvl w:val="0"/>
          <w:numId w:val="41"/>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производственных объектов с различными нормативами воздействия на окружающую среду,</w:t>
      </w:r>
    </w:p>
    <w:p w:rsidR="00163D81" w:rsidRPr="007103E5" w:rsidRDefault="00163D81" w:rsidP="007103E5">
      <w:pPr>
        <w:widowControl w:val="0"/>
        <w:numPr>
          <w:ilvl w:val="0"/>
          <w:numId w:val="41"/>
        </w:numPr>
        <w:autoSpaceDE w:val="0"/>
        <w:autoSpaceDN w:val="0"/>
        <w:adjustRightInd w:val="0"/>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коммунальных и складских объектов, объектов жилищно-коммунального хозяйства, объектов транспорта, объектов оптовой торговли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580"/>
        <w:gridCol w:w="270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w:t>
            </w:r>
          </w:p>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7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Производственная деятельность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2</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Легкая промышленность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Пищевая промышленность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Строительная промышленность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58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Связь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58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Склады</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Целлюлозно-бумажная промышленность</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558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Транспорт</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7.0-7.5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7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Обеспечение внутреннего правопорядка</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5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b/>
                <w:color w:val="000000"/>
                <w:sz w:val="24"/>
                <w:szCs w:val="24"/>
                <w:lang w:eastAsia="ru-RU"/>
              </w:rPr>
              <w:t>Вспомогательные виды разрешенного использования</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5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color w:val="22272F"/>
                <w:sz w:val="24"/>
                <w:szCs w:val="24"/>
                <w:shd w:val="clear" w:color="auto" w:fill="FFFFFF"/>
                <w:lang w:eastAsia="ru-RU"/>
              </w:rPr>
              <w:t>Общественное использование объектов капитального строительства</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Бытовое обслуживание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Предпринимательство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58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Деловое управление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58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Общественное питание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58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Служебные гаражи</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580" w:type="dxa"/>
          </w:tcPr>
          <w:p w:rsidR="00163D81" w:rsidRPr="007103E5" w:rsidRDefault="00163D81" w:rsidP="007103E5">
            <w:pPr>
              <w:spacing w:after="0" w:line="240" w:lineRule="auto"/>
              <w:jc w:val="both"/>
              <w:rPr>
                <w:rFonts w:ascii="Times New Roman" w:hAnsi="Times New Roman"/>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Заготовка лесных ресурсов</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10.3</w:t>
            </w:r>
          </w:p>
        </w:tc>
      </w:tr>
    </w:tbl>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ПАРАМЕТРЫ  СТРОИТЕЛЬСТВА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2"/>
        <w:gridCol w:w="4191"/>
      </w:tblGrid>
      <w:tr w:rsidR="00163D81" w:rsidRPr="003177EA" w:rsidTr="00E26173">
        <w:tc>
          <w:tcPr>
            <w:tcW w:w="5670" w:type="dxa"/>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Параметры разрешенного использования</w:t>
            </w:r>
          </w:p>
        </w:tc>
        <w:tc>
          <w:tcPr>
            <w:tcW w:w="4410" w:type="dxa"/>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Показатель </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 Предельные (минимальные и (или) максимальные) размеры земельных участков, в том числе их площадь </w:t>
            </w:r>
          </w:p>
        </w:tc>
        <w:tc>
          <w:tcPr>
            <w:tcW w:w="441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3. Предельное количество этажей или предельная высота зданий, строений, сооружений</w:t>
            </w:r>
          </w:p>
        </w:tc>
        <w:tc>
          <w:tcPr>
            <w:tcW w:w="441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80%  (п. 25 местных нормативов градостроительного проектирования)</w:t>
            </w:r>
          </w:p>
        </w:tc>
      </w:tr>
    </w:tbl>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63D81" w:rsidRPr="007103E5" w:rsidRDefault="00163D81" w:rsidP="007103E5">
      <w:pPr>
        <w:autoSpaceDE w:val="0"/>
        <w:autoSpaceDN w:val="0"/>
        <w:adjustRightInd w:val="0"/>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u w:val="single"/>
          <w:lang w:eastAsia="ar-SA"/>
        </w:rPr>
        <w:t>Примечания:</w:t>
      </w:r>
      <w:r w:rsidRPr="007103E5">
        <w:rPr>
          <w:rFonts w:ascii="Times New Roman" w:hAnsi="Times New Roman"/>
          <w:color w:val="000000"/>
          <w:sz w:val="24"/>
          <w:szCs w:val="24"/>
          <w:lang w:eastAsia="ar-SA"/>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lastRenderedPageBreak/>
        <w:t xml:space="preserve">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 </w:t>
      </w:r>
    </w:p>
    <w:p w:rsidR="00163D81" w:rsidRPr="007103E5" w:rsidRDefault="00163D81" w:rsidP="007103E5">
      <w:pPr>
        <w:spacing w:after="0" w:line="240" w:lineRule="auto"/>
        <w:ind w:left="1276" w:hanging="1292"/>
        <w:jc w:val="both"/>
        <w:outlineLvl w:val="0"/>
        <w:rPr>
          <w:rFonts w:ascii="Times New Roman" w:hAnsi="Times New Roman"/>
          <w:color w:val="000000"/>
          <w:sz w:val="24"/>
          <w:szCs w:val="24"/>
          <w:lang w:eastAsia="ru-RU"/>
        </w:rPr>
      </w:pP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Зона рекреационного назначения (РЗ)</w:t>
      </w:r>
    </w:p>
    <w:p w:rsidR="00163D81" w:rsidRPr="007103E5" w:rsidRDefault="00163D81" w:rsidP="007103E5">
      <w:pPr>
        <w:spacing w:after="0" w:line="240" w:lineRule="auto"/>
        <w:ind w:firstLine="707"/>
        <w:jc w:val="both"/>
        <w:rPr>
          <w:rFonts w:ascii="Times New Roman" w:hAnsi="Times New Roman"/>
          <w:b/>
          <w:bCs/>
          <w:color w:val="000000"/>
          <w:sz w:val="24"/>
          <w:szCs w:val="24"/>
          <w:lang w:eastAsia="ru-RU"/>
        </w:rPr>
      </w:pPr>
      <w:r w:rsidRPr="007103E5">
        <w:rPr>
          <w:rFonts w:ascii="Times New Roman" w:hAnsi="Times New Roman"/>
          <w:color w:val="000000"/>
          <w:sz w:val="24"/>
          <w:szCs w:val="24"/>
          <w:lang w:eastAsia="ru-RU"/>
        </w:rPr>
        <w:t xml:space="preserve">Рекреационная зона предназначена для обеспечения экологической безопасности среды жизнедеятельности, сохранения природной среды, для организации мест отдыха населения, для осуществления культурно-досуговой, оздоровительной деятельности, в т. ч.: </w:t>
      </w:r>
    </w:p>
    <w:p w:rsidR="00163D81" w:rsidRPr="007103E5" w:rsidRDefault="00163D81" w:rsidP="007103E5">
      <w:pPr>
        <w:widowControl w:val="0"/>
        <w:autoSpaceDE w:val="0"/>
        <w:autoSpaceDN w:val="0"/>
        <w:spacing w:after="0" w:line="240" w:lineRule="auto"/>
        <w:ind w:firstLine="851"/>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скверы, парки, сады, пруды, озера, водохранилища, пляжи, береговые полосы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roofErr w:type="gramEnd"/>
    </w:p>
    <w:p w:rsidR="00163D81" w:rsidRPr="007103E5" w:rsidRDefault="00163D81" w:rsidP="007103E5">
      <w:pPr>
        <w:spacing w:after="0" w:line="240" w:lineRule="auto"/>
        <w:ind w:firstLine="707"/>
        <w:jc w:val="both"/>
        <w:rPr>
          <w:rFonts w:ascii="Times New Roman" w:hAnsi="Times New Roman"/>
          <w:color w:val="000000"/>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5940"/>
        <w:gridCol w:w="252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Развлечения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Спорт</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Природно-познавательный туризм</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94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Охота и рыбалка</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Причалы для маломерных судов</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5.4</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940" w:type="dxa"/>
            <w:vAlign w:val="center"/>
          </w:tcPr>
          <w:p w:rsidR="00163D81" w:rsidRPr="007103E5" w:rsidRDefault="00163D81" w:rsidP="007103E5">
            <w:pPr>
              <w:spacing w:after="0" w:line="240" w:lineRule="auto"/>
              <w:rPr>
                <w:rFonts w:ascii="Times New Roman" w:hAnsi="Times New Roman"/>
                <w:color w:val="2D2D2D"/>
                <w:sz w:val="24"/>
                <w:szCs w:val="24"/>
                <w:lang w:eastAsia="ru-RU"/>
              </w:rPr>
            </w:pPr>
            <w:r w:rsidRPr="007103E5">
              <w:rPr>
                <w:rFonts w:ascii="Times New Roman" w:hAnsi="Times New Roman"/>
                <w:color w:val="2D2D2D"/>
                <w:sz w:val="24"/>
                <w:szCs w:val="24"/>
                <w:lang w:eastAsia="ru-RU"/>
              </w:rPr>
              <w:t>Деятельность по особой охране и изучению природы</w:t>
            </w:r>
          </w:p>
        </w:tc>
        <w:tc>
          <w:tcPr>
            <w:tcW w:w="252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9.0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5940" w:type="dxa"/>
            <w:vAlign w:val="center"/>
          </w:tcPr>
          <w:p w:rsidR="00163D81" w:rsidRPr="007103E5" w:rsidRDefault="00163D81" w:rsidP="007103E5">
            <w:pPr>
              <w:spacing w:after="0" w:line="240" w:lineRule="auto"/>
              <w:rPr>
                <w:rFonts w:ascii="Times New Roman" w:hAnsi="Times New Roman"/>
                <w:color w:val="2D2D2D"/>
                <w:sz w:val="24"/>
                <w:szCs w:val="24"/>
                <w:lang w:eastAsia="ru-RU"/>
              </w:rPr>
            </w:pPr>
            <w:r w:rsidRPr="007103E5">
              <w:rPr>
                <w:rFonts w:ascii="Times New Roman" w:hAnsi="Times New Roman"/>
                <w:color w:val="2D2D2D"/>
                <w:sz w:val="24"/>
                <w:szCs w:val="24"/>
                <w:lang w:eastAsia="ru-RU"/>
              </w:rPr>
              <w:t>Охрана природных территорий</w:t>
            </w:r>
          </w:p>
        </w:tc>
        <w:tc>
          <w:tcPr>
            <w:tcW w:w="252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w:t>
            </w:r>
          </w:p>
        </w:tc>
        <w:tc>
          <w:tcPr>
            <w:tcW w:w="5940" w:type="dxa"/>
            <w:vAlign w:val="center"/>
          </w:tcPr>
          <w:p w:rsidR="00163D81" w:rsidRPr="007103E5" w:rsidRDefault="00163D81" w:rsidP="007103E5">
            <w:pPr>
              <w:spacing w:after="0" w:line="240" w:lineRule="auto"/>
              <w:rPr>
                <w:rFonts w:ascii="Times New Roman" w:hAnsi="Times New Roman"/>
                <w:color w:val="2D2D2D"/>
                <w:sz w:val="24"/>
                <w:szCs w:val="24"/>
                <w:lang w:eastAsia="ru-RU"/>
              </w:rPr>
            </w:pPr>
            <w:r w:rsidRPr="007103E5">
              <w:rPr>
                <w:rFonts w:ascii="Times New Roman" w:hAnsi="Times New Roman"/>
                <w:color w:val="2D2D2D"/>
                <w:sz w:val="24"/>
                <w:szCs w:val="24"/>
                <w:lang w:eastAsia="ru-RU"/>
              </w:rPr>
              <w:t>Историко-культурная деятельность</w:t>
            </w:r>
          </w:p>
        </w:tc>
        <w:tc>
          <w:tcPr>
            <w:tcW w:w="252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9.3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8460" w:type="dxa"/>
            <w:gridSpan w:val="2"/>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Условно разрешенные виды разрешенного использования</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940" w:type="dxa"/>
            <w:vAlign w:val="center"/>
          </w:tcPr>
          <w:p w:rsidR="00163D81" w:rsidRPr="007103E5" w:rsidRDefault="00163D81" w:rsidP="007103E5">
            <w:pPr>
              <w:spacing w:after="0" w:line="240" w:lineRule="auto"/>
              <w:rPr>
                <w:rFonts w:ascii="Times New Roman" w:hAnsi="Times New Roman"/>
                <w:color w:val="2D2D2D"/>
                <w:sz w:val="24"/>
                <w:szCs w:val="24"/>
                <w:lang w:eastAsia="ru-RU"/>
              </w:rPr>
            </w:pPr>
            <w:r w:rsidRPr="007103E5">
              <w:rPr>
                <w:rFonts w:ascii="Times New Roman" w:hAnsi="Times New Roman"/>
                <w:color w:val="2D2D2D"/>
                <w:sz w:val="24"/>
                <w:szCs w:val="24"/>
                <w:lang w:eastAsia="ru-RU"/>
              </w:rPr>
              <w:t>Курортная деятельность</w:t>
            </w:r>
          </w:p>
        </w:tc>
        <w:tc>
          <w:tcPr>
            <w:tcW w:w="252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9.2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940" w:type="dxa"/>
            <w:vAlign w:val="center"/>
          </w:tcPr>
          <w:p w:rsidR="00163D81" w:rsidRPr="007103E5" w:rsidRDefault="00163D81" w:rsidP="007103E5">
            <w:pPr>
              <w:spacing w:after="0" w:line="240" w:lineRule="auto"/>
              <w:rPr>
                <w:rFonts w:ascii="Times New Roman" w:hAnsi="Times New Roman"/>
                <w:color w:val="2D2D2D"/>
                <w:sz w:val="24"/>
                <w:szCs w:val="24"/>
                <w:lang w:eastAsia="ru-RU"/>
              </w:rPr>
            </w:pPr>
            <w:r w:rsidRPr="007103E5">
              <w:rPr>
                <w:rFonts w:ascii="Times New Roman" w:hAnsi="Times New Roman"/>
                <w:color w:val="2D2D2D"/>
                <w:sz w:val="24"/>
                <w:szCs w:val="24"/>
                <w:lang w:eastAsia="ru-RU"/>
              </w:rPr>
              <w:t>Санаторная деятельность</w:t>
            </w:r>
          </w:p>
        </w:tc>
        <w:tc>
          <w:tcPr>
            <w:tcW w:w="252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9.2.1</w:t>
            </w:r>
          </w:p>
        </w:tc>
      </w:tr>
    </w:tbl>
    <w:p w:rsidR="00163D81" w:rsidRPr="007103E5" w:rsidRDefault="00163D81" w:rsidP="007103E5">
      <w:pPr>
        <w:spacing w:after="0" w:line="240" w:lineRule="auto"/>
        <w:ind w:firstLine="707"/>
        <w:jc w:val="both"/>
        <w:rPr>
          <w:rFonts w:ascii="Times New Roman" w:hAnsi="Times New Roman"/>
          <w:color w:val="000000"/>
          <w:sz w:val="24"/>
          <w:szCs w:val="24"/>
          <w:lang w:eastAsia="ru-RU"/>
        </w:rPr>
      </w:pPr>
    </w:p>
    <w:p w:rsidR="00163D81" w:rsidRPr="007103E5" w:rsidRDefault="00163D81" w:rsidP="007103E5">
      <w:pPr>
        <w:spacing w:after="0" w:line="240" w:lineRule="auto"/>
        <w:ind w:firstLine="707"/>
        <w:jc w:val="both"/>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bCs/>
          <w:color w:val="000000"/>
          <w:sz w:val="24"/>
          <w:szCs w:val="24"/>
          <w:lang w:eastAsia="ru-RU"/>
        </w:rPr>
      </w:pPr>
      <w:r w:rsidRPr="007103E5">
        <w:rPr>
          <w:rFonts w:ascii="Times New Roman" w:hAnsi="Times New Roman"/>
          <w:bCs/>
          <w:color w:val="000000"/>
          <w:sz w:val="24"/>
          <w:szCs w:val="24"/>
          <w:lang w:eastAsia="ru-RU"/>
        </w:rPr>
        <w:t>ПАРАМЕТРЫ  СТРОИТЕЛЬСТВА</w:t>
      </w:r>
    </w:p>
    <w:p w:rsidR="00163D81" w:rsidRPr="007103E5" w:rsidRDefault="00163D81" w:rsidP="007103E5">
      <w:pPr>
        <w:spacing w:after="0" w:line="240" w:lineRule="auto"/>
        <w:jc w:val="both"/>
        <w:rPr>
          <w:rFonts w:ascii="Times New Roman" w:hAnsi="Times New Roman"/>
          <w:b/>
          <w:bCs/>
          <w:color w:val="000000"/>
          <w:sz w:val="24"/>
          <w:szCs w:val="24"/>
          <w:lang w:eastAsia="ru-RU"/>
        </w:rPr>
      </w:pPr>
      <w:r w:rsidRPr="007103E5">
        <w:rPr>
          <w:rFonts w:ascii="Times New Roman" w:hAnsi="Times New Roman"/>
          <w:b/>
          <w:bCs/>
          <w:color w:val="000000"/>
          <w:sz w:val="24"/>
          <w:szCs w:val="24"/>
          <w:lang w:eastAsia="ru-RU"/>
        </w:rPr>
        <w:t>Парки, скверы, бульвары: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2453"/>
        <w:gridCol w:w="1805"/>
        <w:gridCol w:w="1324"/>
      </w:tblGrid>
      <w:tr w:rsidR="00163D81" w:rsidRPr="003177EA" w:rsidTr="00E26173">
        <w:trPr>
          <w:trHeight w:val="544"/>
        </w:trPr>
        <w:tc>
          <w:tcPr>
            <w:tcW w:w="2053" w:type="pct"/>
            <w:vMerge w:val="restar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Объекты </w:t>
            </w: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рекреационного назначения</w:t>
            </w:r>
          </w:p>
        </w:tc>
        <w:tc>
          <w:tcPr>
            <w:tcW w:w="2947" w:type="pct"/>
            <w:gridSpan w:val="3"/>
            <w:vAlign w:val="center"/>
          </w:tcPr>
          <w:p w:rsidR="00163D81" w:rsidRPr="007103E5" w:rsidRDefault="00163D81" w:rsidP="007103E5">
            <w:pPr>
              <w:spacing w:after="0" w:line="240" w:lineRule="auto"/>
              <w:ind w:left="-108" w:firstLine="108"/>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Территории элементов объектов рекреационного назначения,</w:t>
            </w:r>
          </w:p>
          <w:p w:rsidR="00163D81" w:rsidRPr="007103E5" w:rsidRDefault="00163D81" w:rsidP="007103E5">
            <w:pPr>
              <w:spacing w:after="0" w:line="240" w:lineRule="auto"/>
              <w:ind w:right="139"/>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 от общей площади территорий общего пользования</w:t>
            </w:r>
          </w:p>
        </w:tc>
      </w:tr>
      <w:tr w:rsidR="00163D81" w:rsidRPr="003177EA" w:rsidTr="00E26173">
        <w:trPr>
          <w:trHeight w:val="145"/>
        </w:trPr>
        <w:tc>
          <w:tcPr>
            <w:tcW w:w="2053" w:type="pct"/>
            <w:vMerge/>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p>
        </w:tc>
        <w:tc>
          <w:tcPr>
            <w:tcW w:w="1295" w:type="pct"/>
            <w:vAlign w:val="center"/>
          </w:tcPr>
          <w:p w:rsidR="00163D81" w:rsidRPr="007103E5" w:rsidRDefault="00163D81" w:rsidP="007103E5">
            <w:pPr>
              <w:spacing w:after="0" w:line="240" w:lineRule="auto"/>
              <w:ind w:firstLine="22"/>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Территории зеленых</w:t>
            </w:r>
          </w:p>
          <w:p w:rsidR="00163D81" w:rsidRPr="007103E5" w:rsidRDefault="00163D81" w:rsidP="007103E5">
            <w:pPr>
              <w:spacing w:after="0" w:line="240" w:lineRule="auto"/>
              <w:ind w:firstLine="22"/>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насаждений и водоемов</w:t>
            </w:r>
          </w:p>
        </w:tc>
        <w:tc>
          <w:tcPr>
            <w:tcW w:w="953"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Аллеи, дорожки,</w:t>
            </w: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площадки</w:t>
            </w:r>
          </w:p>
        </w:tc>
        <w:tc>
          <w:tcPr>
            <w:tcW w:w="699"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Застроенные территории</w:t>
            </w:r>
          </w:p>
        </w:tc>
      </w:tr>
      <w:tr w:rsidR="00163D81" w:rsidRPr="003177EA" w:rsidTr="00E26173">
        <w:trPr>
          <w:trHeight w:val="557"/>
        </w:trPr>
        <w:tc>
          <w:tcPr>
            <w:tcW w:w="2053" w:type="pct"/>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Парки, парки планировочных районов</w:t>
            </w:r>
          </w:p>
        </w:tc>
        <w:tc>
          <w:tcPr>
            <w:tcW w:w="1295"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65-70</w:t>
            </w:r>
          </w:p>
        </w:tc>
        <w:tc>
          <w:tcPr>
            <w:tcW w:w="953" w:type="pct"/>
            <w:vAlign w:val="center"/>
          </w:tcPr>
          <w:p w:rsidR="00163D81" w:rsidRPr="007103E5" w:rsidRDefault="00163D81" w:rsidP="007103E5">
            <w:pPr>
              <w:spacing w:after="0" w:line="240" w:lineRule="auto"/>
              <w:ind w:firstLine="33"/>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25-28</w:t>
            </w:r>
          </w:p>
        </w:tc>
        <w:tc>
          <w:tcPr>
            <w:tcW w:w="699" w:type="pct"/>
            <w:vAlign w:val="center"/>
          </w:tcPr>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5-7</w:t>
            </w:r>
          </w:p>
        </w:tc>
      </w:tr>
      <w:tr w:rsidR="00163D81" w:rsidRPr="003177EA" w:rsidTr="00E26173">
        <w:trPr>
          <w:trHeight w:val="529"/>
        </w:trPr>
        <w:tc>
          <w:tcPr>
            <w:tcW w:w="2053" w:type="pct"/>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Скверы, размещаемые на улицах и площадях</w:t>
            </w:r>
          </w:p>
        </w:tc>
        <w:tc>
          <w:tcPr>
            <w:tcW w:w="1295" w:type="pct"/>
          </w:tcPr>
          <w:p w:rsidR="00163D81" w:rsidRPr="007103E5" w:rsidRDefault="00163D81" w:rsidP="007103E5">
            <w:pPr>
              <w:spacing w:after="0" w:line="240" w:lineRule="auto"/>
              <w:jc w:val="center"/>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60-75</w:t>
            </w:r>
          </w:p>
        </w:tc>
        <w:tc>
          <w:tcPr>
            <w:tcW w:w="953" w:type="pct"/>
          </w:tcPr>
          <w:p w:rsidR="00163D81" w:rsidRPr="007103E5" w:rsidRDefault="00163D81" w:rsidP="007103E5">
            <w:pPr>
              <w:spacing w:after="0" w:line="240" w:lineRule="auto"/>
              <w:jc w:val="center"/>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25-40</w:t>
            </w:r>
          </w:p>
        </w:tc>
        <w:tc>
          <w:tcPr>
            <w:tcW w:w="699" w:type="pct"/>
          </w:tcPr>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p>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w:t>
            </w:r>
          </w:p>
        </w:tc>
      </w:tr>
      <w:tr w:rsidR="00163D81" w:rsidRPr="003177EA" w:rsidTr="00E26173">
        <w:trPr>
          <w:trHeight w:val="830"/>
        </w:trPr>
        <w:tc>
          <w:tcPr>
            <w:tcW w:w="2053" w:type="pct"/>
            <w:vAlign w:val="center"/>
          </w:tcPr>
          <w:p w:rsidR="00163D81" w:rsidRPr="007103E5" w:rsidRDefault="00163D81" w:rsidP="007103E5">
            <w:pPr>
              <w:spacing w:after="0" w:line="240" w:lineRule="auto"/>
              <w:ind w:right="-288"/>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В жилых зонах, </w:t>
            </w:r>
            <w:proofErr w:type="gramStart"/>
            <w:r w:rsidRPr="007103E5">
              <w:rPr>
                <w:rFonts w:ascii="Times New Roman" w:hAnsi="Times New Roman"/>
                <w:color w:val="000000"/>
                <w:sz w:val="24"/>
                <w:szCs w:val="24"/>
                <w:lang w:eastAsia="ru-RU"/>
              </w:rPr>
              <w:t>на</w:t>
            </w:r>
            <w:proofErr w:type="gramEnd"/>
            <w:r w:rsidRPr="007103E5">
              <w:rPr>
                <w:rFonts w:ascii="Times New Roman" w:hAnsi="Times New Roman"/>
                <w:color w:val="000000"/>
                <w:sz w:val="24"/>
                <w:szCs w:val="24"/>
                <w:lang w:eastAsia="ru-RU"/>
              </w:rPr>
              <w:t xml:space="preserve"> жилых</w:t>
            </w:r>
          </w:p>
          <w:p w:rsidR="00163D81" w:rsidRPr="007103E5" w:rsidRDefault="00163D81" w:rsidP="007103E5">
            <w:pPr>
              <w:spacing w:after="0" w:line="240" w:lineRule="auto"/>
              <w:ind w:right="-288"/>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улицах</w:t>
            </w:r>
            <w:proofErr w:type="gramEnd"/>
            <w:r w:rsidRPr="007103E5">
              <w:rPr>
                <w:rFonts w:ascii="Times New Roman" w:hAnsi="Times New Roman"/>
                <w:color w:val="000000"/>
                <w:sz w:val="24"/>
                <w:szCs w:val="24"/>
                <w:lang w:eastAsia="ru-RU"/>
              </w:rPr>
              <w:t>, перед отдельными зданиями</w:t>
            </w:r>
          </w:p>
        </w:tc>
        <w:tc>
          <w:tcPr>
            <w:tcW w:w="1295"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70-80</w:t>
            </w:r>
          </w:p>
        </w:tc>
        <w:tc>
          <w:tcPr>
            <w:tcW w:w="953"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20-30</w:t>
            </w:r>
          </w:p>
        </w:tc>
        <w:tc>
          <w:tcPr>
            <w:tcW w:w="699" w:type="pct"/>
            <w:vAlign w:val="center"/>
          </w:tcPr>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w:t>
            </w:r>
          </w:p>
        </w:tc>
      </w:tr>
      <w:tr w:rsidR="00163D81" w:rsidRPr="003177EA" w:rsidTr="00E26173">
        <w:trPr>
          <w:trHeight w:val="537"/>
        </w:trPr>
        <w:tc>
          <w:tcPr>
            <w:tcW w:w="2053" w:type="pct"/>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Бульвары шириной:</w:t>
            </w:r>
          </w:p>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15-18 метров;</w:t>
            </w:r>
          </w:p>
        </w:tc>
        <w:tc>
          <w:tcPr>
            <w:tcW w:w="1295"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65-70</w:t>
            </w:r>
          </w:p>
        </w:tc>
        <w:tc>
          <w:tcPr>
            <w:tcW w:w="953"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p>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30-35</w:t>
            </w:r>
          </w:p>
        </w:tc>
        <w:tc>
          <w:tcPr>
            <w:tcW w:w="699" w:type="pct"/>
            <w:vAlign w:val="center"/>
          </w:tcPr>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2-3 </w:t>
            </w:r>
          </w:p>
        </w:tc>
      </w:tr>
      <w:tr w:rsidR="00163D81" w:rsidRPr="003177EA" w:rsidTr="00E26173">
        <w:trPr>
          <w:trHeight w:val="559"/>
        </w:trPr>
        <w:tc>
          <w:tcPr>
            <w:tcW w:w="2053" w:type="pct"/>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Леса и лесопарки</w:t>
            </w:r>
          </w:p>
        </w:tc>
        <w:tc>
          <w:tcPr>
            <w:tcW w:w="1295"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93-97</w:t>
            </w:r>
          </w:p>
        </w:tc>
        <w:tc>
          <w:tcPr>
            <w:tcW w:w="953" w:type="pct"/>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2-5</w:t>
            </w:r>
          </w:p>
        </w:tc>
        <w:tc>
          <w:tcPr>
            <w:tcW w:w="699" w:type="pct"/>
            <w:vAlign w:val="center"/>
          </w:tcPr>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p>
          <w:p w:rsidR="00163D81" w:rsidRPr="007103E5" w:rsidRDefault="00163D81" w:rsidP="007103E5">
            <w:pPr>
              <w:spacing w:after="0" w:line="240" w:lineRule="auto"/>
              <w:ind w:firstLine="36"/>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1-2</w:t>
            </w:r>
          </w:p>
        </w:tc>
      </w:tr>
    </w:tbl>
    <w:p w:rsidR="00163D81" w:rsidRPr="007103E5" w:rsidRDefault="00163D81" w:rsidP="007103E5">
      <w:pPr>
        <w:shd w:val="clear" w:color="auto" w:fill="FFFFFF"/>
        <w:spacing w:after="0" w:line="240" w:lineRule="auto"/>
        <w:jc w:val="center"/>
        <w:rPr>
          <w:rFonts w:ascii="Times New Roman" w:hAnsi="Times New Roman"/>
          <w:b/>
          <w:bCs/>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bCs/>
          <w:color w:val="000000"/>
          <w:sz w:val="24"/>
          <w:szCs w:val="24"/>
          <w:lang w:eastAsia="ar-SA"/>
        </w:rPr>
      </w:pPr>
      <w:r w:rsidRPr="007103E5">
        <w:rPr>
          <w:rFonts w:ascii="Times New Roman" w:hAnsi="Times New Roman"/>
          <w:b/>
          <w:bCs/>
          <w:color w:val="000000"/>
          <w:sz w:val="24"/>
          <w:szCs w:val="24"/>
          <w:lang w:eastAsia="ar-SA"/>
        </w:rPr>
        <w:t>Зоны специального назначения (СНЗ)</w:t>
      </w:r>
    </w:p>
    <w:p w:rsidR="00163D81" w:rsidRPr="007103E5" w:rsidRDefault="00163D81" w:rsidP="007103E5">
      <w:pPr>
        <w:shd w:val="clear" w:color="auto" w:fill="FFFFFF"/>
        <w:spacing w:after="0" w:line="240" w:lineRule="auto"/>
        <w:ind w:firstLine="1134"/>
        <w:jc w:val="both"/>
        <w:rPr>
          <w:rFonts w:ascii="Times New Roman" w:hAnsi="Times New Roman"/>
          <w:sz w:val="24"/>
          <w:szCs w:val="24"/>
          <w:lang w:eastAsia="ar-SA"/>
        </w:rPr>
      </w:pPr>
      <w:r w:rsidRPr="007103E5">
        <w:rPr>
          <w:rFonts w:ascii="Times New Roman" w:hAnsi="Times New Roman"/>
          <w:color w:val="000000"/>
          <w:sz w:val="24"/>
          <w:szCs w:val="24"/>
          <w:lang w:eastAsia="ar-SA"/>
        </w:rPr>
        <w:t xml:space="preserve">Зоны специального назначения предназначены для размещения кладбищ, крематориев </w:t>
      </w:r>
      <w:r w:rsidRPr="007103E5">
        <w:rPr>
          <w:rFonts w:ascii="Times New Roman" w:hAnsi="Times New Roman"/>
          <w:color w:val="2D2D2D"/>
          <w:spacing w:val="2"/>
          <w:sz w:val="24"/>
          <w:szCs w:val="24"/>
          <w:shd w:val="clear" w:color="auto" w:fill="FFFFFF"/>
          <w:lang w:eastAsia="ru-RU"/>
        </w:rPr>
        <w:t>и мест захоронения</w:t>
      </w:r>
      <w:r w:rsidRPr="007103E5">
        <w:rPr>
          <w:rFonts w:ascii="Times New Roman" w:hAnsi="Times New Roman"/>
          <w:sz w:val="24"/>
          <w:szCs w:val="24"/>
          <w:lang w:eastAsia="ar-SA"/>
        </w:rPr>
        <w:t xml:space="preserve"> (СНЗ.1)</w:t>
      </w:r>
    </w:p>
    <w:p w:rsidR="00163D81" w:rsidRPr="007103E5" w:rsidRDefault="00163D81" w:rsidP="007103E5">
      <w:pPr>
        <w:shd w:val="clear" w:color="auto" w:fill="FFFFFF"/>
        <w:spacing w:after="0" w:line="240" w:lineRule="auto"/>
        <w:ind w:firstLine="1134"/>
        <w:jc w:val="both"/>
        <w:rPr>
          <w:rFonts w:ascii="Times New Roman" w:hAnsi="Times New Roman"/>
          <w:b/>
          <w:bCs/>
          <w:color w:val="000000"/>
          <w:sz w:val="24"/>
          <w:szCs w:val="24"/>
          <w:lang w:eastAsia="ar-S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760"/>
        <w:gridCol w:w="252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Ритуальная деятельность</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bl>
    <w:p w:rsidR="00163D81" w:rsidRPr="007103E5" w:rsidRDefault="00163D81" w:rsidP="007103E5">
      <w:pPr>
        <w:shd w:val="clear" w:color="auto" w:fill="FFFFFF"/>
        <w:spacing w:after="0" w:line="240" w:lineRule="auto"/>
        <w:ind w:firstLine="1134"/>
        <w:jc w:val="both"/>
        <w:rPr>
          <w:rFonts w:ascii="Times New Roman" w:hAnsi="Times New Roman"/>
          <w:b/>
          <w:bCs/>
          <w:color w:val="000000"/>
          <w:sz w:val="24"/>
          <w:szCs w:val="24"/>
          <w:lang w:eastAsia="ar-SA"/>
        </w:rPr>
      </w:pP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ar-SA"/>
        </w:rPr>
        <w:t xml:space="preserve">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 </w:t>
      </w: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hd w:val="clear" w:color="auto" w:fill="FFFFFF"/>
        <w:spacing w:after="0" w:line="240" w:lineRule="auto"/>
        <w:jc w:val="center"/>
        <w:rPr>
          <w:rFonts w:ascii="Times New Roman" w:hAnsi="Times New Roman"/>
          <w:b/>
          <w:bCs/>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bCs/>
          <w:color w:val="000000"/>
          <w:sz w:val="24"/>
          <w:szCs w:val="24"/>
          <w:lang w:eastAsia="ar-SA"/>
        </w:rPr>
      </w:pPr>
      <w:r w:rsidRPr="007103E5">
        <w:rPr>
          <w:rFonts w:ascii="Times New Roman" w:hAnsi="Times New Roman"/>
          <w:b/>
          <w:bCs/>
          <w:color w:val="000000"/>
          <w:sz w:val="24"/>
          <w:szCs w:val="24"/>
          <w:lang w:eastAsia="ar-SA"/>
        </w:rPr>
        <w:t>Зона сельскохозяйственного использования</w:t>
      </w:r>
      <w:r w:rsidRPr="007103E5">
        <w:rPr>
          <w:rFonts w:ascii="Times New Roman" w:hAnsi="Times New Roman"/>
          <w:b/>
          <w:color w:val="000000"/>
          <w:sz w:val="24"/>
          <w:szCs w:val="24"/>
          <w:lang w:eastAsia="ru-RU"/>
        </w:rPr>
        <w:t xml:space="preserve"> (СХЗ)</w:t>
      </w:r>
    </w:p>
    <w:p w:rsidR="00163D81" w:rsidRPr="007103E5" w:rsidRDefault="00163D81" w:rsidP="007103E5">
      <w:pPr>
        <w:shd w:val="clear" w:color="auto" w:fill="FFFFFF"/>
        <w:spacing w:after="0" w:line="240" w:lineRule="auto"/>
        <w:ind w:firstLine="1134"/>
        <w:jc w:val="both"/>
        <w:rPr>
          <w:rFonts w:ascii="Times New Roman" w:hAnsi="Times New Roman"/>
          <w:bCs/>
          <w:color w:val="000000"/>
          <w:sz w:val="24"/>
          <w:szCs w:val="24"/>
          <w:lang w:eastAsia="ar-SA"/>
        </w:rPr>
      </w:pPr>
      <w:r w:rsidRPr="007103E5">
        <w:rPr>
          <w:rFonts w:ascii="Times New Roman" w:hAnsi="Times New Roman"/>
          <w:color w:val="000000"/>
          <w:sz w:val="24"/>
          <w:szCs w:val="24"/>
          <w:lang w:eastAsia="ar-SA"/>
        </w:rPr>
        <w:t xml:space="preserve">Зона сельскохозяйственного использования - территория, занятая объектами, </w:t>
      </w:r>
      <w:r w:rsidRPr="007103E5">
        <w:rPr>
          <w:rFonts w:ascii="Times New Roman" w:hAnsi="Times New Roman"/>
          <w:color w:val="000000"/>
          <w:sz w:val="24"/>
          <w:szCs w:val="24"/>
          <w:shd w:val="clear" w:color="auto" w:fill="FFFFFF"/>
          <w:lang w:eastAsia="ru-RU"/>
        </w:rPr>
        <w:t>предназначенными для ведения сельского хозяйства:</w:t>
      </w:r>
      <w:r w:rsidRPr="007103E5">
        <w:rPr>
          <w:rFonts w:ascii="Times New Roman" w:hAnsi="Times New Roman"/>
          <w:color w:val="000000"/>
          <w:sz w:val="24"/>
          <w:szCs w:val="24"/>
          <w:lang w:eastAsia="ar-SA"/>
        </w:rPr>
        <w:t xml:space="preserve"> огородами, животноводством, теплицами, </w:t>
      </w:r>
      <w:r w:rsidRPr="007103E5">
        <w:rPr>
          <w:rFonts w:ascii="Times New Roman" w:hAnsi="Times New Roman"/>
          <w:color w:val="000000"/>
          <w:sz w:val="24"/>
          <w:szCs w:val="24"/>
          <w:shd w:val="clear" w:color="auto" w:fill="FFFFFF"/>
          <w:lang w:eastAsia="ru-RU"/>
        </w:rPr>
        <w:t>садоводством и иных видов деятельности.</w:t>
      </w:r>
    </w:p>
    <w:p w:rsidR="00163D81" w:rsidRPr="007103E5" w:rsidRDefault="00163D81" w:rsidP="007103E5">
      <w:pPr>
        <w:shd w:val="clear" w:color="auto" w:fill="FFFFFF"/>
        <w:spacing w:after="0" w:line="240" w:lineRule="auto"/>
        <w:ind w:firstLine="1134"/>
        <w:jc w:val="both"/>
        <w:rPr>
          <w:rFonts w:ascii="Times New Roman" w:hAnsi="Times New Roman"/>
          <w:bCs/>
          <w:color w:val="000000"/>
          <w:sz w:val="24"/>
          <w:szCs w:val="24"/>
          <w:lang w:eastAsia="ar-SA"/>
        </w:rPr>
      </w:pPr>
      <w:r w:rsidRPr="007103E5">
        <w:rPr>
          <w:rFonts w:ascii="Times New Roman" w:hAnsi="Times New Roman"/>
          <w:sz w:val="24"/>
          <w:szCs w:val="24"/>
          <w:lang w:eastAsia="ru-RU"/>
        </w:rPr>
        <w:t xml:space="preserve">Зоны </w:t>
      </w:r>
      <w:proofErr w:type="gramStart"/>
      <w:r w:rsidRPr="007103E5">
        <w:rPr>
          <w:rFonts w:ascii="Times New Roman" w:hAnsi="Times New Roman"/>
          <w:sz w:val="24"/>
          <w:szCs w:val="24"/>
          <w:lang w:eastAsia="ru-RU"/>
        </w:rPr>
        <w:t>сельскохозяйственных</w:t>
      </w:r>
      <w:proofErr w:type="gramEnd"/>
      <w:r w:rsidRPr="007103E5">
        <w:rPr>
          <w:rFonts w:ascii="Times New Roman" w:hAnsi="Times New Roman"/>
          <w:sz w:val="24"/>
          <w:szCs w:val="24"/>
          <w:lang w:eastAsia="ru-RU"/>
        </w:rPr>
        <w:t xml:space="preserve"> использования предназначены для осуществления деятельности связанной с растениеводством, овощеводством, рыбоводством и другими видами деятельности, предусмотренными настоящими Правилами.</w:t>
      </w:r>
    </w:p>
    <w:p w:rsidR="00163D81" w:rsidRPr="007103E5" w:rsidRDefault="00163D81" w:rsidP="007103E5">
      <w:pPr>
        <w:shd w:val="clear" w:color="auto" w:fill="FFFFFF"/>
        <w:spacing w:after="0" w:line="240" w:lineRule="auto"/>
        <w:ind w:firstLine="1134"/>
        <w:jc w:val="both"/>
        <w:rPr>
          <w:rFonts w:ascii="Times New Roman" w:hAnsi="Times New Roman"/>
          <w:b/>
          <w:bCs/>
          <w:color w:val="000000"/>
          <w:sz w:val="24"/>
          <w:szCs w:val="24"/>
          <w:lang w:eastAsia="ar-SA"/>
        </w:rPr>
      </w:pPr>
    </w:p>
    <w:p w:rsidR="00163D81" w:rsidRPr="007103E5" w:rsidRDefault="00163D81" w:rsidP="007103E5">
      <w:pPr>
        <w:shd w:val="clear" w:color="auto" w:fill="FFFFFF"/>
        <w:spacing w:after="0" w:line="240" w:lineRule="auto"/>
        <w:ind w:firstLine="1134"/>
        <w:jc w:val="both"/>
        <w:rPr>
          <w:rFonts w:ascii="Times New Roman" w:hAnsi="Times New Roman"/>
          <w:b/>
          <w:bCs/>
          <w:color w:val="000000"/>
          <w:sz w:val="24"/>
          <w:szCs w:val="24"/>
          <w:lang w:eastAsia="ar-SA"/>
        </w:rPr>
      </w:pPr>
      <w:r w:rsidRPr="007103E5">
        <w:rPr>
          <w:rFonts w:ascii="Times New Roman" w:hAnsi="Times New Roman"/>
          <w:b/>
          <w:bCs/>
          <w:color w:val="000000"/>
          <w:sz w:val="24"/>
          <w:szCs w:val="24"/>
          <w:lang w:eastAsia="ar-SA"/>
        </w:rPr>
        <w:t>СХЗ.1-сельскохозяйственные угодья</w:t>
      </w:r>
    </w:p>
    <w:p w:rsidR="00163D81" w:rsidRPr="007103E5" w:rsidRDefault="00163D81" w:rsidP="007103E5">
      <w:pPr>
        <w:shd w:val="clear" w:color="auto" w:fill="FFFFFF"/>
        <w:spacing w:after="0" w:line="240" w:lineRule="auto"/>
        <w:ind w:firstLine="1134"/>
        <w:jc w:val="both"/>
        <w:rPr>
          <w:rFonts w:ascii="Times New Roman" w:hAnsi="Times New Roman"/>
          <w:bCs/>
          <w:sz w:val="24"/>
          <w:szCs w:val="24"/>
          <w:lang w:eastAsia="ru-RU"/>
        </w:rPr>
      </w:pPr>
      <w:proofErr w:type="gramStart"/>
      <w:r w:rsidRPr="007103E5">
        <w:rPr>
          <w:rFonts w:ascii="Times New Roman" w:hAnsi="Times New Roman"/>
          <w:sz w:val="24"/>
          <w:szCs w:val="24"/>
          <w:lang w:eastAsia="ru-RU"/>
        </w:rPr>
        <w:t>В составе зоны могут выделяться сельскохозяйственные угодья – пашни, сенокосы, пастбища, земли, занятые многолетними насаждениями (садами), земли, занятые внутрихозяйственными дорогами</w:t>
      </w:r>
      <w:proofErr w:type="gramEnd"/>
    </w:p>
    <w:p w:rsidR="00163D81" w:rsidRPr="007103E5" w:rsidRDefault="00163D81" w:rsidP="007103E5">
      <w:pPr>
        <w:shd w:val="clear" w:color="auto" w:fill="FFFFFF"/>
        <w:spacing w:after="0" w:line="240" w:lineRule="auto"/>
        <w:ind w:firstLine="1134"/>
        <w:jc w:val="both"/>
        <w:rPr>
          <w:rFonts w:ascii="Times New Roman" w:hAnsi="Times New Roman"/>
          <w:bCs/>
          <w:sz w:val="24"/>
          <w:szCs w:val="24"/>
          <w:lang w:eastAsia="ru-RU"/>
        </w:rPr>
      </w:pPr>
      <w:r w:rsidRPr="007103E5">
        <w:rPr>
          <w:rFonts w:ascii="Times New Roman" w:hAnsi="Times New Roman"/>
          <w:bCs/>
          <w:sz w:val="24"/>
          <w:szCs w:val="24"/>
          <w:lang w:eastAsia="ru-RU"/>
        </w:rPr>
        <w:t xml:space="preserve">В </w:t>
      </w:r>
      <w:proofErr w:type="spellStart"/>
      <w:r w:rsidRPr="007103E5">
        <w:rPr>
          <w:rFonts w:ascii="Times New Roman" w:hAnsi="Times New Roman"/>
          <w:bCs/>
          <w:sz w:val="24"/>
          <w:szCs w:val="24"/>
          <w:lang w:eastAsia="ru-RU"/>
        </w:rPr>
        <w:t>Муслюмовском</w:t>
      </w:r>
      <w:proofErr w:type="spellEnd"/>
      <w:r w:rsidRPr="007103E5">
        <w:rPr>
          <w:rFonts w:ascii="Times New Roman" w:hAnsi="Times New Roman"/>
          <w:bCs/>
          <w:sz w:val="24"/>
          <w:szCs w:val="24"/>
          <w:lang w:eastAsia="ru-RU"/>
        </w:rPr>
        <w:t xml:space="preserve"> сельском поселении зона сельскохозяйственных угодий отсутствует</w:t>
      </w:r>
    </w:p>
    <w:p w:rsidR="00163D81" w:rsidRPr="007103E5" w:rsidRDefault="00163D81" w:rsidP="007103E5">
      <w:pPr>
        <w:shd w:val="clear" w:color="auto" w:fill="FFFFFF"/>
        <w:spacing w:after="0" w:line="240" w:lineRule="auto"/>
        <w:ind w:firstLine="1134"/>
        <w:jc w:val="both"/>
        <w:rPr>
          <w:rFonts w:ascii="Times New Roman" w:hAnsi="Times New Roman"/>
          <w:b/>
          <w:bCs/>
          <w:color w:val="000000"/>
          <w:sz w:val="24"/>
          <w:szCs w:val="24"/>
          <w:lang w:eastAsia="ar-SA"/>
        </w:rPr>
      </w:pPr>
      <w:r w:rsidRPr="007103E5">
        <w:rPr>
          <w:rFonts w:ascii="Times New Roman" w:hAnsi="Times New Roman"/>
          <w:b/>
          <w:bCs/>
          <w:color w:val="000000"/>
          <w:sz w:val="24"/>
          <w:szCs w:val="24"/>
          <w:lang w:eastAsia="ar-SA"/>
        </w:rPr>
        <w:t>СХЗ.2- зона сельскохозяйственного производства.</w:t>
      </w:r>
    </w:p>
    <w:p w:rsidR="00163D81" w:rsidRPr="007103E5" w:rsidRDefault="00163D81" w:rsidP="007103E5">
      <w:pPr>
        <w:shd w:val="clear" w:color="auto" w:fill="FFFFFF"/>
        <w:spacing w:after="0" w:line="240" w:lineRule="auto"/>
        <w:ind w:firstLine="1134"/>
        <w:jc w:val="both"/>
        <w:rPr>
          <w:rFonts w:ascii="Times New Roman" w:hAnsi="Times New Roman"/>
          <w:sz w:val="24"/>
          <w:szCs w:val="24"/>
          <w:lang w:eastAsia="ru-RU"/>
        </w:rPr>
      </w:pPr>
      <w:r w:rsidRPr="007103E5">
        <w:rPr>
          <w:rFonts w:ascii="Times New Roman" w:hAnsi="Times New Roman"/>
          <w:sz w:val="24"/>
          <w:szCs w:val="24"/>
          <w:lang w:eastAsia="ru-RU"/>
        </w:rPr>
        <w:t xml:space="preserve"> Зона, предназначенная для размещения объектов животноводства, скотоводства, звероводства, птицеводства и свиноводства, объектов, связанных с хранением и переработкой сельскохозяйственной продукции, а также с обеспечением сельскохозяйственного производства.</w:t>
      </w:r>
    </w:p>
    <w:p w:rsidR="00163D81" w:rsidRPr="007103E5" w:rsidRDefault="00163D81" w:rsidP="007103E5">
      <w:pPr>
        <w:shd w:val="clear" w:color="auto" w:fill="FFFFFF"/>
        <w:spacing w:after="0" w:line="240" w:lineRule="auto"/>
        <w:ind w:firstLine="1134"/>
        <w:jc w:val="both"/>
        <w:rPr>
          <w:rFonts w:ascii="Times New Roman" w:hAnsi="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760"/>
        <w:gridCol w:w="270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7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Животноводство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Скотоводство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760" w:type="dxa"/>
            <w:vAlign w:val="center"/>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Звероводство</w:t>
            </w:r>
          </w:p>
        </w:tc>
        <w:tc>
          <w:tcPr>
            <w:tcW w:w="270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760" w:type="dxa"/>
            <w:vAlign w:val="center"/>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Птицеводство</w:t>
            </w:r>
          </w:p>
        </w:tc>
        <w:tc>
          <w:tcPr>
            <w:tcW w:w="270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760" w:type="dxa"/>
            <w:vAlign w:val="center"/>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Свиноводство</w:t>
            </w:r>
          </w:p>
        </w:tc>
        <w:tc>
          <w:tcPr>
            <w:tcW w:w="2700" w:type="dxa"/>
            <w:vAlign w:val="bottom"/>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Пчеловодство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76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Рыбоводство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5760" w:type="dxa"/>
          </w:tcPr>
          <w:p w:rsidR="00163D81" w:rsidRPr="007103E5" w:rsidRDefault="00163D81" w:rsidP="007103E5">
            <w:pPr>
              <w:shd w:val="clear" w:color="auto" w:fill="FFFFFF"/>
              <w:spacing w:before="100" w:beforeAutospacing="1" w:after="100" w:afterAutospacing="1"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lang w:eastAsia="ru-RU"/>
              </w:rPr>
              <w:t xml:space="preserve">Хранение и переработка сельскохозяйственной </w:t>
            </w:r>
            <w:r w:rsidRPr="007103E5">
              <w:rPr>
                <w:rFonts w:ascii="Times New Roman" w:hAnsi="Times New Roman"/>
                <w:color w:val="22272F"/>
                <w:sz w:val="24"/>
                <w:szCs w:val="24"/>
                <w:lang w:eastAsia="ru-RU"/>
              </w:rPr>
              <w:lastRenderedPageBreak/>
              <w:t xml:space="preserve">продукции </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1.15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9</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Ведение личного подсобного хозяйства на полевых участках</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10</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Питомники</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1.17</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w:t>
            </w:r>
          </w:p>
        </w:tc>
        <w:tc>
          <w:tcPr>
            <w:tcW w:w="5760" w:type="dxa"/>
          </w:tcPr>
          <w:p w:rsidR="00163D81" w:rsidRPr="007103E5" w:rsidRDefault="00163D81" w:rsidP="007103E5">
            <w:pPr>
              <w:shd w:val="clear" w:color="auto" w:fill="FFFFFF"/>
              <w:spacing w:before="100" w:beforeAutospacing="1" w:after="100" w:afterAutospacing="1"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lang w:eastAsia="ru-RU"/>
              </w:rPr>
              <w:t xml:space="preserve">Обеспечение сельскохозяйственного производства </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1.18</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7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70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Сельскохозяйственное использование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Растениеводство (1.2-1.6)</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760"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Садоводство</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760" w:type="dxa"/>
            <w:vAlign w:val="center"/>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 xml:space="preserve">Сенокошение </w:t>
            </w:r>
          </w:p>
        </w:tc>
        <w:tc>
          <w:tcPr>
            <w:tcW w:w="270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1.19</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760" w:type="dxa"/>
            <w:vAlign w:val="center"/>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Выпас сельскохозяйственных животных</w:t>
            </w:r>
          </w:p>
        </w:tc>
        <w:tc>
          <w:tcPr>
            <w:tcW w:w="2700" w:type="dxa"/>
            <w:vAlign w:val="bottom"/>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Для ведения личного подсобного хозяйства (приусадебный земельный участок)</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8</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Ведение огородничества</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9</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Ведение садоводства</w:t>
            </w:r>
          </w:p>
        </w:tc>
        <w:tc>
          <w:tcPr>
            <w:tcW w:w="270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13.2</w:t>
            </w:r>
          </w:p>
        </w:tc>
      </w:tr>
    </w:tbl>
    <w:p w:rsidR="00163D81" w:rsidRPr="007103E5" w:rsidRDefault="00163D81" w:rsidP="007103E5">
      <w:pPr>
        <w:autoSpaceDE w:val="0"/>
        <w:autoSpaceDN w:val="0"/>
        <w:adjustRightInd w:val="0"/>
        <w:spacing w:after="0" w:line="240" w:lineRule="auto"/>
        <w:rPr>
          <w:rFonts w:ascii="Times New Roman" w:hAnsi="Times New Roman"/>
          <w:color w:val="000000"/>
          <w:sz w:val="24"/>
          <w:szCs w:val="24"/>
        </w:rPr>
      </w:pPr>
    </w:p>
    <w:p w:rsidR="00163D81" w:rsidRPr="007103E5" w:rsidRDefault="00163D81" w:rsidP="007103E5">
      <w:pPr>
        <w:spacing w:after="0" w:line="240" w:lineRule="auto"/>
        <w:jc w:val="center"/>
        <w:outlineLvl w:val="0"/>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ПАРАМЕТРЫ  СТРОИТЕЛЬСТВА</w:t>
      </w:r>
    </w:p>
    <w:p w:rsidR="00163D81" w:rsidRPr="007103E5" w:rsidRDefault="00163D81" w:rsidP="007103E5">
      <w:pPr>
        <w:autoSpaceDE w:val="0"/>
        <w:autoSpaceDN w:val="0"/>
        <w:adjustRightInd w:val="0"/>
        <w:spacing w:after="0" w:line="240" w:lineRule="auto"/>
        <w:rPr>
          <w:rFonts w:ascii="Times New Roman" w:hAnsi="Times New Roman"/>
          <w:color w:val="000000"/>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330"/>
      </w:tblGrid>
      <w:tr w:rsidR="00163D81" w:rsidRPr="003177EA" w:rsidTr="00E26173">
        <w:tc>
          <w:tcPr>
            <w:tcW w:w="5670" w:type="dxa"/>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Параметры разрешенного использования</w:t>
            </w:r>
          </w:p>
        </w:tc>
        <w:tc>
          <w:tcPr>
            <w:tcW w:w="3330" w:type="dxa"/>
            <w:vAlign w:val="center"/>
          </w:tcPr>
          <w:p w:rsidR="00163D81" w:rsidRPr="007103E5" w:rsidRDefault="00163D81" w:rsidP="007103E5">
            <w:pPr>
              <w:spacing w:after="0" w:line="240" w:lineRule="auto"/>
              <w:jc w:val="center"/>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Показатель </w:t>
            </w:r>
          </w:p>
        </w:tc>
      </w:tr>
      <w:tr w:rsidR="00163D81" w:rsidRPr="003177EA" w:rsidTr="00E26173">
        <w:tc>
          <w:tcPr>
            <w:tcW w:w="5670" w:type="dxa"/>
          </w:tcPr>
          <w:p w:rsidR="00163D81" w:rsidRPr="007103E5" w:rsidRDefault="00163D81" w:rsidP="007103E5">
            <w:pPr>
              <w:shd w:val="clear" w:color="auto" w:fill="FFFFFF"/>
              <w:spacing w:after="0" w:line="240" w:lineRule="auto"/>
              <w:ind w:firstLine="601"/>
              <w:rPr>
                <w:rFonts w:ascii="Times New Roman" w:hAnsi="Times New Roman"/>
                <w:color w:val="000000"/>
                <w:sz w:val="24"/>
                <w:szCs w:val="24"/>
                <w:lang w:eastAsia="ar-SA"/>
              </w:rPr>
            </w:pPr>
            <w:r w:rsidRPr="007103E5">
              <w:rPr>
                <w:rFonts w:ascii="Times New Roman" w:hAnsi="Times New Roman"/>
                <w:color w:val="000000"/>
                <w:sz w:val="24"/>
                <w:szCs w:val="24"/>
                <w:lang w:eastAsia="ru-RU"/>
              </w:rPr>
              <w:t>1. П</w:t>
            </w:r>
            <w:r w:rsidRPr="007103E5">
              <w:rPr>
                <w:rFonts w:ascii="Times New Roman" w:hAnsi="Times New Roman"/>
                <w:color w:val="000000"/>
                <w:sz w:val="24"/>
                <w:szCs w:val="24"/>
                <w:lang w:eastAsia="ar-SA"/>
              </w:rPr>
              <w:t xml:space="preserve">лощадь земельного участка </w:t>
            </w:r>
            <w:r w:rsidRPr="007103E5">
              <w:rPr>
                <w:rFonts w:ascii="Times New Roman" w:hAnsi="Times New Roman"/>
                <w:b/>
                <w:color w:val="000000"/>
                <w:sz w:val="24"/>
                <w:szCs w:val="24"/>
                <w:lang w:eastAsia="ar-SA"/>
              </w:rPr>
              <w:t xml:space="preserve">для животноводства, </w:t>
            </w:r>
            <w:proofErr w:type="gramStart"/>
            <w:r w:rsidRPr="007103E5">
              <w:rPr>
                <w:rFonts w:ascii="Times New Roman" w:hAnsi="Times New Roman"/>
                <w:b/>
                <w:color w:val="000000"/>
                <w:sz w:val="24"/>
                <w:szCs w:val="24"/>
                <w:lang w:eastAsia="ar-SA"/>
              </w:rPr>
              <w:t>га</w:t>
            </w:r>
            <w:proofErr w:type="gramEnd"/>
          </w:p>
          <w:p w:rsidR="00163D81" w:rsidRPr="007103E5" w:rsidRDefault="00163D81" w:rsidP="007103E5">
            <w:pPr>
              <w:shd w:val="clear" w:color="auto" w:fill="FFFFFF"/>
              <w:spacing w:after="0" w:line="240" w:lineRule="auto"/>
              <w:ind w:firstLine="601"/>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 минимальная</w:t>
            </w:r>
          </w:p>
          <w:p w:rsidR="00163D81" w:rsidRPr="007103E5" w:rsidRDefault="00163D81" w:rsidP="007103E5">
            <w:pPr>
              <w:shd w:val="clear" w:color="auto" w:fill="FFFFFF"/>
              <w:spacing w:after="0" w:line="240" w:lineRule="auto"/>
              <w:ind w:firstLine="601"/>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 максимальная</w:t>
            </w:r>
          </w:p>
          <w:p w:rsidR="00163D81" w:rsidRPr="007103E5" w:rsidRDefault="00163D81" w:rsidP="007103E5">
            <w:pPr>
              <w:shd w:val="clear" w:color="auto" w:fill="FFFFFF"/>
              <w:spacing w:after="0" w:line="240" w:lineRule="auto"/>
              <w:ind w:firstLine="601"/>
              <w:rPr>
                <w:rFonts w:ascii="Times New Roman" w:hAnsi="Times New Roman"/>
                <w:b/>
                <w:color w:val="000000"/>
                <w:sz w:val="24"/>
                <w:szCs w:val="24"/>
                <w:lang w:eastAsia="ar-SA"/>
              </w:rPr>
            </w:pPr>
          </w:p>
          <w:p w:rsidR="00163D81" w:rsidRPr="007103E5" w:rsidRDefault="00163D81" w:rsidP="007103E5">
            <w:pPr>
              <w:shd w:val="clear" w:color="auto" w:fill="FFFFFF"/>
              <w:spacing w:after="0" w:line="240" w:lineRule="auto"/>
              <w:ind w:firstLine="601"/>
              <w:rPr>
                <w:rFonts w:ascii="Times New Roman" w:hAnsi="Times New Roman"/>
                <w:color w:val="000000"/>
                <w:sz w:val="24"/>
                <w:szCs w:val="24"/>
                <w:lang w:eastAsia="ar-SA"/>
              </w:rPr>
            </w:pPr>
            <w:r w:rsidRPr="007103E5">
              <w:rPr>
                <w:rFonts w:ascii="Times New Roman" w:hAnsi="Times New Roman"/>
                <w:color w:val="000000"/>
                <w:sz w:val="24"/>
                <w:szCs w:val="24"/>
                <w:lang w:eastAsia="ar-SA"/>
              </w:rPr>
              <w:t>- для иного назначения</w:t>
            </w:r>
          </w:p>
        </w:tc>
        <w:tc>
          <w:tcPr>
            <w:tcW w:w="3330" w:type="dxa"/>
          </w:tcPr>
          <w:p w:rsidR="00163D81" w:rsidRPr="007103E5" w:rsidRDefault="00163D81" w:rsidP="007103E5">
            <w:pPr>
              <w:shd w:val="clear" w:color="auto" w:fill="FFFFFF"/>
              <w:spacing w:after="0" w:line="240" w:lineRule="auto"/>
              <w:jc w:val="center"/>
              <w:rPr>
                <w:rFonts w:ascii="Times New Roman" w:hAnsi="Times New Roman"/>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2,0 га</w:t>
            </w: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5,0 га</w:t>
            </w: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p>
          <w:p w:rsidR="00163D81" w:rsidRPr="007103E5" w:rsidRDefault="00163D81" w:rsidP="007103E5">
            <w:pPr>
              <w:shd w:val="clear" w:color="auto" w:fill="FFFFFF"/>
              <w:spacing w:after="0" w:line="240" w:lineRule="auto"/>
              <w:rPr>
                <w:rFonts w:ascii="Times New Roman" w:hAnsi="Times New Roman"/>
                <w:color w:val="000000"/>
                <w:sz w:val="24"/>
                <w:szCs w:val="24"/>
                <w:lang w:eastAsia="ar-SA"/>
              </w:rPr>
            </w:pPr>
            <w:r w:rsidRPr="007103E5">
              <w:rPr>
                <w:rFonts w:ascii="Times New Roman" w:hAnsi="Times New Roman"/>
                <w:color w:val="000000"/>
                <w:sz w:val="24"/>
                <w:szCs w:val="24"/>
                <w:lang w:eastAsia="ar-SA"/>
              </w:rPr>
              <w:t>Отсутствует необходимость ограничения</w:t>
            </w:r>
          </w:p>
          <w:p w:rsidR="00163D81" w:rsidRPr="007103E5" w:rsidRDefault="00163D81" w:rsidP="007103E5">
            <w:pPr>
              <w:shd w:val="clear" w:color="auto" w:fill="FFFFFF"/>
              <w:spacing w:after="0" w:line="240" w:lineRule="auto"/>
              <w:rPr>
                <w:rFonts w:ascii="Times New Roman" w:hAnsi="Times New Roman"/>
                <w:color w:val="000000"/>
                <w:sz w:val="24"/>
                <w:szCs w:val="24"/>
                <w:lang w:eastAsia="ar-SA"/>
              </w:rPr>
            </w:pP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33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3. Предельное количество этажей или предельная высота зданий, строений, сооружений</w:t>
            </w:r>
          </w:p>
        </w:tc>
        <w:tc>
          <w:tcPr>
            <w:tcW w:w="333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r w:rsidR="00163D81" w:rsidRPr="003177EA" w:rsidTr="00E26173">
        <w:tc>
          <w:tcPr>
            <w:tcW w:w="5670" w:type="dxa"/>
            <w:vAlign w:val="center"/>
          </w:tcPr>
          <w:p w:rsidR="00163D81" w:rsidRPr="007103E5" w:rsidRDefault="00163D81" w:rsidP="007103E5">
            <w:pPr>
              <w:spacing w:after="0" w:line="240" w:lineRule="auto"/>
              <w:ind w:firstLine="743"/>
              <w:rPr>
                <w:rFonts w:ascii="Times New Roman" w:hAnsi="Times New Roman"/>
                <w:color w:val="000000"/>
                <w:sz w:val="24"/>
                <w:szCs w:val="24"/>
                <w:lang w:eastAsia="ru-RU"/>
              </w:rPr>
            </w:pPr>
            <w:r w:rsidRPr="007103E5">
              <w:rPr>
                <w:rFonts w:ascii="Times New Roman" w:hAnsi="Times New Roman"/>
                <w:color w:val="000000"/>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330" w:type="dxa"/>
            <w:vAlign w:val="center"/>
          </w:tcPr>
          <w:p w:rsidR="00163D81" w:rsidRPr="007103E5" w:rsidRDefault="00163D81" w:rsidP="007103E5">
            <w:pPr>
              <w:spacing w:after="0" w:line="240" w:lineRule="auto"/>
              <w:rPr>
                <w:rFonts w:ascii="Times New Roman" w:hAnsi="Times New Roman"/>
                <w:color w:val="000000"/>
                <w:sz w:val="24"/>
                <w:szCs w:val="24"/>
                <w:lang w:eastAsia="ru-RU"/>
              </w:rPr>
            </w:pPr>
            <w:r w:rsidRPr="007103E5">
              <w:rPr>
                <w:rFonts w:ascii="Times New Roman" w:hAnsi="Times New Roman"/>
                <w:color w:val="000000"/>
                <w:sz w:val="24"/>
                <w:szCs w:val="24"/>
                <w:lang w:eastAsia="ru-RU"/>
              </w:rPr>
              <w:t>Отсутствует необходимость ограничения</w:t>
            </w:r>
          </w:p>
        </w:tc>
      </w:tr>
    </w:tbl>
    <w:p w:rsidR="00163D81" w:rsidRPr="007103E5" w:rsidRDefault="00163D81" w:rsidP="007103E5">
      <w:pPr>
        <w:autoSpaceDE w:val="0"/>
        <w:autoSpaceDN w:val="0"/>
        <w:adjustRightInd w:val="0"/>
        <w:spacing w:after="0" w:line="240" w:lineRule="auto"/>
        <w:rPr>
          <w:rFonts w:ascii="Times New Roman" w:hAnsi="Times New Roman"/>
          <w:color w:val="000000"/>
          <w:sz w:val="24"/>
          <w:szCs w:val="24"/>
        </w:rPr>
      </w:pP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63D81" w:rsidRPr="007103E5" w:rsidRDefault="00163D81" w:rsidP="007103E5">
      <w:pPr>
        <w:autoSpaceDE w:val="0"/>
        <w:autoSpaceDN w:val="0"/>
        <w:adjustRightInd w:val="0"/>
        <w:spacing w:after="0" w:line="240" w:lineRule="auto"/>
        <w:ind w:firstLine="1134"/>
        <w:jc w:val="both"/>
        <w:rPr>
          <w:rFonts w:ascii="Times New Roman" w:hAnsi="Times New Roman"/>
          <w:b/>
          <w:color w:val="000000"/>
          <w:sz w:val="24"/>
          <w:szCs w:val="24"/>
          <w:lang w:eastAsia="ar-SA"/>
        </w:rPr>
      </w:pP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u w:val="single"/>
          <w:lang w:eastAsia="ar-SA"/>
        </w:rPr>
      </w:pPr>
      <w:r w:rsidRPr="007103E5">
        <w:rPr>
          <w:rFonts w:ascii="Times New Roman" w:hAnsi="Times New Roman"/>
          <w:color w:val="000000"/>
          <w:sz w:val="24"/>
          <w:szCs w:val="24"/>
          <w:u w:val="single"/>
          <w:lang w:eastAsia="ar-SA"/>
        </w:rPr>
        <w:t xml:space="preserve">Примечания: </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1. Расстояния измеряются до наружных граней стен строений.</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lastRenderedPageBreak/>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3. Не допускается организация стока дождевой воды с крыш на соседний участок.</w:t>
      </w: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Зоны Транспортной инфраструктуры (ТЗ)</w:t>
      </w:r>
    </w:p>
    <w:p w:rsidR="00163D81" w:rsidRPr="007103E5" w:rsidRDefault="00163D81" w:rsidP="007103E5">
      <w:pPr>
        <w:spacing w:after="0" w:line="240" w:lineRule="auto"/>
        <w:ind w:firstLine="851"/>
        <w:jc w:val="both"/>
        <w:rPr>
          <w:rFonts w:ascii="Times New Roman" w:hAnsi="Times New Roman"/>
          <w:sz w:val="24"/>
          <w:szCs w:val="24"/>
          <w:lang w:eastAsia="ru-RU"/>
        </w:rPr>
      </w:pPr>
      <w:r w:rsidRPr="007103E5">
        <w:rPr>
          <w:rFonts w:ascii="Times New Roman" w:hAnsi="Times New Roman"/>
          <w:sz w:val="24"/>
          <w:szCs w:val="24"/>
          <w:lang w:eastAsia="ru-RU"/>
        </w:rPr>
        <w:t>Зона предназначена для размещения коммуникаций внешнего автомобильного и железнодорожного транспорта: зон железнодорожного транспорта (ТЗ.1), зон автомобильных дорог федерального, регионального и местного значений, включая мосты и путепроводы (ТЗ.2); зону улично-дорожной сети (ТЗ.3)</w:t>
      </w:r>
    </w:p>
    <w:p w:rsidR="00163D81" w:rsidRPr="007103E5" w:rsidRDefault="00163D81" w:rsidP="007103E5">
      <w:pPr>
        <w:spacing w:after="0" w:line="240" w:lineRule="auto"/>
        <w:ind w:firstLine="851"/>
        <w:jc w:val="both"/>
        <w:rPr>
          <w:rFonts w:ascii="Times New Roman" w:hAnsi="Times New Roman"/>
          <w:sz w:val="24"/>
          <w:szCs w:val="24"/>
          <w:lang w:eastAsia="ru-RU"/>
        </w:rPr>
      </w:pPr>
      <w:r w:rsidRPr="007103E5">
        <w:rPr>
          <w:rFonts w:ascii="Times New Roman" w:hAnsi="Times New Roman"/>
          <w:sz w:val="24"/>
          <w:szCs w:val="24"/>
          <w:lang w:eastAsia="ru-RU"/>
        </w:rPr>
        <w:t xml:space="preserve">Допускается размещение обслуживающих объектов, обеспечивающих осуществление основной функции зоны (зданий и сооружений транспорта). </w:t>
      </w:r>
    </w:p>
    <w:p w:rsidR="00163D81" w:rsidRPr="007103E5" w:rsidRDefault="00163D81" w:rsidP="007103E5">
      <w:pPr>
        <w:spacing w:after="0" w:line="240" w:lineRule="auto"/>
        <w:ind w:firstLine="851"/>
        <w:jc w:val="both"/>
        <w:rPr>
          <w:rFonts w:ascii="Times New Roman" w:hAnsi="Times New Roman"/>
          <w:sz w:val="24"/>
          <w:szCs w:val="24"/>
          <w:lang w:eastAsia="ru-RU"/>
        </w:rPr>
      </w:pPr>
    </w:p>
    <w:p w:rsidR="00163D81" w:rsidRPr="007103E5" w:rsidRDefault="00163D81" w:rsidP="007103E5">
      <w:pPr>
        <w:spacing w:after="0" w:line="240" w:lineRule="auto"/>
        <w:ind w:firstLine="851"/>
        <w:jc w:val="both"/>
        <w:rPr>
          <w:rFonts w:ascii="Times New Roman" w:hAnsi="Times New Roman"/>
          <w:b/>
          <w:sz w:val="24"/>
          <w:szCs w:val="24"/>
          <w:lang w:eastAsia="ru-RU"/>
        </w:rPr>
      </w:pPr>
    </w:p>
    <w:p w:rsidR="00163D81" w:rsidRPr="007103E5" w:rsidRDefault="00163D81" w:rsidP="007103E5">
      <w:pPr>
        <w:spacing w:after="0" w:line="240" w:lineRule="auto"/>
        <w:ind w:firstLine="851"/>
        <w:jc w:val="both"/>
        <w:rPr>
          <w:rFonts w:ascii="Times New Roman" w:hAnsi="Times New Roman"/>
          <w:b/>
          <w:sz w:val="24"/>
          <w:szCs w:val="24"/>
          <w:lang w:eastAsia="ru-RU"/>
        </w:rPr>
      </w:pPr>
    </w:p>
    <w:p w:rsidR="00163D81" w:rsidRPr="007103E5" w:rsidRDefault="00163D81" w:rsidP="007103E5">
      <w:pPr>
        <w:spacing w:after="0" w:line="240" w:lineRule="auto"/>
        <w:ind w:firstLine="851"/>
        <w:jc w:val="both"/>
        <w:rPr>
          <w:rFonts w:ascii="Times New Roman" w:hAnsi="Times New Roman"/>
          <w:b/>
          <w:sz w:val="24"/>
          <w:szCs w:val="24"/>
          <w:lang w:eastAsia="ru-RU"/>
        </w:rPr>
      </w:pPr>
      <w:r w:rsidRPr="007103E5">
        <w:rPr>
          <w:rFonts w:ascii="Times New Roman" w:hAnsi="Times New Roman"/>
          <w:b/>
          <w:sz w:val="24"/>
          <w:szCs w:val="24"/>
          <w:lang w:eastAsia="ru-RU"/>
        </w:rPr>
        <w:t>Зона железнодорожного транспорта (ТЗ.1)</w:t>
      </w:r>
    </w:p>
    <w:p w:rsidR="00163D81" w:rsidRPr="007103E5" w:rsidRDefault="00163D81" w:rsidP="007103E5">
      <w:pPr>
        <w:spacing w:after="0" w:line="240" w:lineRule="auto"/>
        <w:ind w:firstLine="851"/>
        <w:jc w:val="both"/>
        <w:rPr>
          <w:rFonts w:ascii="Times New Roman" w:hAnsi="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696"/>
        <w:gridCol w:w="2764"/>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696"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764"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696"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696"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Железнодорожный транспорт</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696"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Железнодорожные пути</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696" w:type="dxa"/>
          </w:tcPr>
          <w:p w:rsidR="00163D81" w:rsidRPr="007103E5" w:rsidRDefault="00163D81" w:rsidP="007103E5">
            <w:pPr>
              <w:spacing w:after="0" w:line="240" w:lineRule="auto"/>
              <w:jc w:val="both"/>
              <w:rPr>
                <w:rFonts w:ascii="Times New Roman" w:hAnsi="Times New Roman"/>
                <w:color w:val="22272F"/>
                <w:sz w:val="24"/>
                <w:szCs w:val="24"/>
                <w:shd w:val="clear" w:color="auto" w:fill="FFFFFF"/>
                <w:lang w:eastAsia="ru-RU"/>
              </w:rPr>
            </w:pPr>
            <w:r w:rsidRPr="007103E5">
              <w:rPr>
                <w:rFonts w:ascii="Times New Roman" w:hAnsi="Times New Roman"/>
                <w:color w:val="22272F"/>
                <w:sz w:val="24"/>
                <w:szCs w:val="24"/>
                <w:shd w:val="clear" w:color="auto" w:fill="FFFFFF"/>
                <w:lang w:eastAsia="ru-RU"/>
              </w:rPr>
              <w:t>Обслуживание железнодорожных перевозок</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7.1.2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696"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764"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696"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696"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Трубопроводный транспорт</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696"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696"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764"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696"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Общественное использование объектов капитального строительства</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696"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Общественное питание</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696"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Объекты дорожного сервиса</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696"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696"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Склады</w:t>
            </w:r>
          </w:p>
        </w:tc>
        <w:tc>
          <w:tcPr>
            <w:tcW w:w="2764"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w:t>
            </w:r>
          </w:p>
        </w:tc>
      </w:tr>
    </w:tbl>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p>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63D81" w:rsidRPr="007103E5" w:rsidRDefault="00163D81" w:rsidP="007103E5">
      <w:pPr>
        <w:autoSpaceDE w:val="0"/>
        <w:autoSpaceDN w:val="0"/>
        <w:adjustRightInd w:val="0"/>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pacing w:after="0" w:line="240" w:lineRule="auto"/>
        <w:ind w:firstLine="851"/>
        <w:jc w:val="both"/>
        <w:rPr>
          <w:rFonts w:ascii="Times New Roman" w:hAnsi="Times New Roman"/>
          <w:sz w:val="24"/>
          <w:szCs w:val="24"/>
          <w:lang w:eastAsia="ru-RU"/>
        </w:rPr>
      </w:pPr>
    </w:p>
    <w:p w:rsidR="00163D81" w:rsidRPr="007103E5" w:rsidRDefault="00163D81" w:rsidP="007103E5">
      <w:pPr>
        <w:spacing w:after="0" w:line="240" w:lineRule="auto"/>
        <w:ind w:firstLine="851"/>
        <w:jc w:val="both"/>
        <w:rPr>
          <w:rFonts w:ascii="Times New Roman" w:hAnsi="Times New Roman"/>
          <w:b/>
          <w:sz w:val="24"/>
          <w:szCs w:val="24"/>
          <w:lang w:eastAsia="ru-RU"/>
        </w:rPr>
      </w:pPr>
      <w:r w:rsidRPr="007103E5">
        <w:rPr>
          <w:rFonts w:ascii="Times New Roman" w:hAnsi="Times New Roman"/>
          <w:b/>
          <w:sz w:val="24"/>
          <w:szCs w:val="24"/>
          <w:lang w:eastAsia="ru-RU"/>
        </w:rPr>
        <w:t>Зона внешнего автомобильного транспорта (ТЗ.2)</w:t>
      </w:r>
    </w:p>
    <w:p w:rsidR="00163D81" w:rsidRPr="007103E5" w:rsidRDefault="00163D81" w:rsidP="007103E5">
      <w:pPr>
        <w:spacing w:after="0" w:line="240" w:lineRule="auto"/>
        <w:ind w:firstLine="851"/>
        <w:jc w:val="both"/>
        <w:rPr>
          <w:rFonts w:ascii="Times New Roman" w:hAnsi="Times New Roman"/>
          <w:sz w:val="24"/>
          <w:szCs w:val="24"/>
          <w:lang w:eastAsia="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940"/>
        <w:gridCol w:w="252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lastRenderedPageBreak/>
              <w:t>1</w:t>
            </w:r>
          </w:p>
        </w:tc>
        <w:tc>
          <w:tcPr>
            <w:tcW w:w="5940" w:type="dxa"/>
          </w:tcPr>
          <w:p w:rsidR="00163D81" w:rsidRPr="007103E5" w:rsidRDefault="00163D81" w:rsidP="007103E5">
            <w:pPr>
              <w:spacing w:after="0" w:line="240" w:lineRule="auto"/>
              <w:jc w:val="both"/>
              <w:rPr>
                <w:rFonts w:ascii="Times New Roman" w:hAnsi="Times New Roman"/>
                <w:color w:val="2D2D2D"/>
                <w:spacing w:val="2"/>
                <w:sz w:val="24"/>
                <w:szCs w:val="24"/>
                <w:shd w:val="clear" w:color="auto" w:fill="FFFFFF"/>
                <w:lang w:eastAsia="ru-RU"/>
              </w:rPr>
            </w:pPr>
            <w:r w:rsidRPr="007103E5">
              <w:rPr>
                <w:rFonts w:ascii="Times New Roman" w:hAnsi="Times New Roman"/>
                <w:color w:val="22272F"/>
                <w:sz w:val="24"/>
                <w:szCs w:val="24"/>
                <w:shd w:val="clear" w:color="auto" w:fill="FFFFFF"/>
                <w:lang w:eastAsia="ru-RU"/>
              </w:rPr>
              <w:t>Автомобильный транспорт</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94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Трубопроводный транспорт</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94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94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94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Общественное питание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94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Объекты дорожного сервиса</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94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94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Склады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w:t>
            </w:r>
          </w:p>
        </w:tc>
      </w:tr>
    </w:tbl>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p>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63D81" w:rsidRPr="007103E5" w:rsidRDefault="00163D81" w:rsidP="007103E5">
      <w:pPr>
        <w:autoSpaceDE w:val="0"/>
        <w:autoSpaceDN w:val="0"/>
        <w:adjustRightInd w:val="0"/>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pacing w:after="0" w:line="240" w:lineRule="auto"/>
        <w:ind w:left="1276" w:hanging="1292"/>
        <w:jc w:val="both"/>
        <w:outlineLvl w:val="0"/>
        <w:rPr>
          <w:rFonts w:ascii="Times New Roman" w:hAnsi="Times New Roman"/>
          <w:color w:val="000000"/>
          <w:sz w:val="24"/>
          <w:szCs w:val="24"/>
          <w:lang w:eastAsia="ru-RU"/>
        </w:rPr>
      </w:pPr>
    </w:p>
    <w:p w:rsidR="00163D81" w:rsidRPr="007103E5" w:rsidRDefault="00163D81" w:rsidP="007103E5">
      <w:pPr>
        <w:spacing w:after="0" w:line="240" w:lineRule="auto"/>
        <w:ind w:left="1276" w:hanging="1292"/>
        <w:jc w:val="both"/>
        <w:outlineLvl w:val="0"/>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Зона улично-дорожной сети (ТЗ.3)</w:t>
      </w:r>
    </w:p>
    <w:p w:rsidR="00163D81" w:rsidRPr="007103E5" w:rsidRDefault="00163D81" w:rsidP="007103E5">
      <w:pPr>
        <w:spacing w:after="0" w:line="240" w:lineRule="auto"/>
        <w:ind w:left="1276"/>
        <w:jc w:val="both"/>
        <w:outlineLvl w:val="0"/>
        <w:rPr>
          <w:rFonts w:ascii="Times New Roman" w:hAnsi="Times New Roman"/>
          <w:color w:val="000000"/>
          <w:sz w:val="24"/>
          <w:szCs w:val="24"/>
          <w:lang w:eastAsia="ru-RU"/>
        </w:rPr>
      </w:pPr>
      <w:r w:rsidRPr="007103E5">
        <w:rPr>
          <w:rFonts w:ascii="Times New Roman" w:hAnsi="Times New Roman"/>
          <w:color w:val="000000"/>
          <w:sz w:val="24"/>
          <w:szCs w:val="24"/>
          <w:lang w:eastAsia="ru-RU"/>
        </w:rPr>
        <w:t>В зону входят:</w:t>
      </w:r>
    </w:p>
    <w:p w:rsidR="00163D81" w:rsidRPr="007103E5" w:rsidRDefault="00163D81" w:rsidP="007103E5">
      <w:pPr>
        <w:spacing w:after="0" w:line="240" w:lineRule="auto"/>
        <w:ind w:firstLine="704"/>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 xml:space="preserve">Главные улицы и дороги для осуществления транспортной и пешеходной связей между различными частями населенного пункта с параметрами поперечного профиля в соответствии с их категорией и шириной в красных линиях в соответствии </w:t>
      </w:r>
      <w:proofErr w:type="spellStart"/>
      <w:r w:rsidRPr="007103E5">
        <w:rPr>
          <w:rFonts w:ascii="Times New Roman" w:hAnsi="Times New Roman"/>
          <w:color w:val="000000"/>
          <w:sz w:val="24"/>
          <w:szCs w:val="24"/>
          <w:lang w:eastAsia="ru-RU"/>
        </w:rPr>
        <w:t>соСводом</w:t>
      </w:r>
      <w:proofErr w:type="spellEnd"/>
      <w:r w:rsidRPr="007103E5">
        <w:rPr>
          <w:rFonts w:ascii="Times New Roman" w:hAnsi="Times New Roman"/>
          <w:color w:val="000000"/>
          <w:sz w:val="24"/>
          <w:szCs w:val="24"/>
          <w:lang w:eastAsia="ru-RU"/>
        </w:rPr>
        <w:t xml:space="preserve"> правил по проектированию и строительству СП 30-102-99 "Планировка и застройка территорий малоэтажного жилищного строительства" (принят постановлением Госстроя РФ от 30 декабря 1999 г. N 94)</w:t>
      </w:r>
      <w:proofErr w:type="gramEnd"/>
    </w:p>
    <w:p w:rsidR="00163D81" w:rsidRPr="007103E5" w:rsidRDefault="00163D81" w:rsidP="007103E5">
      <w:pPr>
        <w:numPr>
          <w:ilvl w:val="0"/>
          <w:numId w:val="23"/>
        </w:numPr>
        <w:tabs>
          <w:tab w:val="left" w:pos="10542"/>
        </w:tabs>
        <w:suppressAutoHyphens/>
        <w:overflowPunct w:val="0"/>
        <w:autoSpaceDE w:val="0"/>
        <w:spacing w:after="0" w:line="240" w:lineRule="auto"/>
        <w:ind w:left="502" w:hanging="360"/>
        <w:jc w:val="both"/>
        <w:textAlignment w:val="baseline"/>
        <w:rPr>
          <w:rFonts w:ascii="Times New Roman" w:hAnsi="Times New Roman"/>
          <w:sz w:val="24"/>
          <w:szCs w:val="24"/>
          <w:lang w:eastAsia="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760"/>
        <w:gridCol w:w="252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shd w:val="clear" w:color="auto" w:fill="FFFFFF"/>
                <w:lang w:eastAsia="ru-RU"/>
              </w:rPr>
            </w:pPr>
            <w:r w:rsidRPr="007103E5">
              <w:rPr>
                <w:rFonts w:ascii="Times New Roman" w:hAnsi="Times New Roman"/>
                <w:b/>
                <w:color w:val="000000"/>
                <w:sz w:val="24"/>
                <w:szCs w:val="24"/>
                <w:shd w:val="clear" w:color="auto" w:fill="FFFFFF"/>
                <w:lang w:eastAsia="ru-RU"/>
              </w:rPr>
              <w:t>Условно разрешенные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Коммунальное обслуживание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Трубопроводный транспорт</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7.5</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52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Общественное использование объектов капитального строительства</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Общественное питание</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4.6</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76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Объекты дорожного сервиса</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4.9.1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4</w:t>
            </w:r>
          </w:p>
        </w:tc>
        <w:tc>
          <w:tcPr>
            <w:tcW w:w="5760" w:type="dxa"/>
          </w:tcPr>
          <w:p w:rsidR="00163D81" w:rsidRPr="007103E5" w:rsidRDefault="00163D81" w:rsidP="007103E5">
            <w:pPr>
              <w:spacing w:after="0" w:line="240" w:lineRule="auto"/>
              <w:jc w:val="both"/>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w:t>
            </w:r>
          </w:p>
        </w:tc>
        <w:tc>
          <w:tcPr>
            <w:tcW w:w="5760" w:type="dxa"/>
          </w:tcPr>
          <w:p w:rsidR="00163D81" w:rsidRPr="007103E5" w:rsidRDefault="00163D81" w:rsidP="007103E5">
            <w:pPr>
              <w:spacing w:after="0" w:line="240" w:lineRule="auto"/>
              <w:rPr>
                <w:rFonts w:ascii="Times New Roman" w:hAnsi="Times New Roman"/>
                <w:sz w:val="24"/>
                <w:szCs w:val="24"/>
                <w:lang w:eastAsia="ru-RU"/>
              </w:rPr>
            </w:pPr>
            <w:r w:rsidRPr="007103E5">
              <w:rPr>
                <w:rFonts w:ascii="Times New Roman" w:hAnsi="Times New Roman"/>
                <w:color w:val="22272F"/>
                <w:sz w:val="24"/>
                <w:szCs w:val="24"/>
                <w:shd w:val="clear" w:color="auto" w:fill="FFFFFF"/>
                <w:lang w:eastAsia="ru-RU"/>
              </w:rPr>
              <w:t>Склады</w:t>
            </w:r>
          </w:p>
        </w:tc>
        <w:tc>
          <w:tcPr>
            <w:tcW w:w="252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6.9</w:t>
            </w:r>
          </w:p>
        </w:tc>
      </w:tr>
    </w:tbl>
    <w:p w:rsidR="00163D81" w:rsidRPr="007103E5" w:rsidRDefault="00163D81" w:rsidP="007103E5">
      <w:pPr>
        <w:spacing w:after="0" w:line="240" w:lineRule="auto"/>
        <w:ind w:left="1276" w:hanging="1292"/>
        <w:jc w:val="both"/>
        <w:outlineLvl w:val="0"/>
        <w:rPr>
          <w:rFonts w:ascii="Times New Roman" w:hAnsi="Times New Roman"/>
          <w:color w:val="000000"/>
          <w:sz w:val="24"/>
          <w:szCs w:val="24"/>
          <w:lang w:eastAsia="ru-RU"/>
        </w:rPr>
      </w:pPr>
    </w:p>
    <w:p w:rsidR="00163D81" w:rsidRPr="007103E5" w:rsidRDefault="00163D81" w:rsidP="007103E5">
      <w:pPr>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Действие градостроительного регламента не распространяется на земельные участки в границах территорий общего пользования, использование которых определяется уполномоченными органами местного самоуправления в соответствии с федеральными законами.</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lastRenderedPageBreak/>
        <w:t>Параметры разрешенного строительства, изменения земельных участков, объектов капитального строительства устанавливаются в индивидуальном порядке с учетом фактического использования территории (применительно к каждому земельному участку, объекту) в процессе согласования.</w:t>
      </w:r>
    </w:p>
    <w:p w:rsidR="00163D81" w:rsidRPr="007103E5" w:rsidRDefault="00163D81" w:rsidP="007103E5">
      <w:pPr>
        <w:autoSpaceDE w:val="0"/>
        <w:autoSpaceDN w:val="0"/>
        <w:adjustRightInd w:val="0"/>
        <w:spacing w:after="0" w:line="240" w:lineRule="auto"/>
        <w:ind w:firstLine="1134"/>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pacing w:after="0" w:line="240" w:lineRule="auto"/>
        <w:jc w:val="center"/>
        <w:outlineLvl w:val="0"/>
        <w:rPr>
          <w:rFonts w:ascii="Times New Roman" w:hAnsi="Times New Roman"/>
          <w:b/>
          <w:bCs/>
          <w:color w:val="000000"/>
          <w:sz w:val="24"/>
          <w:szCs w:val="24"/>
          <w:lang w:eastAsia="ru-RU"/>
        </w:rPr>
      </w:pP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Зона водного объекта (АЗ)</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r w:rsidRPr="007103E5">
        <w:rPr>
          <w:rFonts w:ascii="Times New Roman" w:hAnsi="Times New Roman"/>
          <w:color w:val="000000"/>
          <w:sz w:val="24"/>
          <w:szCs w:val="24"/>
          <w:lang w:eastAsia="ar-SA"/>
        </w:rPr>
        <w:t xml:space="preserve">Зона водного объекта объединяет водные объекты и зону подтопления. </w:t>
      </w:r>
    </w:p>
    <w:p w:rsidR="00163D81" w:rsidRPr="007103E5" w:rsidRDefault="00163D81" w:rsidP="007103E5">
      <w:pPr>
        <w:shd w:val="clear" w:color="auto" w:fill="FFFFFF"/>
        <w:spacing w:after="0" w:line="240" w:lineRule="auto"/>
        <w:ind w:firstLine="1134"/>
        <w:jc w:val="both"/>
        <w:rPr>
          <w:rFonts w:ascii="Times New Roman" w:hAnsi="Times New Roman"/>
          <w:color w:val="000000"/>
          <w:sz w:val="24"/>
          <w:szCs w:val="24"/>
          <w:lang w:eastAsia="ar-SA"/>
        </w:rPr>
      </w:pPr>
      <w:proofErr w:type="gramStart"/>
      <w:r w:rsidRPr="007103E5">
        <w:rPr>
          <w:rFonts w:ascii="Times New Roman" w:hAnsi="Times New Roman"/>
          <w:color w:val="000000"/>
          <w:sz w:val="24"/>
          <w:szCs w:val="24"/>
          <w:lang w:eastAsia="ar-SA"/>
        </w:rPr>
        <w:t>Предназначена</w:t>
      </w:r>
      <w:proofErr w:type="gramEnd"/>
      <w:r w:rsidRPr="007103E5">
        <w:rPr>
          <w:rFonts w:ascii="Times New Roman" w:hAnsi="Times New Roman"/>
          <w:color w:val="000000"/>
          <w:sz w:val="24"/>
          <w:szCs w:val="24"/>
          <w:lang w:eastAsia="ar-SA"/>
        </w:rPr>
        <w:t xml:space="preserve"> для сохранения целостности экосистемы водных объектов. Режим использования водных объектов для определенных целей устанавливается федеральными законами в соответствии с Водным кодексом </w:t>
      </w:r>
      <w:r w:rsidRPr="007103E5">
        <w:rPr>
          <w:rFonts w:ascii="Times New Roman" w:hAnsi="Times New Roman"/>
          <w:color w:val="000000"/>
          <w:sz w:val="24"/>
          <w:szCs w:val="24"/>
          <w:lang w:eastAsia="ru-RU"/>
        </w:rPr>
        <w:t>Российской Федерации</w:t>
      </w:r>
      <w:r w:rsidRPr="007103E5">
        <w:rPr>
          <w:rFonts w:ascii="Times New Roman" w:hAnsi="Times New Roman"/>
          <w:color w:val="000000"/>
          <w:sz w:val="24"/>
          <w:szCs w:val="24"/>
          <w:lang w:eastAsia="ar-SA"/>
        </w:rPr>
        <w:t>.</w:t>
      </w:r>
    </w:p>
    <w:p w:rsidR="00163D81" w:rsidRPr="007103E5" w:rsidRDefault="00163D81" w:rsidP="007103E5">
      <w:pPr>
        <w:shd w:val="clear" w:color="auto" w:fill="FFFFFF"/>
        <w:spacing w:after="0" w:line="240" w:lineRule="auto"/>
        <w:jc w:val="both"/>
        <w:rPr>
          <w:rFonts w:ascii="Times New Roman" w:hAnsi="Times New Roman"/>
          <w:color w:val="000000"/>
          <w:sz w:val="24"/>
          <w:szCs w:val="24"/>
          <w:lang w:eastAsia="ar-SA"/>
        </w:rPr>
      </w:pP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Зона водного объекта (АЗ.1)</w:t>
      </w:r>
    </w:p>
    <w:p w:rsidR="00163D81" w:rsidRPr="007103E5" w:rsidRDefault="00163D81" w:rsidP="007103E5">
      <w:pPr>
        <w:shd w:val="clear" w:color="auto" w:fill="FFFFFF"/>
        <w:spacing w:after="0" w:line="240" w:lineRule="auto"/>
        <w:jc w:val="both"/>
        <w:rPr>
          <w:rFonts w:ascii="Times New Roman" w:hAnsi="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760"/>
        <w:gridCol w:w="288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Водные объекты</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315" w:lineRule="atLeast"/>
              <w:textAlignment w:val="baseline"/>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Общее пользование водными объектами</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Условно разрешенные виды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Спорт</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Гидротехнические сооружения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bl>
    <w:p w:rsidR="00163D81" w:rsidRPr="007103E5" w:rsidRDefault="00163D81" w:rsidP="007103E5">
      <w:pPr>
        <w:shd w:val="clear" w:color="auto" w:fill="FFFFFF"/>
        <w:spacing w:after="0" w:line="240" w:lineRule="auto"/>
        <w:ind w:firstLine="360"/>
        <w:jc w:val="both"/>
        <w:rPr>
          <w:rFonts w:ascii="Times New Roman" w:hAnsi="Times New Roman"/>
          <w:color w:val="000000"/>
          <w:sz w:val="24"/>
          <w:szCs w:val="24"/>
          <w:lang w:eastAsia="ar-SA"/>
        </w:rPr>
      </w:pPr>
    </w:p>
    <w:p w:rsidR="00163D81" w:rsidRPr="007103E5" w:rsidRDefault="00163D81" w:rsidP="007103E5">
      <w:pPr>
        <w:shd w:val="clear" w:color="auto" w:fill="FFFFFF"/>
        <w:spacing w:after="0" w:line="240" w:lineRule="auto"/>
        <w:ind w:firstLine="360"/>
        <w:jc w:val="both"/>
        <w:rPr>
          <w:rFonts w:ascii="Times New Roman" w:hAnsi="Times New Roman"/>
          <w:color w:val="000000"/>
          <w:sz w:val="24"/>
          <w:szCs w:val="24"/>
          <w:lang w:eastAsia="ru-RU"/>
        </w:rPr>
      </w:pPr>
      <w:r w:rsidRPr="007103E5">
        <w:rPr>
          <w:rFonts w:ascii="Times New Roman" w:hAnsi="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shd w:val="clear" w:color="auto" w:fill="FFFFFF"/>
        <w:spacing w:after="0" w:line="240" w:lineRule="auto"/>
        <w:jc w:val="center"/>
        <w:rPr>
          <w:rFonts w:ascii="Times New Roman" w:hAnsi="Times New Roman"/>
          <w:b/>
          <w:color w:val="000000"/>
          <w:sz w:val="24"/>
          <w:szCs w:val="24"/>
          <w:lang w:eastAsia="ar-SA"/>
        </w:rPr>
      </w:pPr>
      <w:r w:rsidRPr="007103E5">
        <w:rPr>
          <w:rFonts w:ascii="Times New Roman" w:hAnsi="Times New Roman"/>
          <w:b/>
          <w:color w:val="000000"/>
          <w:sz w:val="24"/>
          <w:szCs w:val="24"/>
          <w:lang w:eastAsia="ar-SA"/>
        </w:rPr>
        <w:t>Зона подтопления водного объекта (АЗ.2)</w:t>
      </w:r>
    </w:p>
    <w:p w:rsidR="00163D81" w:rsidRPr="007103E5" w:rsidRDefault="00163D81" w:rsidP="007103E5">
      <w:pPr>
        <w:shd w:val="clear" w:color="auto" w:fill="FFFFFF"/>
        <w:spacing w:after="0" w:line="240" w:lineRule="auto"/>
        <w:jc w:val="both"/>
        <w:rPr>
          <w:rFonts w:ascii="Times New Roman" w:hAnsi="Times New Roman"/>
          <w:color w:val="000000"/>
          <w:sz w:val="24"/>
          <w:szCs w:val="24"/>
          <w:lang w:eastAsia="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5760"/>
        <w:gridCol w:w="2880"/>
      </w:tblGrid>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 xml:space="preserve">№ </w:t>
            </w:r>
          </w:p>
          <w:p w:rsidR="00163D81" w:rsidRPr="007103E5" w:rsidRDefault="00163D81" w:rsidP="007103E5">
            <w:pPr>
              <w:spacing w:after="0" w:line="240" w:lineRule="auto"/>
              <w:jc w:val="both"/>
              <w:rPr>
                <w:rFonts w:ascii="Times New Roman" w:hAnsi="Times New Roman"/>
                <w:b/>
                <w:color w:val="000000"/>
                <w:sz w:val="24"/>
                <w:szCs w:val="24"/>
                <w:lang w:eastAsia="ru-RU"/>
              </w:rPr>
            </w:pPr>
            <w:proofErr w:type="gramStart"/>
            <w:r w:rsidRPr="007103E5">
              <w:rPr>
                <w:rFonts w:ascii="Times New Roman" w:hAnsi="Times New Roman"/>
                <w:b/>
                <w:color w:val="000000"/>
                <w:sz w:val="24"/>
                <w:szCs w:val="24"/>
                <w:lang w:eastAsia="ru-RU"/>
              </w:rPr>
              <w:t>п</w:t>
            </w:r>
            <w:proofErr w:type="gramEnd"/>
            <w:r w:rsidRPr="007103E5">
              <w:rPr>
                <w:rFonts w:ascii="Times New Roman" w:hAnsi="Times New Roman"/>
                <w:b/>
                <w:color w:val="000000"/>
                <w:sz w:val="24"/>
                <w:szCs w:val="24"/>
                <w:lang w:eastAsia="ru-RU"/>
              </w:rPr>
              <w:t>/п</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Вид разрешенного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Код в соответствии с классификатором</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Основные виды</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315" w:lineRule="atLeast"/>
              <w:jc w:val="both"/>
              <w:textAlignment w:val="baseline"/>
              <w:rPr>
                <w:rFonts w:ascii="Times New Roman" w:hAnsi="Times New Roman"/>
                <w:color w:val="2D2D2D"/>
                <w:spacing w:val="2"/>
                <w:sz w:val="24"/>
                <w:szCs w:val="24"/>
                <w:lang w:eastAsia="ru-RU"/>
              </w:rPr>
            </w:pPr>
            <w:r w:rsidRPr="007103E5">
              <w:rPr>
                <w:rFonts w:ascii="Times New Roman" w:hAnsi="Times New Roman"/>
                <w:color w:val="22272F"/>
                <w:sz w:val="24"/>
                <w:szCs w:val="24"/>
                <w:shd w:val="clear" w:color="auto" w:fill="FFFFFF"/>
                <w:lang w:eastAsia="ru-RU"/>
              </w:rPr>
              <w:t>Специальное пользование водными объектами</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11.2</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Условно разрешенные виды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Земельные участки (территории) общего пользования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12.0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Вспомогательные виды использования</w:t>
            </w:r>
          </w:p>
        </w:tc>
        <w:tc>
          <w:tcPr>
            <w:tcW w:w="2880"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b/>
                <w:color w:val="000000"/>
                <w:sz w:val="24"/>
                <w:szCs w:val="24"/>
                <w:lang w:eastAsia="ru-RU"/>
              </w:rPr>
            </w:pP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Отдых (рекреация)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5.0</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22272F"/>
                <w:sz w:val="24"/>
                <w:szCs w:val="24"/>
                <w:shd w:val="clear" w:color="auto" w:fill="FFFFFF"/>
                <w:lang w:eastAsia="ru-RU"/>
              </w:rPr>
              <w:t>Спорт</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5.1</w:t>
            </w:r>
          </w:p>
        </w:tc>
      </w:tr>
      <w:tr w:rsidR="00163D81" w:rsidRPr="003177EA" w:rsidTr="00E26173">
        <w:tc>
          <w:tcPr>
            <w:tcW w:w="648"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w:t>
            </w:r>
          </w:p>
        </w:tc>
        <w:tc>
          <w:tcPr>
            <w:tcW w:w="5760" w:type="dxa"/>
          </w:tcPr>
          <w:p w:rsidR="00163D81" w:rsidRPr="007103E5" w:rsidRDefault="00163D81" w:rsidP="007103E5">
            <w:pPr>
              <w:spacing w:after="0" w:line="240" w:lineRule="auto"/>
              <w:jc w:val="both"/>
              <w:rPr>
                <w:rFonts w:ascii="Times New Roman" w:hAnsi="Times New Roman"/>
                <w:color w:val="000000"/>
                <w:sz w:val="24"/>
                <w:szCs w:val="24"/>
                <w:shd w:val="clear" w:color="auto" w:fill="FFFFFF"/>
                <w:lang w:eastAsia="ru-RU"/>
              </w:rPr>
            </w:pPr>
            <w:r w:rsidRPr="007103E5">
              <w:rPr>
                <w:rFonts w:ascii="Times New Roman" w:hAnsi="Times New Roman"/>
                <w:color w:val="22272F"/>
                <w:sz w:val="24"/>
                <w:szCs w:val="24"/>
                <w:shd w:val="clear" w:color="auto" w:fill="FFFFFF"/>
                <w:lang w:eastAsia="ru-RU"/>
              </w:rPr>
              <w:t>Гидротехнические сооружения</w:t>
            </w:r>
          </w:p>
        </w:tc>
        <w:tc>
          <w:tcPr>
            <w:tcW w:w="2880" w:type="dxa"/>
          </w:tcPr>
          <w:p w:rsidR="00163D81" w:rsidRPr="007103E5" w:rsidRDefault="00163D81" w:rsidP="007103E5">
            <w:pPr>
              <w:spacing w:after="0" w:line="240" w:lineRule="auto"/>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11.3</w:t>
            </w:r>
          </w:p>
        </w:tc>
      </w:tr>
    </w:tbl>
    <w:p w:rsidR="00163D81" w:rsidRPr="007103E5" w:rsidRDefault="00163D81" w:rsidP="007103E5">
      <w:pPr>
        <w:shd w:val="clear" w:color="auto" w:fill="FFFFFF"/>
        <w:spacing w:after="0" w:line="240" w:lineRule="auto"/>
        <w:ind w:firstLine="360"/>
        <w:jc w:val="both"/>
        <w:rPr>
          <w:rFonts w:ascii="Times New Roman" w:hAnsi="Times New Roman"/>
          <w:color w:val="000000"/>
          <w:sz w:val="24"/>
          <w:szCs w:val="24"/>
          <w:lang w:eastAsia="ar-SA"/>
        </w:rPr>
      </w:pPr>
    </w:p>
    <w:p w:rsidR="00163D81" w:rsidRPr="007103E5" w:rsidRDefault="00163D81" w:rsidP="007103E5">
      <w:pPr>
        <w:shd w:val="clear" w:color="auto" w:fill="FFFFFF"/>
        <w:spacing w:after="0" w:line="240" w:lineRule="auto"/>
        <w:ind w:firstLine="360"/>
        <w:jc w:val="both"/>
        <w:rPr>
          <w:rFonts w:ascii="Times New Roman" w:hAnsi="Times New Roman"/>
          <w:color w:val="000000"/>
          <w:sz w:val="24"/>
          <w:szCs w:val="24"/>
          <w:lang w:eastAsia="ru-RU"/>
        </w:rPr>
      </w:pPr>
      <w:r w:rsidRPr="007103E5">
        <w:rPr>
          <w:rFonts w:ascii="Times New Roman" w:hAnsi="Times New Roman"/>
          <w:color w:val="000000"/>
          <w:sz w:val="24"/>
          <w:szCs w:val="24"/>
          <w:lang w:eastAsia="ar-SA"/>
        </w:rPr>
        <w:t xml:space="preserve">Градостроительные регламенты не устанавливаются (статья 36 Градостроительного кодекса РФ). </w:t>
      </w:r>
      <w:r w:rsidRPr="007103E5">
        <w:rPr>
          <w:rFonts w:ascii="Times New Roman" w:hAnsi="Times New Roman"/>
          <w:color w:val="000000"/>
          <w:sz w:val="24"/>
          <w:szCs w:val="24"/>
          <w:lang w:eastAsia="ru-RU"/>
        </w:rPr>
        <w:t>Установлены ограничения в использовании земельных участков (статья 27 Земельного кодекса РФ).</w:t>
      </w:r>
    </w:p>
    <w:p w:rsidR="00163D81" w:rsidRPr="007103E5" w:rsidRDefault="00163D81" w:rsidP="007103E5">
      <w:pPr>
        <w:widowControl w:val="0"/>
        <w:autoSpaceDE w:val="0"/>
        <w:autoSpaceDN w:val="0"/>
        <w:spacing w:after="0" w:line="240" w:lineRule="auto"/>
        <w:jc w:val="center"/>
        <w:rPr>
          <w:rFonts w:ascii="Times New Roman" w:hAnsi="Times New Roman"/>
          <w:b/>
          <w:color w:val="000000"/>
          <w:sz w:val="24"/>
          <w:szCs w:val="24"/>
          <w:lang w:eastAsia="ru-RU"/>
        </w:rPr>
      </w:pPr>
    </w:p>
    <w:p w:rsidR="00163D81" w:rsidRPr="007103E5" w:rsidRDefault="00163D81" w:rsidP="007103E5">
      <w:pPr>
        <w:widowControl w:val="0"/>
        <w:autoSpaceDE w:val="0"/>
        <w:autoSpaceDN w:val="0"/>
        <w:spacing w:after="0" w:line="240" w:lineRule="auto"/>
        <w:jc w:val="center"/>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Зоны с особыми условиями использования территории</w:t>
      </w:r>
    </w:p>
    <w:p w:rsidR="00163D81" w:rsidRPr="007103E5" w:rsidRDefault="00163D81" w:rsidP="007103E5">
      <w:pPr>
        <w:kinsoku w:val="0"/>
        <w:overflowPunct w:val="0"/>
        <w:spacing w:after="0" w:line="240" w:lineRule="auto"/>
        <w:ind w:left="102" w:right="106" w:firstLine="539"/>
        <w:jc w:val="both"/>
        <w:rPr>
          <w:rFonts w:ascii="Times New Roman" w:hAnsi="Times New Roman"/>
          <w:sz w:val="24"/>
          <w:szCs w:val="24"/>
          <w:lang w:eastAsia="ru-RU"/>
        </w:rPr>
      </w:pPr>
      <w:proofErr w:type="spellStart"/>
      <w:r w:rsidRPr="007103E5">
        <w:rPr>
          <w:rFonts w:ascii="Times New Roman" w:hAnsi="Times New Roman"/>
          <w:bCs/>
          <w:i/>
          <w:iCs/>
          <w:spacing w:val="-1"/>
          <w:sz w:val="24"/>
          <w:szCs w:val="24"/>
          <w:lang w:eastAsia="ru-RU"/>
        </w:rPr>
        <w:t>Описаниеус</w:t>
      </w:r>
      <w:r w:rsidRPr="007103E5">
        <w:rPr>
          <w:rFonts w:ascii="Times New Roman" w:hAnsi="Times New Roman"/>
          <w:bCs/>
          <w:i/>
          <w:iCs/>
          <w:spacing w:val="-2"/>
          <w:sz w:val="24"/>
          <w:szCs w:val="24"/>
          <w:lang w:eastAsia="ru-RU"/>
        </w:rPr>
        <w:t>т</w:t>
      </w:r>
      <w:r w:rsidRPr="007103E5">
        <w:rPr>
          <w:rFonts w:ascii="Times New Roman" w:hAnsi="Times New Roman"/>
          <w:bCs/>
          <w:i/>
          <w:iCs/>
          <w:spacing w:val="-1"/>
          <w:sz w:val="24"/>
          <w:szCs w:val="24"/>
          <w:lang w:eastAsia="ru-RU"/>
        </w:rPr>
        <w:t>ановленныхсани</w:t>
      </w:r>
      <w:r w:rsidRPr="007103E5">
        <w:rPr>
          <w:rFonts w:ascii="Times New Roman" w:hAnsi="Times New Roman"/>
          <w:bCs/>
          <w:i/>
          <w:iCs/>
          <w:spacing w:val="-2"/>
          <w:sz w:val="24"/>
          <w:szCs w:val="24"/>
          <w:lang w:eastAsia="ru-RU"/>
        </w:rPr>
        <w:t>т</w:t>
      </w:r>
      <w:r w:rsidRPr="007103E5">
        <w:rPr>
          <w:rFonts w:ascii="Times New Roman" w:hAnsi="Times New Roman"/>
          <w:bCs/>
          <w:i/>
          <w:iCs/>
          <w:spacing w:val="-1"/>
          <w:sz w:val="24"/>
          <w:szCs w:val="24"/>
          <w:lang w:eastAsia="ru-RU"/>
        </w:rPr>
        <w:t>арно</w:t>
      </w:r>
      <w:proofErr w:type="spellEnd"/>
      <w:r w:rsidRPr="007103E5">
        <w:rPr>
          <w:rFonts w:ascii="Times New Roman" w:hAnsi="Times New Roman"/>
          <w:bCs/>
          <w:spacing w:val="-1"/>
          <w:sz w:val="24"/>
          <w:szCs w:val="24"/>
          <w:lang w:eastAsia="ru-RU"/>
        </w:rPr>
        <w:t>-</w:t>
      </w:r>
      <w:r w:rsidRPr="007103E5">
        <w:rPr>
          <w:rFonts w:ascii="Times New Roman" w:hAnsi="Times New Roman"/>
          <w:bCs/>
          <w:i/>
          <w:iCs/>
          <w:spacing w:val="-1"/>
          <w:sz w:val="24"/>
          <w:szCs w:val="24"/>
          <w:lang w:eastAsia="ru-RU"/>
        </w:rPr>
        <w:t>защи</w:t>
      </w:r>
      <w:r w:rsidRPr="007103E5">
        <w:rPr>
          <w:rFonts w:ascii="Times New Roman" w:hAnsi="Times New Roman"/>
          <w:bCs/>
          <w:i/>
          <w:iCs/>
          <w:spacing w:val="-2"/>
          <w:sz w:val="24"/>
          <w:szCs w:val="24"/>
          <w:lang w:eastAsia="ru-RU"/>
        </w:rPr>
        <w:t>т</w:t>
      </w:r>
      <w:r w:rsidRPr="007103E5">
        <w:rPr>
          <w:rFonts w:ascii="Times New Roman" w:hAnsi="Times New Roman"/>
          <w:bCs/>
          <w:i/>
          <w:iCs/>
          <w:spacing w:val="-1"/>
          <w:sz w:val="24"/>
          <w:szCs w:val="24"/>
          <w:lang w:eastAsia="ru-RU"/>
        </w:rPr>
        <w:t>ными</w:t>
      </w:r>
      <w:r w:rsidRPr="007103E5">
        <w:rPr>
          <w:rFonts w:ascii="Times New Roman" w:hAnsi="Times New Roman"/>
          <w:bCs/>
          <w:i/>
          <w:iCs/>
          <w:sz w:val="24"/>
          <w:szCs w:val="24"/>
          <w:lang w:eastAsia="ru-RU"/>
        </w:rPr>
        <w:t xml:space="preserve"> </w:t>
      </w:r>
      <w:proofErr w:type="spellStart"/>
      <w:r w:rsidRPr="007103E5">
        <w:rPr>
          <w:rFonts w:ascii="Times New Roman" w:hAnsi="Times New Roman"/>
          <w:bCs/>
          <w:i/>
          <w:iCs/>
          <w:sz w:val="24"/>
          <w:szCs w:val="24"/>
          <w:lang w:eastAsia="ru-RU"/>
        </w:rPr>
        <w:t>зонами</w:t>
      </w:r>
      <w:proofErr w:type="gramStart"/>
      <w:r w:rsidRPr="007103E5">
        <w:rPr>
          <w:rFonts w:ascii="Times New Roman" w:hAnsi="Times New Roman"/>
          <w:bCs/>
          <w:i/>
          <w:iCs/>
          <w:sz w:val="24"/>
          <w:szCs w:val="24"/>
          <w:lang w:eastAsia="ru-RU"/>
        </w:rPr>
        <w:t>,</w:t>
      </w:r>
      <w:r w:rsidRPr="007103E5">
        <w:rPr>
          <w:rFonts w:ascii="Times New Roman" w:hAnsi="Times New Roman"/>
          <w:bCs/>
          <w:i/>
          <w:iCs/>
          <w:spacing w:val="-1"/>
          <w:sz w:val="24"/>
          <w:szCs w:val="24"/>
          <w:lang w:eastAsia="ru-RU"/>
        </w:rPr>
        <w:t>в</w:t>
      </w:r>
      <w:proofErr w:type="gramEnd"/>
      <w:r w:rsidRPr="007103E5">
        <w:rPr>
          <w:rFonts w:ascii="Times New Roman" w:hAnsi="Times New Roman"/>
          <w:bCs/>
          <w:i/>
          <w:iCs/>
          <w:spacing w:val="-1"/>
          <w:sz w:val="24"/>
          <w:szCs w:val="24"/>
          <w:lang w:eastAsia="ru-RU"/>
        </w:rPr>
        <w:t>одоохранными</w:t>
      </w:r>
      <w:proofErr w:type="spellEnd"/>
      <w:r w:rsidRPr="007103E5">
        <w:rPr>
          <w:rFonts w:ascii="Times New Roman" w:hAnsi="Times New Roman"/>
          <w:bCs/>
          <w:i/>
          <w:iCs/>
          <w:spacing w:val="-1"/>
          <w:sz w:val="24"/>
          <w:szCs w:val="24"/>
          <w:lang w:eastAsia="ru-RU"/>
        </w:rPr>
        <w:t xml:space="preserve"> зонами и иными зонами с особыми условиями использования территорий ограничений </w:t>
      </w:r>
      <w:proofErr w:type="spellStart"/>
      <w:r w:rsidRPr="007103E5">
        <w:rPr>
          <w:rFonts w:ascii="Times New Roman" w:hAnsi="Times New Roman"/>
          <w:bCs/>
          <w:i/>
          <w:iCs/>
          <w:spacing w:val="-1"/>
          <w:sz w:val="24"/>
          <w:szCs w:val="24"/>
          <w:lang w:eastAsia="ru-RU"/>
        </w:rPr>
        <w:t>исп</w:t>
      </w:r>
      <w:r w:rsidRPr="007103E5">
        <w:rPr>
          <w:rFonts w:ascii="Times New Roman" w:hAnsi="Times New Roman"/>
          <w:bCs/>
          <w:i/>
          <w:iCs/>
          <w:sz w:val="24"/>
          <w:szCs w:val="24"/>
          <w:lang w:eastAsia="ru-RU"/>
        </w:rPr>
        <w:t>ользования</w:t>
      </w:r>
      <w:r w:rsidRPr="007103E5">
        <w:rPr>
          <w:rFonts w:ascii="Times New Roman" w:hAnsi="Times New Roman"/>
          <w:bCs/>
          <w:i/>
          <w:iCs/>
          <w:spacing w:val="-1"/>
          <w:sz w:val="24"/>
          <w:szCs w:val="24"/>
          <w:lang w:eastAsia="ru-RU"/>
        </w:rPr>
        <w:t>недви</w:t>
      </w:r>
      <w:r w:rsidRPr="007103E5">
        <w:rPr>
          <w:rFonts w:ascii="Times New Roman" w:hAnsi="Times New Roman"/>
          <w:bCs/>
          <w:i/>
          <w:iCs/>
          <w:spacing w:val="-2"/>
          <w:sz w:val="24"/>
          <w:szCs w:val="24"/>
          <w:lang w:eastAsia="ru-RU"/>
        </w:rPr>
        <w:t>ж</w:t>
      </w:r>
      <w:r w:rsidRPr="007103E5">
        <w:rPr>
          <w:rFonts w:ascii="Times New Roman" w:hAnsi="Times New Roman"/>
          <w:bCs/>
          <w:i/>
          <w:iCs/>
          <w:spacing w:val="-1"/>
          <w:sz w:val="24"/>
          <w:szCs w:val="24"/>
          <w:lang w:eastAsia="ru-RU"/>
        </w:rPr>
        <w:t>имос</w:t>
      </w:r>
      <w:r w:rsidRPr="007103E5">
        <w:rPr>
          <w:rFonts w:ascii="Times New Roman" w:hAnsi="Times New Roman"/>
          <w:bCs/>
          <w:i/>
          <w:iCs/>
          <w:spacing w:val="-2"/>
          <w:sz w:val="24"/>
          <w:szCs w:val="24"/>
          <w:lang w:eastAsia="ru-RU"/>
        </w:rPr>
        <w:t>т</w:t>
      </w:r>
      <w:r w:rsidRPr="007103E5">
        <w:rPr>
          <w:rFonts w:ascii="Times New Roman" w:hAnsi="Times New Roman"/>
          <w:bCs/>
          <w:i/>
          <w:iCs/>
          <w:spacing w:val="-1"/>
          <w:sz w:val="24"/>
          <w:szCs w:val="24"/>
          <w:lang w:eastAsia="ru-RU"/>
        </w:rPr>
        <w:t>и,располо</w:t>
      </w:r>
      <w:r w:rsidRPr="007103E5">
        <w:rPr>
          <w:rFonts w:ascii="Times New Roman" w:hAnsi="Times New Roman"/>
          <w:bCs/>
          <w:i/>
          <w:iCs/>
          <w:spacing w:val="-2"/>
          <w:sz w:val="24"/>
          <w:szCs w:val="24"/>
          <w:lang w:eastAsia="ru-RU"/>
        </w:rPr>
        <w:t>ж</w:t>
      </w:r>
      <w:r w:rsidRPr="007103E5">
        <w:rPr>
          <w:rFonts w:ascii="Times New Roman" w:hAnsi="Times New Roman"/>
          <w:bCs/>
          <w:i/>
          <w:iCs/>
          <w:spacing w:val="-1"/>
          <w:sz w:val="24"/>
          <w:szCs w:val="24"/>
          <w:lang w:eastAsia="ru-RU"/>
        </w:rPr>
        <w:t>енной</w:t>
      </w:r>
      <w:r w:rsidRPr="007103E5">
        <w:rPr>
          <w:rFonts w:ascii="Times New Roman" w:hAnsi="Times New Roman"/>
          <w:bCs/>
          <w:i/>
          <w:iCs/>
          <w:sz w:val="24"/>
          <w:szCs w:val="24"/>
          <w:lang w:eastAsia="ru-RU"/>
        </w:rPr>
        <w:t>вэтихзонах</w:t>
      </w:r>
      <w:proofErr w:type="spellEnd"/>
      <w:r w:rsidRPr="007103E5">
        <w:rPr>
          <w:rFonts w:ascii="Times New Roman" w:hAnsi="Times New Roman"/>
          <w:bCs/>
          <w:i/>
          <w:iCs/>
          <w:sz w:val="24"/>
          <w:szCs w:val="24"/>
          <w:lang w:eastAsia="ru-RU"/>
        </w:rPr>
        <w:t>.</w:t>
      </w:r>
    </w:p>
    <w:p w:rsidR="00163D81" w:rsidRPr="007103E5" w:rsidRDefault="00163D81" w:rsidP="007103E5">
      <w:pPr>
        <w:kinsoku w:val="0"/>
        <w:overflowPunct w:val="0"/>
        <w:spacing w:before="11" w:after="0" w:line="260" w:lineRule="exact"/>
        <w:rPr>
          <w:rFonts w:ascii="Times New Roman" w:hAnsi="Times New Roman"/>
          <w:sz w:val="24"/>
          <w:szCs w:val="24"/>
          <w:lang w:eastAsia="ru-RU"/>
        </w:rPr>
      </w:pPr>
    </w:p>
    <w:p w:rsidR="00163D81" w:rsidRPr="007103E5" w:rsidRDefault="00163D81" w:rsidP="007103E5">
      <w:pPr>
        <w:widowControl w:val="0"/>
        <w:numPr>
          <w:ilvl w:val="0"/>
          <w:numId w:val="34"/>
        </w:numPr>
        <w:tabs>
          <w:tab w:val="left" w:pos="1096"/>
        </w:tabs>
        <w:kinsoku w:val="0"/>
        <w:overflowPunct w:val="0"/>
        <w:autoSpaceDE w:val="0"/>
        <w:autoSpaceDN w:val="0"/>
        <w:adjustRightInd w:val="0"/>
        <w:spacing w:after="0" w:line="240" w:lineRule="auto"/>
        <w:ind w:right="112" w:firstLine="54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Использованиеземельныхучастков</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иныхобъектовнедвижимости</w:t>
      </w:r>
      <w:proofErr w:type="gramStart"/>
      <w:r w:rsidRPr="007103E5">
        <w:rPr>
          <w:rFonts w:ascii="Times New Roman" w:hAnsi="Times New Roman"/>
          <w:bCs/>
          <w:spacing w:val="-1"/>
          <w:sz w:val="24"/>
          <w:szCs w:val="24"/>
          <w:lang w:eastAsia="ru-RU"/>
        </w:rPr>
        <w:t>,р</w:t>
      </w:r>
      <w:proofErr w:type="gramEnd"/>
      <w:r w:rsidRPr="007103E5">
        <w:rPr>
          <w:rFonts w:ascii="Times New Roman" w:hAnsi="Times New Roman"/>
          <w:bCs/>
          <w:spacing w:val="-1"/>
          <w:sz w:val="24"/>
          <w:szCs w:val="24"/>
          <w:lang w:eastAsia="ru-RU"/>
        </w:rPr>
        <w:t>асположенн</w:t>
      </w:r>
      <w:r w:rsidRPr="007103E5">
        <w:rPr>
          <w:rFonts w:ascii="Times New Roman" w:hAnsi="Times New Roman"/>
          <w:bCs/>
          <w:spacing w:val="-1"/>
          <w:sz w:val="24"/>
          <w:szCs w:val="24"/>
          <w:lang w:eastAsia="ru-RU"/>
        </w:rPr>
        <w:lastRenderedPageBreak/>
        <w:t>ых</w:t>
      </w:r>
      <w:r w:rsidRPr="007103E5">
        <w:rPr>
          <w:rFonts w:ascii="Times New Roman" w:hAnsi="Times New Roman"/>
          <w:bCs/>
          <w:sz w:val="24"/>
          <w:szCs w:val="24"/>
          <w:lang w:eastAsia="ru-RU"/>
        </w:rPr>
        <w:t>в</w:t>
      </w:r>
      <w:r w:rsidRPr="007103E5">
        <w:rPr>
          <w:rFonts w:ascii="Times New Roman" w:hAnsi="Times New Roman"/>
          <w:bCs/>
          <w:spacing w:val="-1"/>
          <w:sz w:val="24"/>
          <w:szCs w:val="24"/>
          <w:lang w:eastAsia="ru-RU"/>
        </w:rPr>
        <w:t>пределах</w:t>
      </w:r>
      <w:r w:rsidRPr="007103E5">
        <w:rPr>
          <w:rFonts w:ascii="Times New Roman" w:hAnsi="Times New Roman"/>
          <w:bCs/>
          <w:sz w:val="24"/>
          <w:szCs w:val="24"/>
          <w:lang w:eastAsia="ru-RU"/>
        </w:rPr>
        <w:t>зон,</w:t>
      </w:r>
      <w:r w:rsidRPr="007103E5">
        <w:rPr>
          <w:rFonts w:ascii="Times New Roman" w:hAnsi="Times New Roman"/>
          <w:bCs/>
          <w:spacing w:val="-1"/>
          <w:sz w:val="24"/>
          <w:szCs w:val="24"/>
          <w:lang w:eastAsia="ru-RU"/>
        </w:rPr>
        <w:t>обозначенных</w:t>
      </w:r>
      <w:r w:rsidRPr="007103E5">
        <w:rPr>
          <w:rFonts w:ascii="Times New Roman" w:hAnsi="Times New Roman"/>
          <w:bCs/>
          <w:sz w:val="24"/>
          <w:szCs w:val="24"/>
          <w:lang w:eastAsia="ru-RU"/>
        </w:rPr>
        <w:t>на</w:t>
      </w:r>
      <w:r w:rsidRPr="007103E5">
        <w:rPr>
          <w:rFonts w:ascii="Times New Roman" w:hAnsi="Times New Roman"/>
          <w:bCs/>
          <w:spacing w:val="-1"/>
          <w:sz w:val="24"/>
          <w:szCs w:val="24"/>
          <w:lang w:eastAsia="ru-RU"/>
        </w:rPr>
        <w:t>картах</w:t>
      </w:r>
      <w:r w:rsidRPr="007103E5">
        <w:rPr>
          <w:rFonts w:ascii="Times New Roman" w:hAnsi="Times New Roman"/>
          <w:bCs/>
          <w:sz w:val="24"/>
          <w:szCs w:val="24"/>
          <w:lang w:eastAsia="ru-RU"/>
        </w:rPr>
        <w:t>зонс</w:t>
      </w:r>
      <w:r w:rsidRPr="007103E5">
        <w:rPr>
          <w:rFonts w:ascii="Times New Roman" w:hAnsi="Times New Roman"/>
          <w:bCs/>
          <w:spacing w:val="-1"/>
          <w:sz w:val="24"/>
          <w:szCs w:val="24"/>
          <w:lang w:eastAsia="ru-RU"/>
        </w:rPr>
        <w:t>особымиусловиямииспользованиятерриторий,определяется:</w:t>
      </w:r>
    </w:p>
    <w:p w:rsidR="00163D81" w:rsidRPr="007103E5" w:rsidRDefault="00163D81" w:rsidP="007103E5">
      <w:pPr>
        <w:widowControl w:val="0"/>
        <w:numPr>
          <w:ilvl w:val="0"/>
          <w:numId w:val="33"/>
        </w:numPr>
        <w:tabs>
          <w:tab w:val="left" w:pos="887"/>
        </w:tabs>
        <w:kinsoku w:val="0"/>
        <w:overflowPunct w:val="0"/>
        <w:autoSpaceDE w:val="0"/>
        <w:autoSpaceDN w:val="0"/>
        <w:adjustRightInd w:val="0"/>
        <w:spacing w:after="0" w:line="240" w:lineRule="auto"/>
        <w:ind w:right="110" w:firstLine="54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градостроительнымирегламентами</w:t>
      </w:r>
      <w:proofErr w:type="gramStart"/>
      <w:r w:rsidRPr="007103E5">
        <w:rPr>
          <w:rFonts w:ascii="Times New Roman" w:hAnsi="Times New Roman"/>
          <w:bCs/>
          <w:spacing w:val="-1"/>
          <w:sz w:val="24"/>
          <w:szCs w:val="24"/>
          <w:lang w:eastAsia="ru-RU"/>
        </w:rPr>
        <w:t>,у</w:t>
      </w:r>
      <w:proofErr w:type="gramEnd"/>
      <w:r w:rsidRPr="007103E5">
        <w:rPr>
          <w:rFonts w:ascii="Times New Roman" w:hAnsi="Times New Roman"/>
          <w:bCs/>
          <w:spacing w:val="-1"/>
          <w:sz w:val="24"/>
          <w:szCs w:val="24"/>
          <w:lang w:eastAsia="ru-RU"/>
        </w:rPr>
        <w:t>становленными</w:t>
      </w:r>
      <w:r w:rsidRPr="007103E5">
        <w:rPr>
          <w:rFonts w:ascii="Times New Roman" w:hAnsi="Times New Roman"/>
          <w:bCs/>
          <w:sz w:val="24"/>
          <w:szCs w:val="24"/>
          <w:lang w:eastAsia="ru-RU"/>
        </w:rPr>
        <w:t>настоящими</w:t>
      </w:r>
      <w:r w:rsidRPr="007103E5">
        <w:rPr>
          <w:rFonts w:ascii="Times New Roman" w:hAnsi="Times New Roman"/>
          <w:bCs/>
          <w:spacing w:val="-1"/>
          <w:sz w:val="24"/>
          <w:szCs w:val="24"/>
          <w:lang w:eastAsia="ru-RU"/>
        </w:rPr>
        <w:t>Правил,</w:t>
      </w:r>
      <w:r w:rsidRPr="007103E5">
        <w:rPr>
          <w:rFonts w:ascii="Times New Roman" w:hAnsi="Times New Roman"/>
          <w:bCs/>
          <w:sz w:val="24"/>
          <w:szCs w:val="24"/>
          <w:lang w:eastAsia="ru-RU"/>
        </w:rPr>
        <w:t>с</w:t>
      </w:r>
      <w:r w:rsidRPr="007103E5">
        <w:rPr>
          <w:rFonts w:ascii="Times New Roman" w:hAnsi="Times New Roman"/>
          <w:bCs/>
          <w:spacing w:val="-2"/>
          <w:sz w:val="24"/>
          <w:szCs w:val="24"/>
          <w:lang w:eastAsia="ru-RU"/>
        </w:rPr>
        <w:t>учетом</w:t>
      </w:r>
      <w:r w:rsidRPr="007103E5">
        <w:rPr>
          <w:rFonts w:ascii="Times New Roman" w:hAnsi="Times New Roman"/>
          <w:bCs/>
          <w:spacing w:val="-1"/>
          <w:sz w:val="24"/>
          <w:szCs w:val="24"/>
          <w:lang w:eastAsia="ru-RU"/>
        </w:rPr>
        <w:t>ограничений,определенныхнастоящим пунктом;</w:t>
      </w:r>
    </w:p>
    <w:p w:rsidR="00163D81" w:rsidRPr="007103E5" w:rsidRDefault="00163D81" w:rsidP="007103E5">
      <w:pPr>
        <w:widowControl w:val="0"/>
        <w:numPr>
          <w:ilvl w:val="0"/>
          <w:numId w:val="33"/>
        </w:numPr>
        <w:tabs>
          <w:tab w:val="left" w:pos="983"/>
        </w:tabs>
        <w:kinsoku w:val="0"/>
        <w:overflowPunct w:val="0"/>
        <w:autoSpaceDE w:val="0"/>
        <w:autoSpaceDN w:val="0"/>
        <w:adjustRightInd w:val="0"/>
        <w:spacing w:after="0" w:line="240" w:lineRule="auto"/>
        <w:ind w:right="109" w:firstLine="54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ограничениями</w:t>
      </w:r>
      <w:proofErr w:type="gramStart"/>
      <w:r w:rsidRPr="007103E5">
        <w:rPr>
          <w:rFonts w:ascii="Times New Roman" w:hAnsi="Times New Roman"/>
          <w:bCs/>
          <w:spacing w:val="-1"/>
          <w:sz w:val="24"/>
          <w:szCs w:val="24"/>
          <w:lang w:eastAsia="ru-RU"/>
        </w:rPr>
        <w:t>,у</w:t>
      </w:r>
      <w:proofErr w:type="gramEnd"/>
      <w:r w:rsidRPr="007103E5">
        <w:rPr>
          <w:rFonts w:ascii="Times New Roman" w:hAnsi="Times New Roman"/>
          <w:bCs/>
          <w:spacing w:val="-1"/>
          <w:sz w:val="24"/>
          <w:szCs w:val="24"/>
          <w:lang w:eastAsia="ru-RU"/>
        </w:rPr>
        <w:t>становленнымизаконами,иныминормативнымиправовымиактамиприменительно</w:t>
      </w:r>
      <w:r w:rsidRPr="007103E5">
        <w:rPr>
          <w:rFonts w:ascii="Times New Roman" w:hAnsi="Times New Roman"/>
          <w:bCs/>
          <w:sz w:val="24"/>
          <w:szCs w:val="24"/>
          <w:lang w:eastAsia="ru-RU"/>
        </w:rPr>
        <w:t>к</w:t>
      </w:r>
      <w:r w:rsidRPr="007103E5">
        <w:rPr>
          <w:rFonts w:ascii="Times New Roman" w:hAnsi="Times New Roman"/>
          <w:bCs/>
          <w:spacing w:val="-1"/>
          <w:sz w:val="24"/>
          <w:szCs w:val="24"/>
          <w:lang w:eastAsia="ru-RU"/>
        </w:rPr>
        <w:t>санитарно-защитнымзонам,охраннымзонам,</w:t>
      </w:r>
      <w:r w:rsidRPr="007103E5">
        <w:rPr>
          <w:rFonts w:ascii="Times New Roman" w:hAnsi="Times New Roman"/>
          <w:bCs/>
          <w:sz w:val="24"/>
          <w:szCs w:val="24"/>
          <w:lang w:eastAsia="ru-RU"/>
        </w:rPr>
        <w:t>иным</w:t>
      </w:r>
      <w:r w:rsidRPr="007103E5">
        <w:rPr>
          <w:rFonts w:ascii="Times New Roman" w:hAnsi="Times New Roman"/>
          <w:bCs/>
          <w:spacing w:val="-1"/>
          <w:sz w:val="24"/>
          <w:szCs w:val="24"/>
          <w:lang w:eastAsia="ru-RU"/>
        </w:rPr>
        <w:t>зонамограничений.</w:t>
      </w:r>
    </w:p>
    <w:p w:rsidR="00163D81" w:rsidRPr="007103E5" w:rsidRDefault="00163D81" w:rsidP="007103E5">
      <w:pPr>
        <w:widowControl w:val="0"/>
        <w:numPr>
          <w:ilvl w:val="0"/>
          <w:numId w:val="34"/>
        </w:numPr>
        <w:tabs>
          <w:tab w:val="left" w:pos="966"/>
        </w:tabs>
        <w:kinsoku w:val="0"/>
        <w:overflowPunct w:val="0"/>
        <w:autoSpaceDE w:val="0"/>
        <w:autoSpaceDN w:val="0"/>
        <w:adjustRightInd w:val="0"/>
        <w:spacing w:after="0" w:line="240" w:lineRule="auto"/>
        <w:ind w:right="106" w:firstLine="54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Земельныеучастки</w:t>
      </w:r>
      <w:r w:rsidRPr="007103E5">
        <w:rPr>
          <w:rFonts w:ascii="Times New Roman" w:hAnsi="Times New Roman"/>
          <w:bCs/>
          <w:sz w:val="24"/>
          <w:szCs w:val="24"/>
          <w:lang w:eastAsia="ru-RU"/>
        </w:rPr>
        <w:t>ииные</w:t>
      </w:r>
      <w:r w:rsidRPr="007103E5">
        <w:rPr>
          <w:rFonts w:ascii="Times New Roman" w:hAnsi="Times New Roman"/>
          <w:bCs/>
          <w:spacing w:val="-1"/>
          <w:sz w:val="24"/>
          <w:szCs w:val="24"/>
          <w:lang w:eastAsia="ru-RU"/>
        </w:rPr>
        <w:t>объектынедвижимости</w:t>
      </w:r>
      <w:proofErr w:type="gramStart"/>
      <w:r w:rsidRPr="007103E5">
        <w:rPr>
          <w:rFonts w:ascii="Times New Roman" w:hAnsi="Times New Roman"/>
          <w:bCs/>
          <w:spacing w:val="-1"/>
          <w:sz w:val="24"/>
          <w:szCs w:val="24"/>
          <w:lang w:eastAsia="ru-RU"/>
        </w:rPr>
        <w:t>,</w:t>
      </w:r>
      <w:r w:rsidRPr="007103E5">
        <w:rPr>
          <w:rFonts w:ascii="Times New Roman" w:hAnsi="Times New Roman"/>
          <w:bCs/>
          <w:sz w:val="24"/>
          <w:szCs w:val="24"/>
          <w:lang w:eastAsia="ru-RU"/>
        </w:rPr>
        <w:t>к</w:t>
      </w:r>
      <w:proofErr w:type="gramEnd"/>
      <w:r w:rsidRPr="007103E5">
        <w:rPr>
          <w:rFonts w:ascii="Times New Roman" w:hAnsi="Times New Roman"/>
          <w:bCs/>
          <w:sz w:val="24"/>
          <w:szCs w:val="24"/>
          <w:lang w:eastAsia="ru-RU"/>
        </w:rPr>
        <w:t>оторые</w:t>
      </w:r>
      <w:r w:rsidRPr="007103E5">
        <w:rPr>
          <w:rFonts w:ascii="Times New Roman" w:hAnsi="Times New Roman"/>
          <w:bCs/>
          <w:spacing w:val="-1"/>
          <w:sz w:val="24"/>
          <w:szCs w:val="24"/>
          <w:lang w:eastAsia="ru-RU"/>
        </w:rPr>
        <w:t>расположены</w:t>
      </w:r>
      <w:r w:rsidRPr="007103E5">
        <w:rPr>
          <w:rFonts w:ascii="Times New Roman" w:hAnsi="Times New Roman"/>
          <w:bCs/>
          <w:sz w:val="24"/>
          <w:szCs w:val="24"/>
          <w:lang w:eastAsia="ru-RU"/>
        </w:rPr>
        <w:t>в</w:t>
      </w:r>
      <w:r w:rsidRPr="007103E5">
        <w:rPr>
          <w:rFonts w:ascii="Times New Roman" w:hAnsi="Times New Roman"/>
          <w:bCs/>
          <w:spacing w:val="-1"/>
          <w:sz w:val="24"/>
          <w:szCs w:val="24"/>
          <w:lang w:eastAsia="ru-RU"/>
        </w:rPr>
        <w:t>пределах</w:t>
      </w:r>
      <w:r w:rsidRPr="007103E5">
        <w:rPr>
          <w:rFonts w:ascii="Times New Roman" w:hAnsi="Times New Roman"/>
          <w:bCs/>
          <w:sz w:val="24"/>
          <w:szCs w:val="24"/>
          <w:lang w:eastAsia="ru-RU"/>
        </w:rPr>
        <w:t>зонс</w:t>
      </w:r>
      <w:r w:rsidRPr="007103E5">
        <w:rPr>
          <w:rFonts w:ascii="Times New Roman" w:hAnsi="Times New Roman"/>
          <w:bCs/>
          <w:spacing w:val="-1"/>
          <w:sz w:val="24"/>
          <w:szCs w:val="24"/>
          <w:lang w:eastAsia="ru-RU"/>
        </w:rPr>
        <w:t>особымиусловиямииспользования</w:t>
      </w:r>
      <w:r w:rsidRPr="007103E5">
        <w:rPr>
          <w:rFonts w:ascii="Times New Roman" w:hAnsi="Times New Roman"/>
          <w:bCs/>
          <w:sz w:val="24"/>
          <w:szCs w:val="24"/>
          <w:lang w:eastAsia="ru-RU"/>
        </w:rPr>
        <w:t>территорий</w:t>
      </w:r>
      <w:r w:rsidRPr="007103E5">
        <w:rPr>
          <w:rFonts w:ascii="Times New Roman" w:hAnsi="Times New Roman"/>
          <w:bCs/>
          <w:spacing w:val="-1"/>
          <w:sz w:val="24"/>
          <w:szCs w:val="24"/>
          <w:lang w:eastAsia="ru-RU"/>
        </w:rPr>
        <w:t>настоящихПравил,чьихарактеристики</w:t>
      </w:r>
      <w:r w:rsidRPr="007103E5">
        <w:rPr>
          <w:rFonts w:ascii="Times New Roman" w:hAnsi="Times New Roman"/>
          <w:bCs/>
          <w:sz w:val="24"/>
          <w:szCs w:val="24"/>
          <w:lang w:eastAsia="ru-RU"/>
        </w:rPr>
        <w:t>не</w:t>
      </w:r>
      <w:r w:rsidRPr="007103E5">
        <w:rPr>
          <w:rFonts w:ascii="Times New Roman" w:hAnsi="Times New Roman"/>
          <w:bCs/>
          <w:spacing w:val="-1"/>
          <w:sz w:val="24"/>
          <w:szCs w:val="24"/>
          <w:lang w:eastAsia="ru-RU"/>
        </w:rPr>
        <w:t>соответствуютограничениям,установленнымзаконами,иныминормативнымиправовымиактами</w:t>
      </w:r>
      <w:r w:rsidRPr="007103E5">
        <w:rPr>
          <w:rFonts w:ascii="Times New Roman" w:hAnsi="Times New Roman"/>
          <w:bCs/>
          <w:sz w:val="24"/>
          <w:szCs w:val="24"/>
          <w:lang w:eastAsia="ru-RU"/>
        </w:rPr>
        <w:t>применительнок</w:t>
      </w:r>
      <w:r w:rsidRPr="007103E5">
        <w:rPr>
          <w:rFonts w:ascii="Times New Roman" w:hAnsi="Times New Roman"/>
          <w:bCs/>
          <w:spacing w:val="-1"/>
          <w:sz w:val="24"/>
          <w:szCs w:val="24"/>
          <w:lang w:eastAsia="ru-RU"/>
        </w:rPr>
        <w:t>санитарно-защитнымзонам,</w:t>
      </w:r>
      <w:r w:rsidRPr="007103E5">
        <w:rPr>
          <w:rFonts w:ascii="Times New Roman" w:hAnsi="Times New Roman"/>
          <w:bCs/>
          <w:sz w:val="24"/>
          <w:szCs w:val="24"/>
          <w:lang w:eastAsia="ru-RU"/>
        </w:rPr>
        <w:t>охранным</w:t>
      </w:r>
      <w:r w:rsidRPr="007103E5">
        <w:rPr>
          <w:rFonts w:ascii="Times New Roman" w:hAnsi="Times New Roman"/>
          <w:bCs/>
          <w:spacing w:val="-1"/>
          <w:sz w:val="24"/>
          <w:szCs w:val="24"/>
          <w:lang w:eastAsia="ru-RU"/>
        </w:rPr>
        <w:t>зонам,</w:t>
      </w:r>
      <w:r w:rsidRPr="007103E5">
        <w:rPr>
          <w:rFonts w:ascii="Times New Roman" w:hAnsi="Times New Roman"/>
          <w:bCs/>
          <w:sz w:val="24"/>
          <w:szCs w:val="24"/>
          <w:lang w:eastAsia="ru-RU"/>
        </w:rPr>
        <w:t>иным</w:t>
      </w:r>
      <w:r w:rsidRPr="007103E5">
        <w:rPr>
          <w:rFonts w:ascii="Times New Roman" w:hAnsi="Times New Roman"/>
          <w:bCs/>
          <w:spacing w:val="-1"/>
          <w:sz w:val="24"/>
          <w:szCs w:val="24"/>
          <w:lang w:eastAsia="ru-RU"/>
        </w:rPr>
        <w:t>зонамограничений,являютсяобъектаминедвижимости,</w:t>
      </w:r>
      <w:r w:rsidRPr="007103E5">
        <w:rPr>
          <w:rFonts w:ascii="Times New Roman" w:hAnsi="Times New Roman"/>
          <w:bCs/>
          <w:sz w:val="24"/>
          <w:szCs w:val="24"/>
          <w:lang w:eastAsia="ru-RU"/>
        </w:rPr>
        <w:t>не</w:t>
      </w:r>
      <w:r w:rsidRPr="007103E5">
        <w:rPr>
          <w:rFonts w:ascii="Times New Roman" w:hAnsi="Times New Roman"/>
          <w:bCs/>
          <w:spacing w:val="-1"/>
          <w:sz w:val="24"/>
          <w:szCs w:val="24"/>
          <w:lang w:eastAsia="ru-RU"/>
        </w:rPr>
        <w:t>соответствующими</w:t>
      </w:r>
      <w:r w:rsidRPr="007103E5">
        <w:rPr>
          <w:rFonts w:ascii="Times New Roman" w:hAnsi="Times New Roman"/>
          <w:bCs/>
          <w:sz w:val="24"/>
          <w:szCs w:val="24"/>
          <w:lang w:eastAsia="ru-RU"/>
        </w:rPr>
        <w:t xml:space="preserve"> настоящим</w:t>
      </w:r>
      <w:r w:rsidRPr="007103E5">
        <w:rPr>
          <w:rFonts w:ascii="Times New Roman" w:hAnsi="Times New Roman"/>
          <w:bCs/>
          <w:spacing w:val="-1"/>
          <w:sz w:val="24"/>
          <w:szCs w:val="24"/>
          <w:lang w:eastAsia="ru-RU"/>
        </w:rPr>
        <w:t xml:space="preserve"> Правилам.</w:t>
      </w:r>
    </w:p>
    <w:p w:rsidR="00163D81" w:rsidRPr="007103E5" w:rsidRDefault="00163D81" w:rsidP="007103E5">
      <w:pPr>
        <w:kinsoku w:val="0"/>
        <w:overflowPunct w:val="0"/>
        <w:spacing w:after="0" w:line="240" w:lineRule="auto"/>
        <w:ind w:right="112"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Дальнейшееиспользование</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строительныеизменения</w:t>
      </w:r>
      <w:r w:rsidRPr="007103E5">
        <w:rPr>
          <w:rFonts w:ascii="Times New Roman" w:hAnsi="Times New Roman"/>
          <w:bCs/>
          <w:spacing w:val="-2"/>
          <w:sz w:val="24"/>
          <w:szCs w:val="24"/>
          <w:lang w:eastAsia="ru-RU"/>
        </w:rPr>
        <w:t>указанных</w:t>
      </w:r>
      <w:r w:rsidRPr="007103E5">
        <w:rPr>
          <w:rFonts w:ascii="Times New Roman" w:hAnsi="Times New Roman"/>
          <w:bCs/>
          <w:spacing w:val="-1"/>
          <w:sz w:val="24"/>
          <w:szCs w:val="24"/>
          <w:lang w:eastAsia="ru-RU"/>
        </w:rPr>
        <w:t>объектовнедвижимостиопределяютсястатьей</w:t>
      </w:r>
      <w:r w:rsidRPr="007103E5">
        <w:rPr>
          <w:rFonts w:ascii="Times New Roman" w:hAnsi="Times New Roman"/>
          <w:bCs/>
          <w:sz w:val="24"/>
          <w:szCs w:val="24"/>
          <w:lang w:eastAsia="ru-RU"/>
        </w:rPr>
        <w:t>36</w:t>
      </w:r>
      <w:r w:rsidRPr="007103E5">
        <w:rPr>
          <w:rFonts w:ascii="Times New Roman" w:hAnsi="Times New Roman"/>
          <w:bCs/>
          <w:spacing w:val="-1"/>
          <w:sz w:val="24"/>
          <w:szCs w:val="24"/>
          <w:lang w:eastAsia="ru-RU"/>
        </w:rPr>
        <w:t>ГрадостроительногокодексаРоссийскойФедерации.</w:t>
      </w:r>
    </w:p>
    <w:p w:rsidR="00163D81" w:rsidRPr="007103E5" w:rsidRDefault="00163D81" w:rsidP="007103E5">
      <w:pPr>
        <w:widowControl w:val="0"/>
        <w:numPr>
          <w:ilvl w:val="0"/>
          <w:numId w:val="34"/>
        </w:numPr>
        <w:tabs>
          <w:tab w:val="left" w:pos="897"/>
        </w:tabs>
        <w:kinsoku w:val="0"/>
        <w:overflowPunct w:val="0"/>
        <w:autoSpaceDE w:val="0"/>
        <w:autoSpaceDN w:val="0"/>
        <w:adjustRightInd w:val="0"/>
        <w:spacing w:after="0" w:line="240" w:lineRule="auto"/>
        <w:ind w:right="114" w:firstLine="54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Ограниченияиспользованияземельныхучастков</w:t>
      </w:r>
      <w:r w:rsidRPr="007103E5">
        <w:rPr>
          <w:rFonts w:ascii="Times New Roman" w:hAnsi="Times New Roman"/>
          <w:bCs/>
          <w:sz w:val="24"/>
          <w:szCs w:val="24"/>
          <w:lang w:eastAsia="ru-RU"/>
        </w:rPr>
        <w:t>ииных</w:t>
      </w:r>
      <w:r w:rsidRPr="007103E5">
        <w:rPr>
          <w:rFonts w:ascii="Times New Roman" w:hAnsi="Times New Roman"/>
          <w:bCs/>
          <w:spacing w:val="-1"/>
          <w:sz w:val="24"/>
          <w:szCs w:val="24"/>
          <w:lang w:eastAsia="ru-RU"/>
        </w:rPr>
        <w:t>объектовнедвижимости</w:t>
      </w:r>
      <w:proofErr w:type="gramStart"/>
      <w:r w:rsidRPr="007103E5">
        <w:rPr>
          <w:rFonts w:ascii="Times New Roman" w:hAnsi="Times New Roman"/>
          <w:bCs/>
          <w:spacing w:val="-1"/>
          <w:sz w:val="24"/>
          <w:szCs w:val="24"/>
          <w:lang w:eastAsia="ru-RU"/>
        </w:rPr>
        <w:t>,р</w:t>
      </w:r>
      <w:proofErr w:type="gramEnd"/>
      <w:r w:rsidRPr="007103E5">
        <w:rPr>
          <w:rFonts w:ascii="Times New Roman" w:hAnsi="Times New Roman"/>
          <w:bCs/>
          <w:spacing w:val="-1"/>
          <w:sz w:val="24"/>
          <w:szCs w:val="24"/>
          <w:lang w:eastAsia="ru-RU"/>
        </w:rPr>
        <w:t>асположенных</w:t>
      </w:r>
      <w:r w:rsidRPr="007103E5">
        <w:rPr>
          <w:rFonts w:ascii="Times New Roman" w:hAnsi="Times New Roman"/>
          <w:bCs/>
          <w:sz w:val="24"/>
          <w:szCs w:val="24"/>
          <w:lang w:eastAsia="ru-RU"/>
        </w:rPr>
        <w:t>в</w:t>
      </w:r>
      <w:r w:rsidRPr="007103E5">
        <w:rPr>
          <w:rFonts w:ascii="Times New Roman" w:hAnsi="Times New Roman"/>
          <w:bCs/>
          <w:spacing w:val="-1"/>
          <w:sz w:val="24"/>
          <w:szCs w:val="24"/>
          <w:lang w:eastAsia="ru-RU"/>
        </w:rPr>
        <w:t>санитарно-защитных</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охранныхзонах,установленыследующиминормативнымиправовымиактами:</w:t>
      </w:r>
    </w:p>
    <w:p w:rsidR="00163D81" w:rsidRPr="007103E5" w:rsidRDefault="00163D81"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proofErr w:type="spellStart"/>
      <w:r w:rsidRPr="007103E5">
        <w:rPr>
          <w:rFonts w:ascii="Times New Roman" w:hAnsi="Times New Roman"/>
          <w:bCs/>
          <w:spacing w:val="-1"/>
          <w:sz w:val="24"/>
          <w:szCs w:val="24"/>
          <w:lang w:eastAsia="ru-RU"/>
        </w:rPr>
        <w:t>Земельный</w:t>
      </w:r>
      <w:hyperlink r:id="rId11" w:history="1">
        <w:r w:rsidRPr="007103E5">
          <w:rPr>
            <w:rFonts w:ascii="Times New Roman" w:hAnsi="Times New Roman"/>
            <w:bCs/>
            <w:spacing w:val="-1"/>
            <w:sz w:val="24"/>
            <w:szCs w:val="24"/>
            <w:lang w:eastAsia="ru-RU"/>
          </w:rPr>
          <w:t>кодекс</w:t>
        </w:r>
        <w:proofErr w:type="spellEnd"/>
      </w:hyperlink>
      <w:r w:rsidRPr="007103E5">
        <w:rPr>
          <w:rFonts w:ascii="Times New Roman" w:hAnsi="Times New Roman"/>
          <w:bCs/>
          <w:spacing w:val="-1"/>
          <w:sz w:val="24"/>
          <w:szCs w:val="24"/>
          <w:lang w:eastAsia="ru-RU"/>
        </w:rPr>
        <w:t xml:space="preserve"> </w:t>
      </w:r>
      <w:proofErr w:type="spellStart"/>
      <w:r w:rsidRPr="007103E5">
        <w:rPr>
          <w:rFonts w:ascii="Times New Roman" w:hAnsi="Times New Roman"/>
          <w:bCs/>
          <w:spacing w:val="-1"/>
          <w:sz w:val="24"/>
          <w:szCs w:val="24"/>
          <w:lang w:eastAsia="ru-RU"/>
        </w:rPr>
        <w:t>РоссийскойФедерации</w:t>
      </w:r>
      <w:proofErr w:type="spellEnd"/>
      <w:r w:rsidRPr="007103E5">
        <w:rPr>
          <w:rFonts w:ascii="Times New Roman" w:hAnsi="Times New Roman"/>
          <w:bCs/>
          <w:spacing w:val="-1"/>
          <w:sz w:val="24"/>
          <w:szCs w:val="24"/>
          <w:lang w:eastAsia="ru-RU"/>
        </w:rPr>
        <w:t>;</w:t>
      </w:r>
    </w:p>
    <w:p w:rsidR="00163D81" w:rsidRPr="007103E5" w:rsidRDefault="00163D81" w:rsidP="00F34980">
      <w:pPr>
        <w:widowControl w:val="0"/>
        <w:numPr>
          <w:ilvl w:val="0"/>
          <w:numId w:val="32"/>
        </w:numPr>
        <w:tabs>
          <w:tab w:val="left" w:pos="0"/>
          <w:tab w:val="left" w:pos="954"/>
        </w:tabs>
        <w:kinsoku w:val="0"/>
        <w:overflowPunct w:val="0"/>
        <w:autoSpaceDE w:val="0"/>
        <w:autoSpaceDN w:val="0"/>
        <w:adjustRightInd w:val="0"/>
        <w:spacing w:after="0" w:line="240" w:lineRule="auto"/>
        <w:ind w:left="0" w:right="111" w:firstLine="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Федеральный</w:t>
      </w:r>
      <w:hyperlink r:id="rId12" w:history="1">
        <w:r w:rsidRPr="007103E5">
          <w:rPr>
            <w:rFonts w:ascii="Times New Roman" w:hAnsi="Times New Roman"/>
            <w:bCs/>
            <w:spacing w:val="-1"/>
            <w:sz w:val="24"/>
            <w:szCs w:val="24"/>
            <w:lang w:eastAsia="ru-RU"/>
          </w:rPr>
          <w:t>закон</w:t>
        </w:r>
      </w:hyperlink>
      <w:r w:rsidRPr="007103E5">
        <w:rPr>
          <w:rFonts w:ascii="Times New Roman" w:hAnsi="Times New Roman"/>
          <w:bCs/>
          <w:sz w:val="24"/>
          <w:szCs w:val="24"/>
          <w:lang w:eastAsia="ru-RU"/>
        </w:rPr>
        <w:t>от10</w:t>
      </w:r>
      <w:r w:rsidRPr="007103E5">
        <w:rPr>
          <w:rFonts w:ascii="Times New Roman" w:hAnsi="Times New Roman"/>
          <w:bCs/>
          <w:spacing w:val="-1"/>
          <w:sz w:val="24"/>
          <w:szCs w:val="24"/>
          <w:lang w:eastAsia="ru-RU"/>
        </w:rPr>
        <w:t>января</w:t>
      </w:r>
      <w:r w:rsidRPr="007103E5">
        <w:rPr>
          <w:rFonts w:ascii="Times New Roman" w:hAnsi="Times New Roman"/>
          <w:bCs/>
          <w:sz w:val="24"/>
          <w:szCs w:val="24"/>
          <w:lang w:eastAsia="ru-RU"/>
        </w:rPr>
        <w:t>2002года№7-Ф</w:t>
      </w:r>
      <w:proofErr w:type="gramStart"/>
      <w:r w:rsidRPr="007103E5">
        <w:rPr>
          <w:rFonts w:ascii="Times New Roman" w:hAnsi="Times New Roman"/>
          <w:bCs/>
          <w:sz w:val="24"/>
          <w:szCs w:val="24"/>
          <w:lang w:eastAsia="ru-RU"/>
        </w:rPr>
        <w:t>З</w:t>
      </w:r>
      <w:r w:rsidRPr="007103E5">
        <w:rPr>
          <w:rFonts w:ascii="Times New Roman" w:hAnsi="Times New Roman"/>
          <w:bCs/>
          <w:spacing w:val="-2"/>
          <w:sz w:val="24"/>
          <w:szCs w:val="24"/>
          <w:lang w:eastAsia="ru-RU"/>
        </w:rPr>
        <w:t>«</w:t>
      </w:r>
      <w:proofErr w:type="gramEnd"/>
      <w:r w:rsidRPr="007103E5">
        <w:rPr>
          <w:rFonts w:ascii="Times New Roman" w:hAnsi="Times New Roman"/>
          <w:bCs/>
          <w:spacing w:val="-2"/>
          <w:sz w:val="24"/>
          <w:szCs w:val="24"/>
          <w:lang w:eastAsia="ru-RU"/>
        </w:rPr>
        <w:t>Об</w:t>
      </w:r>
      <w:r w:rsidRPr="007103E5">
        <w:rPr>
          <w:rFonts w:ascii="Times New Roman" w:hAnsi="Times New Roman"/>
          <w:bCs/>
          <w:sz w:val="24"/>
          <w:szCs w:val="24"/>
          <w:lang w:eastAsia="ru-RU"/>
        </w:rPr>
        <w:t>охране</w:t>
      </w:r>
      <w:r w:rsidRPr="007103E5">
        <w:rPr>
          <w:rFonts w:ascii="Times New Roman" w:hAnsi="Times New Roman"/>
          <w:bCs/>
          <w:spacing w:val="-1"/>
          <w:sz w:val="24"/>
          <w:szCs w:val="24"/>
          <w:lang w:eastAsia="ru-RU"/>
        </w:rPr>
        <w:t>окружающейсреды»;</w:t>
      </w:r>
    </w:p>
    <w:p w:rsidR="00163D81" w:rsidRPr="007103E5" w:rsidRDefault="00163D81" w:rsidP="00F34980">
      <w:pPr>
        <w:widowControl w:val="0"/>
        <w:numPr>
          <w:ilvl w:val="0"/>
          <w:numId w:val="32"/>
        </w:numPr>
        <w:tabs>
          <w:tab w:val="left" w:pos="0"/>
          <w:tab w:val="left" w:pos="1057"/>
        </w:tabs>
        <w:kinsoku w:val="0"/>
        <w:overflowPunct w:val="0"/>
        <w:autoSpaceDE w:val="0"/>
        <w:autoSpaceDN w:val="0"/>
        <w:adjustRightInd w:val="0"/>
        <w:spacing w:after="0" w:line="240" w:lineRule="auto"/>
        <w:ind w:left="0" w:right="106" w:firstLine="0"/>
        <w:jc w:val="both"/>
        <w:rPr>
          <w:rFonts w:ascii="Times New Roman" w:hAnsi="Times New Roman"/>
          <w:bCs/>
          <w:spacing w:val="-1"/>
          <w:sz w:val="24"/>
          <w:szCs w:val="24"/>
          <w:lang w:eastAsia="ru-RU"/>
        </w:rPr>
      </w:pPr>
      <w:r w:rsidRPr="007103E5">
        <w:rPr>
          <w:rFonts w:ascii="Times New Roman" w:hAnsi="Times New Roman"/>
          <w:bCs/>
          <w:sz w:val="24"/>
          <w:szCs w:val="24"/>
          <w:lang w:eastAsia="ru-RU"/>
        </w:rPr>
        <w:t>Федеральный</w:t>
      </w:r>
      <w:hyperlink r:id="rId13" w:history="1">
        <w:r w:rsidRPr="007103E5">
          <w:rPr>
            <w:rFonts w:ascii="Times New Roman" w:hAnsi="Times New Roman"/>
            <w:bCs/>
            <w:spacing w:val="-1"/>
            <w:sz w:val="24"/>
            <w:szCs w:val="24"/>
            <w:lang w:eastAsia="ru-RU"/>
          </w:rPr>
          <w:t>закон</w:t>
        </w:r>
      </w:hyperlink>
      <w:r w:rsidRPr="007103E5">
        <w:rPr>
          <w:rFonts w:ascii="Times New Roman" w:hAnsi="Times New Roman"/>
          <w:bCs/>
          <w:sz w:val="24"/>
          <w:szCs w:val="24"/>
          <w:lang w:eastAsia="ru-RU"/>
        </w:rPr>
        <w:t>от30</w:t>
      </w:r>
      <w:r w:rsidRPr="007103E5">
        <w:rPr>
          <w:rFonts w:ascii="Times New Roman" w:hAnsi="Times New Roman"/>
          <w:bCs/>
          <w:spacing w:val="-1"/>
          <w:sz w:val="24"/>
          <w:szCs w:val="24"/>
          <w:lang w:eastAsia="ru-RU"/>
        </w:rPr>
        <w:t>марта</w:t>
      </w:r>
      <w:r w:rsidRPr="007103E5">
        <w:rPr>
          <w:rFonts w:ascii="Times New Roman" w:hAnsi="Times New Roman"/>
          <w:bCs/>
          <w:sz w:val="24"/>
          <w:szCs w:val="24"/>
          <w:lang w:eastAsia="ru-RU"/>
        </w:rPr>
        <w:t>1999года№52-ФЗ</w:t>
      </w:r>
      <w:proofErr w:type="gramStart"/>
      <w:r w:rsidRPr="007103E5">
        <w:rPr>
          <w:rFonts w:ascii="Times New Roman" w:hAnsi="Times New Roman"/>
          <w:bCs/>
          <w:spacing w:val="-3"/>
          <w:sz w:val="24"/>
          <w:szCs w:val="24"/>
          <w:lang w:eastAsia="ru-RU"/>
        </w:rPr>
        <w:t>«О</w:t>
      </w:r>
      <w:proofErr w:type="gramEnd"/>
      <w:r w:rsidRPr="007103E5">
        <w:rPr>
          <w:rFonts w:ascii="Times New Roman" w:hAnsi="Times New Roman"/>
          <w:bCs/>
          <w:sz w:val="24"/>
          <w:szCs w:val="24"/>
          <w:lang w:eastAsia="ru-RU"/>
        </w:rPr>
        <w:t>санитарно-</w:t>
      </w:r>
      <w:r w:rsidRPr="007103E5">
        <w:rPr>
          <w:rFonts w:ascii="Times New Roman" w:hAnsi="Times New Roman"/>
          <w:bCs/>
          <w:spacing w:val="-1"/>
          <w:sz w:val="24"/>
          <w:szCs w:val="24"/>
          <w:lang w:eastAsia="ru-RU"/>
        </w:rPr>
        <w:t xml:space="preserve">эпидемиологическом </w:t>
      </w:r>
      <w:proofErr w:type="spellStart"/>
      <w:r w:rsidRPr="007103E5">
        <w:rPr>
          <w:rFonts w:ascii="Times New Roman" w:hAnsi="Times New Roman"/>
          <w:bCs/>
          <w:spacing w:val="-1"/>
          <w:sz w:val="24"/>
          <w:szCs w:val="24"/>
          <w:lang w:eastAsia="ru-RU"/>
        </w:rPr>
        <w:t>благополучиинаселения</w:t>
      </w:r>
      <w:proofErr w:type="spellEnd"/>
      <w:r w:rsidRPr="007103E5">
        <w:rPr>
          <w:rFonts w:ascii="Times New Roman" w:hAnsi="Times New Roman"/>
          <w:bCs/>
          <w:spacing w:val="-1"/>
          <w:sz w:val="24"/>
          <w:szCs w:val="24"/>
          <w:lang w:eastAsia="ru-RU"/>
        </w:rPr>
        <w:t>»;</w:t>
      </w:r>
    </w:p>
    <w:p w:rsidR="00163D81" w:rsidRPr="007103E5" w:rsidRDefault="00163D81"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Федеральный</w:t>
      </w:r>
      <w:hyperlink r:id="rId14" w:history="1">
        <w:r w:rsidRPr="007103E5">
          <w:rPr>
            <w:rFonts w:ascii="Times New Roman" w:hAnsi="Times New Roman"/>
            <w:bCs/>
            <w:spacing w:val="-1"/>
            <w:sz w:val="24"/>
            <w:szCs w:val="24"/>
            <w:lang w:eastAsia="ru-RU"/>
          </w:rPr>
          <w:t>закон</w:t>
        </w:r>
      </w:hyperlink>
      <w:r w:rsidRPr="007103E5">
        <w:rPr>
          <w:rFonts w:ascii="Times New Roman" w:hAnsi="Times New Roman"/>
          <w:bCs/>
          <w:spacing w:val="-2"/>
          <w:sz w:val="24"/>
          <w:szCs w:val="24"/>
          <w:lang w:eastAsia="ru-RU"/>
        </w:rPr>
        <w:t>от</w:t>
      </w:r>
      <w:r w:rsidRPr="007103E5">
        <w:rPr>
          <w:rFonts w:ascii="Times New Roman" w:hAnsi="Times New Roman"/>
          <w:bCs/>
          <w:sz w:val="24"/>
          <w:szCs w:val="24"/>
          <w:lang w:eastAsia="ru-RU"/>
        </w:rPr>
        <w:t>4</w:t>
      </w:r>
      <w:r w:rsidRPr="007103E5">
        <w:rPr>
          <w:rFonts w:ascii="Times New Roman" w:hAnsi="Times New Roman"/>
          <w:bCs/>
          <w:spacing w:val="-1"/>
          <w:sz w:val="24"/>
          <w:szCs w:val="24"/>
          <w:lang w:eastAsia="ru-RU"/>
        </w:rPr>
        <w:t>мая</w:t>
      </w:r>
      <w:r w:rsidRPr="007103E5">
        <w:rPr>
          <w:rFonts w:ascii="Times New Roman" w:hAnsi="Times New Roman"/>
          <w:bCs/>
          <w:sz w:val="24"/>
          <w:szCs w:val="24"/>
          <w:lang w:eastAsia="ru-RU"/>
        </w:rPr>
        <w:t>1999года№96-Ф</w:t>
      </w:r>
      <w:proofErr w:type="gramStart"/>
      <w:r w:rsidRPr="007103E5">
        <w:rPr>
          <w:rFonts w:ascii="Times New Roman" w:hAnsi="Times New Roman"/>
          <w:bCs/>
          <w:sz w:val="24"/>
          <w:szCs w:val="24"/>
          <w:lang w:eastAsia="ru-RU"/>
        </w:rPr>
        <w:t>З</w:t>
      </w:r>
      <w:r w:rsidRPr="007103E5">
        <w:rPr>
          <w:rFonts w:ascii="Times New Roman" w:hAnsi="Times New Roman"/>
          <w:bCs/>
          <w:spacing w:val="-3"/>
          <w:sz w:val="24"/>
          <w:szCs w:val="24"/>
          <w:lang w:eastAsia="ru-RU"/>
        </w:rPr>
        <w:t>«</w:t>
      </w:r>
      <w:proofErr w:type="gramEnd"/>
      <w:r w:rsidRPr="007103E5">
        <w:rPr>
          <w:rFonts w:ascii="Times New Roman" w:hAnsi="Times New Roman"/>
          <w:bCs/>
          <w:spacing w:val="-3"/>
          <w:sz w:val="24"/>
          <w:szCs w:val="24"/>
          <w:lang w:eastAsia="ru-RU"/>
        </w:rPr>
        <w:t>Об</w:t>
      </w:r>
      <w:r w:rsidRPr="007103E5">
        <w:rPr>
          <w:rFonts w:ascii="Times New Roman" w:hAnsi="Times New Roman"/>
          <w:bCs/>
          <w:sz w:val="24"/>
          <w:szCs w:val="24"/>
          <w:lang w:eastAsia="ru-RU"/>
        </w:rPr>
        <w:t>охране</w:t>
      </w:r>
      <w:r w:rsidRPr="007103E5">
        <w:rPr>
          <w:rFonts w:ascii="Times New Roman" w:hAnsi="Times New Roman"/>
          <w:bCs/>
          <w:spacing w:val="-1"/>
          <w:sz w:val="24"/>
          <w:szCs w:val="24"/>
          <w:lang w:eastAsia="ru-RU"/>
        </w:rPr>
        <w:t>атмосферноговоздуха";</w:t>
      </w:r>
    </w:p>
    <w:p w:rsidR="00163D81" w:rsidRPr="007103E5" w:rsidRDefault="005930FD"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hyperlink r:id="rId15" w:history="1">
        <w:r w:rsidR="00163D81" w:rsidRPr="007103E5">
          <w:rPr>
            <w:rFonts w:ascii="Times New Roman" w:hAnsi="Times New Roman"/>
            <w:bCs/>
            <w:spacing w:val="-1"/>
            <w:sz w:val="24"/>
            <w:szCs w:val="24"/>
            <w:lang w:eastAsia="ru-RU"/>
          </w:rPr>
          <w:t>Постановление</w:t>
        </w:r>
      </w:hyperlink>
      <w:r w:rsidR="00163D81" w:rsidRPr="007103E5">
        <w:rPr>
          <w:rFonts w:ascii="Times New Roman" w:hAnsi="Times New Roman"/>
          <w:bCs/>
          <w:spacing w:val="-1"/>
          <w:sz w:val="24"/>
          <w:szCs w:val="24"/>
          <w:lang w:eastAsia="ru-RU"/>
        </w:rPr>
        <w:t xml:space="preserve"> Главного государственного санитарного врача Российской Федерации от 25.09.2007 № 74 «О введении в действие новой редакции санитарн</w:t>
      </w:r>
      <w:proofErr w:type="gramStart"/>
      <w:r w:rsidR="00163D81" w:rsidRPr="007103E5">
        <w:rPr>
          <w:rFonts w:ascii="Times New Roman" w:hAnsi="Times New Roman"/>
          <w:bCs/>
          <w:spacing w:val="-1"/>
          <w:sz w:val="24"/>
          <w:szCs w:val="24"/>
          <w:lang w:eastAsia="ru-RU"/>
        </w:rPr>
        <w:t>о-</w:t>
      </w:r>
      <w:proofErr w:type="gramEnd"/>
      <w:r w:rsidR="00163D81" w:rsidRPr="007103E5">
        <w:rPr>
          <w:rFonts w:ascii="Times New Roman" w:hAnsi="Times New Roman"/>
          <w:bCs/>
          <w:spacing w:val="-1"/>
          <w:sz w:val="24"/>
          <w:szCs w:val="24"/>
          <w:lang w:eastAsia="ru-RU"/>
        </w:rPr>
        <w:t xml:space="preserve"> эпидемиологических правил и нормативов СанПиН 2.2.1/2.1.1.1200-03 «Санитарно- защитные зоны и санитарная классификация предприятий, сооружений и иных объектов»;</w:t>
      </w:r>
    </w:p>
    <w:p w:rsidR="00163D81" w:rsidRPr="00160A83" w:rsidRDefault="00163D81" w:rsidP="00F34980">
      <w:pPr>
        <w:widowControl w:val="0"/>
        <w:numPr>
          <w:ilvl w:val="0"/>
          <w:numId w:val="32"/>
        </w:numPr>
        <w:tabs>
          <w:tab w:val="left" w:pos="0"/>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r w:rsidRPr="00160A83">
        <w:rPr>
          <w:rFonts w:ascii="Times New Roman" w:hAnsi="Times New Roman"/>
          <w:bCs/>
          <w:spacing w:val="-1"/>
          <w:sz w:val="24"/>
          <w:szCs w:val="24"/>
          <w:lang w:eastAsia="ru-RU"/>
        </w:rPr>
        <w:t>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63D81" w:rsidRPr="00160A83" w:rsidRDefault="005930FD"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hAnsi="Times New Roman"/>
          <w:bCs/>
          <w:color w:val="FF0000"/>
          <w:spacing w:val="-1"/>
          <w:sz w:val="24"/>
          <w:szCs w:val="24"/>
          <w:lang w:eastAsia="ru-RU"/>
        </w:rPr>
      </w:pPr>
      <w:hyperlink r:id="rId16" w:history="1">
        <w:r w:rsidR="00163D81" w:rsidRPr="00160A83">
          <w:rPr>
            <w:rFonts w:ascii="Times New Roman" w:hAnsi="Times New Roman"/>
            <w:bCs/>
            <w:spacing w:val="-1"/>
            <w:sz w:val="24"/>
            <w:szCs w:val="24"/>
            <w:lang w:eastAsia="ru-RU"/>
          </w:rPr>
          <w:t>Постановление</w:t>
        </w:r>
      </w:hyperlink>
      <w:r w:rsidR="00163D81" w:rsidRPr="00160A83">
        <w:rPr>
          <w:rFonts w:ascii="Times New Roman" w:hAnsi="Times New Roman"/>
          <w:bCs/>
          <w:spacing w:val="-1"/>
          <w:sz w:val="24"/>
          <w:szCs w:val="24"/>
          <w:lang w:eastAsia="ru-RU"/>
        </w:rPr>
        <w:t xml:space="preserve"> Главного государственного санитарного врача Российской Федерации от 14 марта 2002 года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163D81" w:rsidRPr="007103E5" w:rsidRDefault="00163D81"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ГОСТ 17.1.3.13-86. Межгосударственный стандарт. Охрана природы. Гидросфера.</w:t>
      </w:r>
    </w:p>
    <w:p w:rsidR="00163D81" w:rsidRPr="007103E5" w:rsidRDefault="00163D81"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года N 1790;</w:t>
      </w:r>
    </w:p>
    <w:p w:rsidR="00163D81" w:rsidRPr="007103E5" w:rsidRDefault="00163D81" w:rsidP="00F34980">
      <w:pPr>
        <w:widowControl w:val="0"/>
        <w:numPr>
          <w:ilvl w:val="0"/>
          <w:numId w:val="32"/>
        </w:numPr>
        <w:tabs>
          <w:tab w:val="left" w:pos="0"/>
          <w:tab w:val="left" w:pos="642"/>
        </w:tabs>
        <w:kinsoku w:val="0"/>
        <w:overflowPunct w:val="0"/>
        <w:autoSpaceDE w:val="0"/>
        <w:autoSpaceDN w:val="0"/>
        <w:adjustRightInd w:val="0"/>
        <w:spacing w:after="0" w:line="240" w:lineRule="auto"/>
        <w:ind w:left="0" w:firstLine="0"/>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 xml:space="preserve">ГОСТ 22283-88. Шум авиационный. Допустимые уровни шума на территории жилой застройки и методы его измерения. </w:t>
      </w:r>
    </w:p>
    <w:p w:rsidR="00163D81" w:rsidRPr="007103E5" w:rsidRDefault="00163D81" w:rsidP="007103E5">
      <w:pPr>
        <w:kinsoku w:val="0"/>
        <w:overflowPunct w:val="0"/>
        <w:spacing w:after="0" w:line="240" w:lineRule="auto"/>
        <w:ind w:right="108" w:firstLine="539"/>
        <w:jc w:val="both"/>
        <w:rPr>
          <w:rFonts w:ascii="Times New Roman" w:hAnsi="Times New Roman"/>
          <w:bCs/>
          <w:spacing w:val="-1"/>
          <w:sz w:val="24"/>
          <w:szCs w:val="24"/>
          <w:lang w:eastAsia="ru-RU"/>
        </w:rPr>
      </w:pPr>
      <w:r w:rsidRPr="007103E5">
        <w:rPr>
          <w:rFonts w:ascii="Times New Roman" w:hAnsi="Times New Roman"/>
          <w:bCs/>
          <w:sz w:val="24"/>
          <w:szCs w:val="24"/>
          <w:lang w:eastAsia="ru-RU"/>
        </w:rPr>
        <w:t>4.Для</w:t>
      </w:r>
      <w:r w:rsidRPr="007103E5">
        <w:rPr>
          <w:rFonts w:ascii="Times New Roman" w:hAnsi="Times New Roman"/>
          <w:bCs/>
          <w:spacing w:val="-1"/>
          <w:sz w:val="24"/>
          <w:szCs w:val="24"/>
          <w:lang w:eastAsia="ru-RU"/>
        </w:rPr>
        <w:t>земельныхучастков</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иныхобъектовнедвижимости</w:t>
      </w:r>
      <w:proofErr w:type="gramStart"/>
      <w:r w:rsidRPr="007103E5">
        <w:rPr>
          <w:rFonts w:ascii="Times New Roman" w:hAnsi="Times New Roman"/>
          <w:bCs/>
          <w:spacing w:val="-1"/>
          <w:sz w:val="24"/>
          <w:szCs w:val="24"/>
          <w:lang w:eastAsia="ru-RU"/>
        </w:rPr>
        <w:t>,р</w:t>
      </w:r>
      <w:proofErr w:type="gramEnd"/>
      <w:r w:rsidRPr="007103E5">
        <w:rPr>
          <w:rFonts w:ascii="Times New Roman" w:hAnsi="Times New Roman"/>
          <w:bCs/>
          <w:spacing w:val="-1"/>
          <w:sz w:val="24"/>
          <w:szCs w:val="24"/>
          <w:lang w:eastAsia="ru-RU"/>
        </w:rPr>
        <w:t>асположенных</w:t>
      </w:r>
      <w:r w:rsidRPr="007103E5">
        <w:rPr>
          <w:rFonts w:ascii="Times New Roman" w:hAnsi="Times New Roman"/>
          <w:bCs/>
          <w:sz w:val="24"/>
          <w:szCs w:val="24"/>
          <w:lang w:eastAsia="ru-RU"/>
        </w:rPr>
        <w:t>в</w:t>
      </w:r>
      <w:r w:rsidRPr="007103E5">
        <w:rPr>
          <w:rFonts w:ascii="Times New Roman" w:hAnsi="Times New Roman"/>
          <w:bCs/>
          <w:spacing w:val="-1"/>
          <w:sz w:val="24"/>
          <w:szCs w:val="24"/>
          <w:lang w:eastAsia="ru-RU"/>
        </w:rPr>
        <w:t>санитарно-защитныхзонахпроизводственных</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транспортныхпредприятий,объектовкоммунальной</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инженерно-транспортнойинфраструктуры,коммунально-складскихобъектов,очистныхсооружений,иныхобъектов,включая</w:t>
      </w:r>
      <w:r w:rsidRPr="007103E5">
        <w:rPr>
          <w:rFonts w:ascii="Times New Roman" w:hAnsi="Times New Roman"/>
          <w:bCs/>
          <w:sz w:val="24"/>
          <w:szCs w:val="24"/>
          <w:lang w:eastAsia="ru-RU"/>
        </w:rPr>
        <w:t>шумовуюзонуаэропорта,</w:t>
      </w:r>
      <w:r w:rsidRPr="007103E5">
        <w:rPr>
          <w:rFonts w:ascii="Times New Roman" w:hAnsi="Times New Roman"/>
          <w:bCs/>
          <w:spacing w:val="-1"/>
          <w:sz w:val="24"/>
          <w:szCs w:val="24"/>
          <w:lang w:eastAsia="ru-RU"/>
        </w:rPr>
        <w:t>устанавливаются:</w:t>
      </w:r>
    </w:p>
    <w:p w:rsidR="00163D81" w:rsidRPr="007103E5" w:rsidRDefault="00163D81" w:rsidP="007103E5">
      <w:pPr>
        <w:widowControl w:val="0"/>
        <w:numPr>
          <w:ilvl w:val="0"/>
          <w:numId w:val="35"/>
        </w:numPr>
        <w:tabs>
          <w:tab w:val="left" w:pos="921"/>
        </w:tabs>
        <w:kinsoku w:val="0"/>
        <w:overflowPunct w:val="0"/>
        <w:autoSpaceDE w:val="0"/>
        <w:autoSpaceDN w:val="0"/>
        <w:adjustRightInd w:val="0"/>
        <w:spacing w:after="0" w:line="240" w:lineRule="auto"/>
        <w:rPr>
          <w:rFonts w:ascii="Times New Roman" w:hAnsi="Times New Roman"/>
          <w:bCs/>
          <w:sz w:val="24"/>
          <w:szCs w:val="24"/>
          <w:lang w:eastAsia="ru-RU"/>
        </w:rPr>
      </w:pPr>
      <w:r w:rsidRPr="007103E5">
        <w:rPr>
          <w:rFonts w:ascii="Times New Roman" w:hAnsi="Times New Roman"/>
          <w:bCs/>
          <w:sz w:val="24"/>
          <w:szCs w:val="24"/>
          <w:lang w:eastAsia="ru-RU"/>
        </w:rPr>
        <w:t>виды</w:t>
      </w:r>
      <w:r w:rsidRPr="007103E5">
        <w:rPr>
          <w:rFonts w:ascii="Times New Roman" w:hAnsi="Times New Roman"/>
          <w:bCs/>
          <w:spacing w:val="-1"/>
          <w:sz w:val="24"/>
          <w:szCs w:val="24"/>
          <w:lang w:eastAsia="ru-RU"/>
        </w:rPr>
        <w:t>запрещенногоиспользования</w:t>
      </w:r>
      <w:r w:rsidRPr="007103E5">
        <w:rPr>
          <w:rFonts w:ascii="Times New Roman" w:hAnsi="Times New Roman"/>
          <w:bCs/>
          <w:sz w:val="24"/>
          <w:szCs w:val="24"/>
          <w:lang w:eastAsia="ru-RU"/>
        </w:rPr>
        <w:t>-в</w:t>
      </w:r>
      <w:r w:rsidRPr="007103E5">
        <w:rPr>
          <w:rFonts w:ascii="Times New Roman" w:hAnsi="Times New Roman"/>
          <w:bCs/>
          <w:spacing w:val="-1"/>
          <w:sz w:val="24"/>
          <w:szCs w:val="24"/>
          <w:lang w:eastAsia="ru-RU"/>
        </w:rPr>
        <w:t>соответствии</w:t>
      </w:r>
      <w:r w:rsidRPr="007103E5">
        <w:rPr>
          <w:rFonts w:ascii="Times New Roman" w:hAnsi="Times New Roman"/>
          <w:bCs/>
          <w:sz w:val="24"/>
          <w:szCs w:val="24"/>
          <w:lang w:eastAsia="ru-RU"/>
        </w:rPr>
        <w:t>с</w:t>
      </w:r>
      <w:hyperlink r:id="rId17" w:history="1">
        <w:r w:rsidRPr="007103E5">
          <w:rPr>
            <w:rFonts w:ascii="Times New Roman" w:hAnsi="Times New Roman"/>
            <w:bCs/>
            <w:spacing w:val="-1"/>
            <w:sz w:val="24"/>
            <w:szCs w:val="24"/>
            <w:lang w:eastAsia="ru-RU"/>
          </w:rPr>
          <w:t>СанПиН</w:t>
        </w:r>
        <w:proofErr w:type="gramStart"/>
        <w:r w:rsidRPr="007103E5">
          <w:rPr>
            <w:rFonts w:ascii="Times New Roman" w:hAnsi="Times New Roman"/>
            <w:bCs/>
            <w:sz w:val="24"/>
            <w:szCs w:val="24"/>
            <w:lang w:eastAsia="ru-RU"/>
          </w:rPr>
          <w:t>2</w:t>
        </w:r>
        <w:proofErr w:type="gramEnd"/>
        <w:r w:rsidRPr="007103E5">
          <w:rPr>
            <w:rFonts w:ascii="Times New Roman" w:hAnsi="Times New Roman"/>
            <w:bCs/>
            <w:sz w:val="24"/>
            <w:szCs w:val="24"/>
            <w:lang w:eastAsia="ru-RU"/>
          </w:rPr>
          <w:t>.2.1/2.1.1.1200-03</w:t>
        </w:r>
      </w:hyperlink>
    </w:p>
    <w:p w:rsidR="00163D81" w:rsidRPr="007103E5" w:rsidRDefault="00163D81" w:rsidP="007103E5">
      <w:pPr>
        <w:kinsoku w:val="0"/>
        <w:overflowPunct w:val="0"/>
        <w:spacing w:after="0" w:line="240" w:lineRule="auto"/>
        <w:ind w:right="117"/>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«Санитарно-защитные</w:t>
      </w:r>
      <w:r w:rsidRPr="007103E5">
        <w:rPr>
          <w:rFonts w:ascii="Times New Roman" w:hAnsi="Times New Roman"/>
          <w:bCs/>
          <w:sz w:val="24"/>
          <w:szCs w:val="24"/>
          <w:lang w:eastAsia="ru-RU"/>
        </w:rPr>
        <w:t>зоныи</w:t>
      </w:r>
      <w:r w:rsidRPr="007103E5">
        <w:rPr>
          <w:rFonts w:ascii="Times New Roman" w:hAnsi="Times New Roman"/>
          <w:bCs/>
          <w:spacing w:val="-1"/>
          <w:sz w:val="24"/>
          <w:szCs w:val="24"/>
          <w:lang w:eastAsia="ru-RU"/>
        </w:rPr>
        <w:t>санитарнаяклассификацияпредприятий</w:t>
      </w:r>
      <w:proofErr w:type="gramStart"/>
      <w:r w:rsidRPr="007103E5">
        <w:rPr>
          <w:rFonts w:ascii="Times New Roman" w:hAnsi="Times New Roman"/>
          <w:bCs/>
          <w:spacing w:val="-1"/>
          <w:sz w:val="24"/>
          <w:szCs w:val="24"/>
          <w:lang w:eastAsia="ru-RU"/>
        </w:rPr>
        <w:t>,с</w:t>
      </w:r>
      <w:proofErr w:type="gramEnd"/>
      <w:r w:rsidRPr="007103E5">
        <w:rPr>
          <w:rFonts w:ascii="Times New Roman" w:hAnsi="Times New Roman"/>
          <w:bCs/>
          <w:spacing w:val="-1"/>
          <w:sz w:val="24"/>
          <w:szCs w:val="24"/>
          <w:lang w:eastAsia="ru-RU"/>
        </w:rPr>
        <w:t>ооружений</w:t>
      </w:r>
      <w:r w:rsidRPr="007103E5">
        <w:rPr>
          <w:rFonts w:ascii="Times New Roman" w:hAnsi="Times New Roman"/>
          <w:bCs/>
          <w:sz w:val="24"/>
          <w:szCs w:val="24"/>
          <w:lang w:eastAsia="ru-RU"/>
        </w:rPr>
        <w:t>и</w:t>
      </w:r>
      <w:r w:rsidRPr="007103E5">
        <w:rPr>
          <w:rFonts w:ascii="Times New Roman" w:hAnsi="Times New Roman"/>
          <w:bCs/>
          <w:spacing w:val="-2"/>
          <w:sz w:val="24"/>
          <w:szCs w:val="24"/>
          <w:lang w:eastAsia="ru-RU"/>
        </w:rPr>
        <w:t>иных</w:t>
      </w:r>
      <w:r w:rsidRPr="007103E5">
        <w:rPr>
          <w:rFonts w:ascii="Times New Roman" w:hAnsi="Times New Roman"/>
          <w:bCs/>
          <w:spacing w:val="-1"/>
          <w:sz w:val="24"/>
          <w:szCs w:val="24"/>
          <w:lang w:eastAsia="ru-RU"/>
        </w:rPr>
        <w:t>объектов»;</w:t>
      </w:r>
    </w:p>
    <w:p w:rsidR="00163D81" w:rsidRPr="007103E5" w:rsidRDefault="00163D81" w:rsidP="007103E5">
      <w:pPr>
        <w:widowControl w:val="0"/>
        <w:numPr>
          <w:ilvl w:val="0"/>
          <w:numId w:val="35"/>
        </w:numPr>
        <w:tabs>
          <w:tab w:val="left" w:pos="851"/>
        </w:tabs>
        <w:kinsoku w:val="0"/>
        <w:overflowPunct w:val="0"/>
        <w:autoSpaceDE w:val="0"/>
        <w:autoSpaceDN w:val="0"/>
        <w:adjustRightInd w:val="0"/>
        <w:spacing w:after="0" w:line="240" w:lineRule="auto"/>
        <w:ind w:left="567" w:right="104" w:firstLine="75"/>
        <w:jc w:val="both"/>
        <w:rPr>
          <w:rFonts w:ascii="Times New Roman" w:hAnsi="Times New Roman"/>
          <w:bCs/>
          <w:sz w:val="24"/>
          <w:szCs w:val="24"/>
          <w:lang w:eastAsia="ru-RU"/>
        </w:rPr>
      </w:pPr>
      <w:r w:rsidRPr="007103E5">
        <w:rPr>
          <w:rFonts w:ascii="Times New Roman" w:hAnsi="Times New Roman"/>
          <w:bCs/>
          <w:spacing w:val="-1"/>
          <w:sz w:val="24"/>
          <w:szCs w:val="24"/>
          <w:lang w:eastAsia="ru-RU"/>
        </w:rPr>
        <w:t xml:space="preserve"> условноразрешенные</w:t>
      </w:r>
      <w:r w:rsidRPr="007103E5">
        <w:rPr>
          <w:rFonts w:ascii="Times New Roman" w:hAnsi="Times New Roman"/>
          <w:bCs/>
          <w:sz w:val="24"/>
          <w:szCs w:val="24"/>
          <w:lang w:eastAsia="ru-RU"/>
        </w:rPr>
        <w:t>виды</w:t>
      </w:r>
      <w:r w:rsidRPr="007103E5">
        <w:rPr>
          <w:rFonts w:ascii="Times New Roman" w:hAnsi="Times New Roman"/>
          <w:bCs/>
          <w:spacing w:val="-1"/>
          <w:sz w:val="24"/>
          <w:szCs w:val="24"/>
          <w:lang w:eastAsia="ru-RU"/>
        </w:rPr>
        <w:t>использования</w:t>
      </w:r>
      <w:proofErr w:type="gramStart"/>
      <w:r w:rsidRPr="007103E5">
        <w:rPr>
          <w:rFonts w:ascii="Times New Roman" w:hAnsi="Times New Roman"/>
          <w:bCs/>
          <w:spacing w:val="-1"/>
          <w:sz w:val="24"/>
          <w:szCs w:val="24"/>
          <w:lang w:eastAsia="ru-RU"/>
        </w:rPr>
        <w:t>,</w:t>
      </w:r>
      <w:r w:rsidRPr="007103E5">
        <w:rPr>
          <w:rFonts w:ascii="Times New Roman" w:hAnsi="Times New Roman"/>
          <w:bCs/>
          <w:sz w:val="24"/>
          <w:szCs w:val="24"/>
          <w:lang w:eastAsia="ru-RU"/>
        </w:rPr>
        <w:t>к</w:t>
      </w:r>
      <w:proofErr w:type="gramEnd"/>
      <w:r w:rsidRPr="007103E5">
        <w:rPr>
          <w:rFonts w:ascii="Times New Roman" w:hAnsi="Times New Roman"/>
          <w:bCs/>
          <w:sz w:val="24"/>
          <w:szCs w:val="24"/>
          <w:lang w:eastAsia="ru-RU"/>
        </w:rPr>
        <w:t>оторые</w:t>
      </w:r>
      <w:r w:rsidRPr="007103E5">
        <w:rPr>
          <w:rFonts w:ascii="Times New Roman" w:hAnsi="Times New Roman"/>
          <w:bCs/>
          <w:spacing w:val="-1"/>
          <w:sz w:val="24"/>
          <w:szCs w:val="24"/>
          <w:lang w:eastAsia="ru-RU"/>
        </w:rPr>
        <w:t>могут</w:t>
      </w:r>
      <w:r w:rsidRPr="007103E5">
        <w:rPr>
          <w:rFonts w:ascii="Times New Roman" w:hAnsi="Times New Roman"/>
          <w:bCs/>
          <w:sz w:val="24"/>
          <w:szCs w:val="24"/>
          <w:lang w:eastAsia="ru-RU"/>
        </w:rPr>
        <w:t>быть</w:t>
      </w:r>
      <w:r w:rsidRPr="007103E5">
        <w:rPr>
          <w:rFonts w:ascii="Times New Roman" w:hAnsi="Times New Roman"/>
          <w:bCs/>
          <w:spacing w:val="-1"/>
          <w:sz w:val="24"/>
          <w:szCs w:val="24"/>
          <w:lang w:eastAsia="ru-RU"/>
        </w:rPr>
        <w:t>разрешены</w:t>
      </w:r>
      <w:r w:rsidRPr="007103E5">
        <w:rPr>
          <w:rFonts w:ascii="Times New Roman" w:hAnsi="Times New Roman"/>
          <w:bCs/>
          <w:sz w:val="24"/>
          <w:szCs w:val="24"/>
          <w:lang w:eastAsia="ru-RU"/>
        </w:rPr>
        <w:t>по</w:t>
      </w:r>
      <w:r w:rsidRPr="007103E5">
        <w:rPr>
          <w:rFonts w:ascii="Times New Roman" w:hAnsi="Times New Roman"/>
          <w:bCs/>
          <w:spacing w:val="-1"/>
          <w:sz w:val="24"/>
          <w:szCs w:val="24"/>
          <w:lang w:eastAsia="ru-RU"/>
        </w:rPr>
        <w:t>специальномусогласованию</w:t>
      </w:r>
      <w:r w:rsidRPr="007103E5">
        <w:rPr>
          <w:rFonts w:ascii="Times New Roman" w:hAnsi="Times New Roman"/>
          <w:bCs/>
          <w:sz w:val="24"/>
          <w:szCs w:val="24"/>
          <w:lang w:eastAsia="ru-RU"/>
        </w:rPr>
        <w:t>с</w:t>
      </w:r>
      <w:r w:rsidRPr="007103E5">
        <w:rPr>
          <w:rFonts w:ascii="Times New Roman" w:hAnsi="Times New Roman"/>
          <w:bCs/>
          <w:spacing w:val="-1"/>
          <w:sz w:val="24"/>
          <w:szCs w:val="24"/>
          <w:lang w:eastAsia="ru-RU"/>
        </w:rPr>
        <w:t>территориальнымиорганами</w:t>
      </w:r>
      <w:r w:rsidRPr="007103E5">
        <w:rPr>
          <w:rFonts w:ascii="Times New Roman" w:hAnsi="Times New Roman"/>
          <w:bCs/>
          <w:sz w:val="24"/>
          <w:szCs w:val="24"/>
          <w:lang w:eastAsia="ru-RU"/>
        </w:rPr>
        <w:t>санитарно-</w:t>
      </w:r>
      <w:r w:rsidRPr="007103E5">
        <w:rPr>
          <w:rFonts w:ascii="Times New Roman" w:hAnsi="Times New Roman"/>
          <w:bCs/>
          <w:spacing w:val="-1"/>
          <w:sz w:val="24"/>
          <w:szCs w:val="24"/>
          <w:lang w:eastAsia="ru-RU"/>
        </w:rPr>
        <w:lastRenderedPageBreak/>
        <w:t>эпидемиологического</w:t>
      </w:r>
      <w:r w:rsidRPr="007103E5">
        <w:rPr>
          <w:rFonts w:ascii="Times New Roman" w:hAnsi="Times New Roman"/>
          <w:bCs/>
          <w:sz w:val="24"/>
          <w:szCs w:val="24"/>
          <w:lang w:eastAsia="ru-RU"/>
        </w:rPr>
        <w:t>иэкологического</w:t>
      </w:r>
      <w:r w:rsidRPr="007103E5">
        <w:rPr>
          <w:rFonts w:ascii="Times New Roman" w:hAnsi="Times New Roman"/>
          <w:bCs/>
          <w:spacing w:val="-1"/>
          <w:sz w:val="24"/>
          <w:szCs w:val="24"/>
          <w:lang w:eastAsia="ru-RU"/>
        </w:rPr>
        <w:t>контроля</w:t>
      </w:r>
      <w:r w:rsidRPr="007103E5">
        <w:rPr>
          <w:rFonts w:ascii="Times New Roman" w:hAnsi="Times New Roman"/>
          <w:bCs/>
          <w:sz w:val="24"/>
          <w:szCs w:val="24"/>
          <w:lang w:eastAsia="ru-RU"/>
        </w:rPr>
        <w:t>на</w:t>
      </w:r>
      <w:r w:rsidRPr="007103E5">
        <w:rPr>
          <w:rFonts w:ascii="Times New Roman" w:hAnsi="Times New Roman"/>
          <w:bCs/>
          <w:spacing w:val="-1"/>
          <w:sz w:val="24"/>
          <w:szCs w:val="24"/>
          <w:lang w:eastAsia="ru-RU"/>
        </w:rPr>
        <w:t>основе</w:t>
      </w:r>
      <w:hyperlink r:id="rId18" w:history="1">
        <w:r w:rsidRPr="007103E5">
          <w:rPr>
            <w:rFonts w:ascii="Times New Roman" w:hAnsi="Times New Roman"/>
            <w:bCs/>
            <w:sz w:val="24"/>
            <w:szCs w:val="24"/>
            <w:lang w:eastAsia="ru-RU"/>
          </w:rPr>
          <w:t>СанПиН2.2.1/2.1.1.1200-03</w:t>
        </w:r>
      </w:hyperlink>
    </w:p>
    <w:p w:rsidR="00163D81" w:rsidRPr="007103E5" w:rsidRDefault="00163D81" w:rsidP="007103E5">
      <w:pPr>
        <w:kinsoku w:val="0"/>
        <w:overflowPunct w:val="0"/>
        <w:spacing w:after="0" w:line="240" w:lineRule="auto"/>
        <w:ind w:right="107"/>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«Санитарно-защитные</w:t>
      </w:r>
      <w:r w:rsidRPr="007103E5">
        <w:rPr>
          <w:rFonts w:ascii="Times New Roman" w:hAnsi="Times New Roman"/>
          <w:bCs/>
          <w:sz w:val="24"/>
          <w:szCs w:val="24"/>
          <w:lang w:eastAsia="ru-RU"/>
        </w:rPr>
        <w:t>зоныи</w:t>
      </w:r>
      <w:r w:rsidRPr="007103E5">
        <w:rPr>
          <w:rFonts w:ascii="Times New Roman" w:hAnsi="Times New Roman"/>
          <w:bCs/>
          <w:spacing w:val="-1"/>
          <w:sz w:val="24"/>
          <w:szCs w:val="24"/>
          <w:lang w:eastAsia="ru-RU"/>
        </w:rPr>
        <w:t>санитарнаяклассификацияпредприятий</w:t>
      </w:r>
      <w:proofErr w:type="gramStart"/>
      <w:r w:rsidRPr="007103E5">
        <w:rPr>
          <w:rFonts w:ascii="Times New Roman" w:hAnsi="Times New Roman"/>
          <w:bCs/>
          <w:spacing w:val="-1"/>
          <w:sz w:val="24"/>
          <w:szCs w:val="24"/>
          <w:lang w:eastAsia="ru-RU"/>
        </w:rPr>
        <w:t>,с</w:t>
      </w:r>
      <w:proofErr w:type="gramEnd"/>
      <w:r w:rsidRPr="007103E5">
        <w:rPr>
          <w:rFonts w:ascii="Times New Roman" w:hAnsi="Times New Roman"/>
          <w:bCs/>
          <w:spacing w:val="-1"/>
          <w:sz w:val="24"/>
          <w:szCs w:val="24"/>
          <w:lang w:eastAsia="ru-RU"/>
        </w:rPr>
        <w:t>ооружений</w:t>
      </w:r>
      <w:r w:rsidRPr="007103E5">
        <w:rPr>
          <w:rFonts w:ascii="Times New Roman" w:hAnsi="Times New Roman"/>
          <w:bCs/>
          <w:sz w:val="24"/>
          <w:szCs w:val="24"/>
          <w:lang w:eastAsia="ru-RU"/>
        </w:rPr>
        <w:t>и</w:t>
      </w:r>
      <w:r w:rsidRPr="007103E5">
        <w:rPr>
          <w:rFonts w:ascii="Times New Roman" w:hAnsi="Times New Roman"/>
          <w:bCs/>
          <w:spacing w:val="-2"/>
          <w:sz w:val="24"/>
          <w:szCs w:val="24"/>
          <w:lang w:eastAsia="ru-RU"/>
        </w:rPr>
        <w:t>иных</w:t>
      </w:r>
      <w:r w:rsidRPr="007103E5">
        <w:rPr>
          <w:rFonts w:ascii="Times New Roman" w:hAnsi="Times New Roman"/>
          <w:bCs/>
          <w:sz w:val="24"/>
          <w:szCs w:val="24"/>
          <w:lang w:eastAsia="ru-RU"/>
        </w:rPr>
        <w:t>объектов»с</w:t>
      </w:r>
      <w:r w:rsidRPr="007103E5">
        <w:rPr>
          <w:rFonts w:ascii="Times New Roman" w:hAnsi="Times New Roman"/>
          <w:bCs/>
          <w:spacing w:val="-1"/>
          <w:sz w:val="24"/>
          <w:szCs w:val="24"/>
          <w:lang w:eastAsia="ru-RU"/>
        </w:rPr>
        <w:t>использованиемпроцедурпубличныхслушаний,определенныхглавой</w:t>
      </w:r>
      <w:r w:rsidRPr="007103E5">
        <w:rPr>
          <w:rFonts w:ascii="Times New Roman" w:hAnsi="Times New Roman"/>
          <w:bCs/>
          <w:sz w:val="24"/>
          <w:szCs w:val="24"/>
          <w:lang w:eastAsia="ru-RU"/>
        </w:rPr>
        <w:t>8</w:t>
      </w:r>
      <w:r w:rsidRPr="007103E5">
        <w:rPr>
          <w:rFonts w:ascii="Times New Roman" w:hAnsi="Times New Roman"/>
          <w:bCs/>
          <w:spacing w:val="-1"/>
          <w:sz w:val="24"/>
          <w:szCs w:val="24"/>
          <w:lang w:eastAsia="ru-RU"/>
        </w:rPr>
        <w:t>настоящихПравил.</w:t>
      </w:r>
    </w:p>
    <w:p w:rsidR="00163D81" w:rsidRPr="007103E5" w:rsidRDefault="00163D81" w:rsidP="007103E5">
      <w:pPr>
        <w:kinsoku w:val="0"/>
        <w:overflowPunct w:val="0"/>
        <w:spacing w:after="0" w:line="240" w:lineRule="auto"/>
        <w:ind w:right="113" w:firstLine="539"/>
        <w:jc w:val="both"/>
        <w:rPr>
          <w:rFonts w:ascii="Times New Roman" w:hAnsi="Times New Roman"/>
          <w:bCs/>
          <w:sz w:val="24"/>
          <w:szCs w:val="24"/>
          <w:lang w:eastAsia="ru-RU"/>
        </w:rPr>
      </w:pPr>
      <w:proofErr w:type="spellStart"/>
      <w:r w:rsidRPr="007103E5">
        <w:rPr>
          <w:rFonts w:ascii="Times New Roman" w:hAnsi="Times New Roman"/>
          <w:bCs/>
          <w:spacing w:val="-1"/>
          <w:sz w:val="24"/>
          <w:szCs w:val="24"/>
          <w:lang w:eastAsia="ru-RU"/>
        </w:rPr>
        <w:t>Видызапрещенногоиспользованияземельныхучастков</w:t>
      </w:r>
      <w:r w:rsidRPr="007103E5">
        <w:rPr>
          <w:rFonts w:ascii="Times New Roman" w:hAnsi="Times New Roman"/>
          <w:bCs/>
          <w:sz w:val="24"/>
          <w:szCs w:val="24"/>
          <w:lang w:eastAsia="ru-RU"/>
        </w:rPr>
        <w:t>и</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pacing w:val="-1"/>
          <w:sz w:val="24"/>
          <w:szCs w:val="24"/>
          <w:lang w:eastAsia="ru-RU"/>
        </w:rPr>
        <w:t>иныхобъектовнедвижимости</w:t>
      </w:r>
      <w:proofErr w:type="gramStart"/>
      <w:r w:rsidRPr="007103E5">
        <w:rPr>
          <w:rFonts w:ascii="Times New Roman" w:hAnsi="Times New Roman"/>
          <w:bCs/>
          <w:spacing w:val="-1"/>
          <w:sz w:val="24"/>
          <w:szCs w:val="24"/>
          <w:lang w:eastAsia="ru-RU"/>
        </w:rPr>
        <w:t>,р</w:t>
      </w:r>
      <w:proofErr w:type="gramEnd"/>
      <w:r w:rsidRPr="007103E5">
        <w:rPr>
          <w:rFonts w:ascii="Times New Roman" w:hAnsi="Times New Roman"/>
          <w:bCs/>
          <w:spacing w:val="-1"/>
          <w:sz w:val="24"/>
          <w:szCs w:val="24"/>
          <w:lang w:eastAsia="ru-RU"/>
        </w:rPr>
        <w:t>асположенных</w:t>
      </w:r>
      <w:r w:rsidRPr="007103E5">
        <w:rPr>
          <w:rFonts w:ascii="Times New Roman" w:hAnsi="Times New Roman"/>
          <w:bCs/>
          <w:sz w:val="24"/>
          <w:szCs w:val="24"/>
          <w:lang w:eastAsia="ru-RU"/>
        </w:rPr>
        <w:t>в</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pacing w:val="-1"/>
          <w:sz w:val="24"/>
          <w:szCs w:val="24"/>
          <w:lang w:eastAsia="ru-RU"/>
        </w:rPr>
        <w:t>границахсанитарно-защитных</w:t>
      </w:r>
      <w:r w:rsidRPr="007103E5">
        <w:rPr>
          <w:rFonts w:ascii="Times New Roman" w:hAnsi="Times New Roman"/>
          <w:bCs/>
          <w:sz w:val="24"/>
          <w:szCs w:val="24"/>
          <w:lang w:eastAsia="ru-RU"/>
        </w:rPr>
        <w:t>зон</w:t>
      </w:r>
      <w:proofErr w:type="spellEnd"/>
      <w:r w:rsidRPr="007103E5">
        <w:rPr>
          <w:rFonts w:ascii="Times New Roman" w:hAnsi="Times New Roman"/>
          <w:bCs/>
          <w:sz w:val="24"/>
          <w:szCs w:val="24"/>
          <w:lang w:eastAsia="ru-RU"/>
        </w:rPr>
        <w:t>:</w:t>
      </w:r>
    </w:p>
    <w:p w:rsidR="00163D81" w:rsidRPr="007103E5" w:rsidRDefault="00163D81" w:rsidP="007103E5">
      <w:pPr>
        <w:kinsoku w:val="0"/>
        <w:overflowPunct w:val="0"/>
        <w:spacing w:after="0" w:line="240" w:lineRule="auto"/>
        <w:ind w:left="642"/>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объекты</w:t>
      </w:r>
      <w:r w:rsidRPr="007103E5">
        <w:rPr>
          <w:rFonts w:ascii="Times New Roman" w:hAnsi="Times New Roman"/>
          <w:bCs/>
          <w:sz w:val="24"/>
          <w:szCs w:val="24"/>
          <w:lang w:eastAsia="ru-RU"/>
        </w:rPr>
        <w:t xml:space="preserve"> для </w:t>
      </w:r>
      <w:proofErr w:type="spellStart"/>
      <w:r w:rsidRPr="007103E5">
        <w:rPr>
          <w:rFonts w:ascii="Times New Roman" w:hAnsi="Times New Roman"/>
          <w:bCs/>
          <w:spacing w:val="-1"/>
          <w:sz w:val="24"/>
          <w:szCs w:val="24"/>
          <w:lang w:eastAsia="ru-RU"/>
        </w:rPr>
        <w:t>проживаниялюдей</w:t>
      </w:r>
      <w:proofErr w:type="spellEnd"/>
      <w:r w:rsidRPr="007103E5">
        <w:rPr>
          <w:rFonts w:ascii="Times New Roman" w:hAnsi="Times New Roman"/>
          <w:bCs/>
          <w:spacing w:val="-1"/>
          <w:sz w:val="24"/>
          <w:szCs w:val="24"/>
          <w:lang w:eastAsia="ru-RU"/>
        </w:rPr>
        <w:t>;</w:t>
      </w:r>
    </w:p>
    <w:p w:rsidR="00163D81" w:rsidRPr="007103E5" w:rsidRDefault="00163D81" w:rsidP="007103E5">
      <w:pPr>
        <w:kinsoku w:val="0"/>
        <w:overflowPunct w:val="0"/>
        <w:spacing w:after="0" w:line="240" w:lineRule="auto"/>
        <w:ind w:left="641" w:right="113"/>
        <w:jc w:val="both"/>
        <w:rPr>
          <w:rFonts w:ascii="Times New Roman" w:hAnsi="Times New Roman"/>
          <w:bCs/>
          <w:sz w:val="24"/>
          <w:szCs w:val="24"/>
          <w:lang w:eastAsia="ru-RU"/>
        </w:rPr>
      </w:pPr>
      <w:proofErr w:type="spellStart"/>
      <w:r w:rsidRPr="007103E5">
        <w:rPr>
          <w:rFonts w:ascii="Times New Roman" w:hAnsi="Times New Roman"/>
          <w:bCs/>
          <w:spacing w:val="-1"/>
          <w:sz w:val="24"/>
          <w:szCs w:val="24"/>
          <w:lang w:eastAsia="ru-RU"/>
        </w:rPr>
        <w:t>коллективные</w:t>
      </w:r>
      <w:r w:rsidRPr="007103E5">
        <w:rPr>
          <w:rFonts w:ascii="Times New Roman" w:hAnsi="Times New Roman"/>
          <w:bCs/>
          <w:sz w:val="24"/>
          <w:szCs w:val="24"/>
          <w:lang w:eastAsia="ru-RU"/>
        </w:rPr>
        <w:t>или</w:t>
      </w:r>
      <w:r w:rsidRPr="007103E5">
        <w:rPr>
          <w:rFonts w:ascii="Times New Roman" w:hAnsi="Times New Roman"/>
          <w:bCs/>
          <w:spacing w:val="-1"/>
          <w:sz w:val="24"/>
          <w:szCs w:val="24"/>
          <w:lang w:eastAsia="ru-RU"/>
        </w:rPr>
        <w:t>индивидуальныедачные</w:t>
      </w:r>
      <w:r w:rsidRPr="007103E5">
        <w:rPr>
          <w:rFonts w:ascii="Times New Roman" w:hAnsi="Times New Roman"/>
          <w:bCs/>
          <w:sz w:val="24"/>
          <w:szCs w:val="24"/>
          <w:lang w:eastAsia="ru-RU"/>
        </w:rPr>
        <w:t>и</w:t>
      </w:r>
      <w:proofErr w:type="spellEnd"/>
      <w:r w:rsidRPr="007103E5">
        <w:rPr>
          <w:rFonts w:ascii="Times New Roman" w:hAnsi="Times New Roman"/>
          <w:bCs/>
          <w:sz w:val="24"/>
          <w:szCs w:val="24"/>
          <w:lang w:eastAsia="ru-RU"/>
        </w:rPr>
        <w:t xml:space="preserve"> садово-огородные</w:t>
      </w:r>
      <w:r w:rsidRPr="007103E5">
        <w:rPr>
          <w:rFonts w:ascii="Times New Roman" w:hAnsi="Times New Roman"/>
          <w:bCs/>
          <w:spacing w:val="-1"/>
          <w:sz w:val="24"/>
          <w:szCs w:val="24"/>
          <w:lang w:eastAsia="ru-RU"/>
        </w:rPr>
        <w:t>участки</w:t>
      </w:r>
      <w:proofErr w:type="gramStart"/>
      <w:r w:rsidRPr="007103E5">
        <w:rPr>
          <w:rFonts w:ascii="Times New Roman" w:hAnsi="Times New Roman"/>
          <w:bCs/>
          <w:spacing w:val="-1"/>
          <w:sz w:val="24"/>
          <w:szCs w:val="24"/>
          <w:lang w:eastAsia="ru-RU"/>
        </w:rPr>
        <w:t>;п</w:t>
      </w:r>
      <w:proofErr w:type="gramEnd"/>
      <w:r w:rsidRPr="007103E5">
        <w:rPr>
          <w:rFonts w:ascii="Times New Roman" w:hAnsi="Times New Roman"/>
          <w:bCs/>
          <w:spacing w:val="-1"/>
          <w:sz w:val="24"/>
          <w:szCs w:val="24"/>
          <w:lang w:eastAsia="ru-RU"/>
        </w:rPr>
        <w:t>редприятия</w:t>
      </w:r>
      <w:r w:rsidRPr="007103E5">
        <w:rPr>
          <w:rFonts w:ascii="Times New Roman" w:hAnsi="Times New Roman"/>
          <w:bCs/>
          <w:sz w:val="24"/>
          <w:szCs w:val="24"/>
          <w:lang w:eastAsia="ru-RU"/>
        </w:rPr>
        <w:t>по</w:t>
      </w:r>
      <w:r w:rsidRPr="007103E5">
        <w:rPr>
          <w:rFonts w:ascii="Times New Roman" w:hAnsi="Times New Roman"/>
          <w:bCs/>
          <w:spacing w:val="-1"/>
          <w:sz w:val="24"/>
          <w:szCs w:val="24"/>
          <w:lang w:eastAsia="ru-RU"/>
        </w:rPr>
        <w:t>производству</w:t>
      </w:r>
      <w:r w:rsidRPr="007103E5">
        <w:rPr>
          <w:rFonts w:ascii="Times New Roman" w:hAnsi="Times New Roman"/>
          <w:bCs/>
          <w:sz w:val="24"/>
          <w:szCs w:val="24"/>
          <w:lang w:eastAsia="ru-RU"/>
        </w:rPr>
        <w:t>лекарственных</w:t>
      </w:r>
      <w:r w:rsidRPr="007103E5">
        <w:rPr>
          <w:rFonts w:ascii="Times New Roman" w:hAnsi="Times New Roman"/>
          <w:bCs/>
          <w:spacing w:val="-1"/>
          <w:sz w:val="24"/>
          <w:szCs w:val="24"/>
          <w:lang w:eastAsia="ru-RU"/>
        </w:rPr>
        <w:t>веществ,лекарственныхсредств</w:t>
      </w:r>
      <w:r w:rsidRPr="007103E5">
        <w:rPr>
          <w:rFonts w:ascii="Times New Roman" w:hAnsi="Times New Roman"/>
          <w:bCs/>
          <w:sz w:val="24"/>
          <w:szCs w:val="24"/>
          <w:lang w:eastAsia="ru-RU"/>
        </w:rPr>
        <w:t xml:space="preserve">и(или) </w:t>
      </w:r>
      <w:r w:rsidRPr="007103E5">
        <w:rPr>
          <w:rFonts w:ascii="Times New Roman" w:hAnsi="Times New Roman"/>
          <w:bCs/>
          <w:spacing w:val="-1"/>
          <w:sz w:val="24"/>
          <w:szCs w:val="24"/>
          <w:lang w:eastAsia="ru-RU"/>
        </w:rPr>
        <w:t>лекарственных</w:t>
      </w:r>
      <w:r w:rsidRPr="007103E5">
        <w:rPr>
          <w:rFonts w:ascii="Times New Roman" w:hAnsi="Times New Roman"/>
          <w:bCs/>
          <w:spacing w:val="1"/>
          <w:sz w:val="24"/>
          <w:szCs w:val="24"/>
          <w:lang w:eastAsia="ru-RU"/>
        </w:rPr>
        <w:t xml:space="preserve"> ф</w:t>
      </w:r>
      <w:r w:rsidRPr="007103E5">
        <w:rPr>
          <w:rFonts w:ascii="Times New Roman" w:hAnsi="Times New Roman"/>
          <w:bCs/>
          <w:sz w:val="24"/>
          <w:szCs w:val="24"/>
          <w:lang w:eastAsia="ru-RU"/>
        </w:rPr>
        <w:t>орм;</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складысырья</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полупродуктов</w:t>
      </w:r>
      <w:r w:rsidRPr="007103E5">
        <w:rPr>
          <w:rFonts w:ascii="Times New Roman" w:hAnsi="Times New Roman"/>
          <w:bCs/>
          <w:sz w:val="24"/>
          <w:szCs w:val="24"/>
          <w:lang w:eastAsia="ru-RU"/>
        </w:rPr>
        <w:t>для</w:t>
      </w:r>
      <w:r w:rsidRPr="007103E5">
        <w:rPr>
          <w:rFonts w:ascii="Times New Roman" w:hAnsi="Times New Roman"/>
          <w:bCs/>
          <w:spacing w:val="-1"/>
          <w:sz w:val="24"/>
          <w:szCs w:val="24"/>
          <w:lang w:eastAsia="ru-RU"/>
        </w:rPr>
        <w:t>фармацевтических</w:t>
      </w:r>
      <w:r w:rsidRPr="007103E5">
        <w:rPr>
          <w:rFonts w:ascii="Times New Roman" w:hAnsi="Times New Roman"/>
          <w:bCs/>
          <w:sz w:val="24"/>
          <w:szCs w:val="24"/>
          <w:lang w:eastAsia="ru-RU"/>
        </w:rPr>
        <w:t>предприятийв</w:t>
      </w:r>
      <w:r w:rsidRPr="007103E5">
        <w:rPr>
          <w:rFonts w:ascii="Times New Roman" w:hAnsi="Times New Roman"/>
          <w:bCs/>
          <w:spacing w:val="-1"/>
          <w:sz w:val="24"/>
          <w:szCs w:val="24"/>
          <w:lang w:eastAsia="ru-RU"/>
        </w:rPr>
        <w:t>границахсанитарно-защитныхзон</w:t>
      </w:r>
      <w:r w:rsidRPr="007103E5">
        <w:rPr>
          <w:rFonts w:ascii="Times New Roman" w:hAnsi="Times New Roman"/>
          <w:bCs/>
          <w:sz w:val="24"/>
          <w:szCs w:val="24"/>
          <w:lang w:eastAsia="ru-RU"/>
        </w:rPr>
        <w:t>и на</w:t>
      </w:r>
      <w:r w:rsidRPr="007103E5">
        <w:rPr>
          <w:rFonts w:ascii="Times New Roman" w:hAnsi="Times New Roman"/>
          <w:bCs/>
          <w:spacing w:val="-1"/>
          <w:sz w:val="24"/>
          <w:szCs w:val="24"/>
          <w:lang w:eastAsia="ru-RU"/>
        </w:rPr>
        <w:t xml:space="preserve"> территориипредприятийдругихотраслейпромышленности</w:t>
      </w:r>
      <w:proofErr w:type="gramStart"/>
      <w:r w:rsidRPr="007103E5">
        <w:rPr>
          <w:rFonts w:ascii="Times New Roman" w:hAnsi="Times New Roman"/>
          <w:bCs/>
          <w:spacing w:val="-1"/>
          <w:sz w:val="24"/>
          <w:szCs w:val="24"/>
          <w:lang w:eastAsia="ru-RU"/>
        </w:rPr>
        <w:t>,</w:t>
      </w:r>
      <w:r w:rsidRPr="007103E5">
        <w:rPr>
          <w:rFonts w:ascii="Times New Roman" w:hAnsi="Times New Roman"/>
          <w:bCs/>
          <w:sz w:val="24"/>
          <w:szCs w:val="24"/>
          <w:lang w:eastAsia="ru-RU"/>
        </w:rPr>
        <w:t>а</w:t>
      </w:r>
      <w:proofErr w:type="gramEnd"/>
      <w:r w:rsidRPr="007103E5">
        <w:rPr>
          <w:rFonts w:ascii="Times New Roman" w:hAnsi="Times New Roman"/>
          <w:bCs/>
          <w:sz w:val="24"/>
          <w:szCs w:val="24"/>
          <w:lang w:eastAsia="ru-RU"/>
        </w:rPr>
        <w:t>такжевзоневлиянияих</w:t>
      </w:r>
      <w:r w:rsidRPr="007103E5">
        <w:rPr>
          <w:rFonts w:ascii="Times New Roman" w:hAnsi="Times New Roman"/>
          <w:bCs/>
          <w:spacing w:val="-1"/>
          <w:sz w:val="24"/>
          <w:szCs w:val="24"/>
          <w:lang w:eastAsia="ru-RU"/>
        </w:rPr>
        <w:t>выбросов</w:t>
      </w:r>
      <w:r w:rsidRPr="007103E5">
        <w:rPr>
          <w:rFonts w:ascii="Times New Roman" w:hAnsi="Times New Roman"/>
          <w:bCs/>
          <w:sz w:val="24"/>
          <w:szCs w:val="24"/>
          <w:lang w:eastAsia="ru-RU"/>
        </w:rPr>
        <w:t>при</w:t>
      </w:r>
      <w:r w:rsidRPr="007103E5">
        <w:rPr>
          <w:rFonts w:ascii="Times New Roman" w:hAnsi="Times New Roman"/>
          <w:bCs/>
          <w:spacing w:val="-1"/>
          <w:sz w:val="24"/>
          <w:szCs w:val="24"/>
          <w:lang w:eastAsia="ru-RU"/>
        </w:rPr>
        <w:t>концентрацияхвыше</w:t>
      </w:r>
      <w:r w:rsidRPr="007103E5">
        <w:rPr>
          <w:rFonts w:ascii="Times New Roman" w:hAnsi="Times New Roman"/>
          <w:bCs/>
          <w:sz w:val="24"/>
          <w:szCs w:val="24"/>
          <w:lang w:eastAsia="ru-RU"/>
        </w:rPr>
        <w:t>0,1ПДКдля</w:t>
      </w:r>
      <w:r w:rsidRPr="007103E5">
        <w:rPr>
          <w:rFonts w:ascii="Times New Roman" w:hAnsi="Times New Roman"/>
          <w:bCs/>
          <w:spacing w:val="-1"/>
          <w:sz w:val="24"/>
          <w:szCs w:val="24"/>
          <w:lang w:eastAsia="ru-RU"/>
        </w:rPr>
        <w:t>атмосферноговоздуха;</w:t>
      </w:r>
    </w:p>
    <w:p w:rsidR="00163D81" w:rsidRPr="007103E5" w:rsidRDefault="00163D81" w:rsidP="007103E5">
      <w:pPr>
        <w:kinsoku w:val="0"/>
        <w:overflowPunct w:val="0"/>
        <w:spacing w:after="0" w:line="240" w:lineRule="auto"/>
        <w:ind w:firstLine="539"/>
        <w:rPr>
          <w:rFonts w:ascii="Times New Roman" w:hAnsi="Times New Roman"/>
          <w:bCs/>
          <w:spacing w:val="-1"/>
          <w:sz w:val="24"/>
          <w:szCs w:val="24"/>
          <w:lang w:eastAsia="ru-RU"/>
        </w:rPr>
      </w:pPr>
      <w:proofErr w:type="spellStart"/>
      <w:r w:rsidRPr="007103E5">
        <w:rPr>
          <w:rFonts w:ascii="Times New Roman" w:hAnsi="Times New Roman"/>
          <w:bCs/>
          <w:spacing w:val="-1"/>
          <w:sz w:val="24"/>
          <w:szCs w:val="24"/>
          <w:lang w:eastAsia="ru-RU"/>
        </w:rPr>
        <w:t>предприятияпищевых</w:t>
      </w:r>
      <w:proofErr w:type="spellEnd"/>
      <w:r w:rsidRPr="007103E5">
        <w:rPr>
          <w:rFonts w:ascii="Times New Roman" w:hAnsi="Times New Roman"/>
          <w:bCs/>
          <w:spacing w:val="-1"/>
          <w:sz w:val="24"/>
          <w:szCs w:val="24"/>
          <w:lang w:eastAsia="ru-RU"/>
        </w:rPr>
        <w:t xml:space="preserve"> </w:t>
      </w:r>
      <w:proofErr w:type="spellStart"/>
      <w:r w:rsidRPr="007103E5">
        <w:rPr>
          <w:rFonts w:ascii="Times New Roman" w:hAnsi="Times New Roman"/>
          <w:bCs/>
          <w:spacing w:val="-1"/>
          <w:sz w:val="24"/>
          <w:szCs w:val="24"/>
          <w:lang w:eastAsia="ru-RU"/>
        </w:rPr>
        <w:t>отраслейпромышленности</w:t>
      </w:r>
      <w:proofErr w:type="spellEnd"/>
      <w:r w:rsidRPr="007103E5">
        <w:rPr>
          <w:rFonts w:ascii="Times New Roman" w:hAnsi="Times New Roman"/>
          <w:bCs/>
          <w:spacing w:val="-1"/>
          <w:sz w:val="24"/>
          <w:szCs w:val="24"/>
          <w:lang w:eastAsia="ru-RU"/>
        </w:rPr>
        <w:t>;</w:t>
      </w:r>
    </w:p>
    <w:p w:rsidR="00163D81" w:rsidRPr="007103E5" w:rsidRDefault="00163D81" w:rsidP="007103E5">
      <w:pPr>
        <w:kinsoku w:val="0"/>
        <w:overflowPunct w:val="0"/>
        <w:spacing w:after="0" w:line="240" w:lineRule="auto"/>
        <w:ind w:firstLine="539"/>
        <w:rPr>
          <w:rFonts w:ascii="Times New Roman" w:hAnsi="Times New Roman"/>
          <w:bCs/>
          <w:spacing w:val="-1"/>
          <w:sz w:val="24"/>
          <w:szCs w:val="24"/>
          <w:lang w:eastAsia="ru-RU"/>
        </w:rPr>
      </w:pPr>
      <w:proofErr w:type="spellStart"/>
      <w:r w:rsidRPr="007103E5">
        <w:rPr>
          <w:rFonts w:ascii="Times New Roman" w:hAnsi="Times New Roman"/>
          <w:bCs/>
          <w:sz w:val="24"/>
          <w:szCs w:val="24"/>
          <w:lang w:eastAsia="ru-RU"/>
        </w:rPr>
        <w:t>оптовые</w:t>
      </w:r>
      <w:r w:rsidRPr="007103E5">
        <w:rPr>
          <w:rFonts w:ascii="Times New Roman" w:hAnsi="Times New Roman"/>
          <w:bCs/>
          <w:spacing w:val="-1"/>
          <w:sz w:val="24"/>
          <w:szCs w:val="24"/>
          <w:lang w:eastAsia="ru-RU"/>
        </w:rPr>
        <w:t>складыпродовольственногосырья</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пищевыхпродуктов</w:t>
      </w:r>
      <w:proofErr w:type="spellEnd"/>
      <w:r w:rsidRPr="007103E5">
        <w:rPr>
          <w:rFonts w:ascii="Times New Roman" w:hAnsi="Times New Roman"/>
          <w:bCs/>
          <w:spacing w:val="-1"/>
          <w:sz w:val="24"/>
          <w:szCs w:val="24"/>
          <w:lang w:eastAsia="ru-RU"/>
        </w:rPr>
        <w:t>;</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комплексы водопроводных сооружений для подготовки и хранения питьевой воды; спортивные сооружения;</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парки;</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образовательные и детские учреждения;</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лечебно-профилактические и оздоровительные учреждения общего пользования;</w:t>
      </w:r>
    </w:p>
    <w:p w:rsidR="00163D81" w:rsidRPr="007103E5" w:rsidRDefault="00163D81" w:rsidP="007103E5">
      <w:pPr>
        <w:kinsoku w:val="0"/>
        <w:overflowPunct w:val="0"/>
        <w:spacing w:after="0" w:line="240" w:lineRule="auto"/>
        <w:ind w:right="109" w:firstLine="539"/>
        <w:jc w:val="both"/>
        <w:rPr>
          <w:rFonts w:ascii="Times New Roman" w:hAnsi="Times New Roman"/>
          <w:bCs/>
          <w:spacing w:val="-1"/>
          <w:sz w:val="24"/>
          <w:szCs w:val="24"/>
          <w:lang w:eastAsia="ru-RU"/>
        </w:rPr>
      </w:pPr>
      <w:r w:rsidRPr="007103E5">
        <w:rPr>
          <w:rFonts w:ascii="Times New Roman" w:hAnsi="Times New Roman"/>
          <w:bCs/>
          <w:spacing w:val="-1"/>
          <w:sz w:val="24"/>
          <w:szCs w:val="24"/>
          <w:lang w:eastAsia="ru-RU"/>
        </w:rPr>
        <w:t>сельхозугодия и теплицы для выращивания культур, используемых для употребления в пищу и производства продуктов питания.</w:t>
      </w:r>
    </w:p>
    <w:p w:rsidR="00163D81" w:rsidRPr="007103E5" w:rsidRDefault="00163D81" w:rsidP="00F704E2">
      <w:pPr>
        <w:widowControl w:val="0"/>
        <w:tabs>
          <w:tab w:val="left" w:pos="882"/>
        </w:tabs>
        <w:kinsoku w:val="0"/>
        <w:overflowPunct w:val="0"/>
        <w:autoSpaceDE w:val="0"/>
        <w:autoSpaceDN w:val="0"/>
        <w:adjustRightInd w:val="0"/>
        <w:spacing w:after="0" w:line="240" w:lineRule="auto"/>
        <w:ind w:left="142"/>
        <w:rPr>
          <w:rFonts w:ascii="Times New Roman" w:hAnsi="Times New Roman"/>
          <w:bCs/>
          <w:sz w:val="24"/>
          <w:szCs w:val="24"/>
          <w:lang w:eastAsia="ru-RU"/>
        </w:rPr>
      </w:pPr>
      <w:r>
        <w:rPr>
          <w:rFonts w:ascii="Times New Roman" w:hAnsi="Times New Roman"/>
          <w:bCs/>
          <w:spacing w:val="-1"/>
          <w:sz w:val="24"/>
          <w:szCs w:val="24"/>
          <w:lang w:eastAsia="ru-RU"/>
        </w:rPr>
        <w:t xml:space="preserve">      5. </w:t>
      </w:r>
      <w:proofErr w:type="spellStart"/>
      <w:r w:rsidRPr="007103E5">
        <w:rPr>
          <w:rFonts w:ascii="Times New Roman" w:hAnsi="Times New Roman"/>
          <w:bCs/>
          <w:spacing w:val="-1"/>
          <w:sz w:val="24"/>
          <w:szCs w:val="24"/>
          <w:lang w:eastAsia="ru-RU"/>
        </w:rPr>
        <w:t>Водоохранные</w:t>
      </w:r>
      <w:r w:rsidRPr="007103E5">
        <w:rPr>
          <w:rFonts w:ascii="Times New Roman" w:hAnsi="Times New Roman"/>
          <w:bCs/>
          <w:sz w:val="24"/>
          <w:szCs w:val="24"/>
          <w:lang w:eastAsia="ru-RU"/>
        </w:rPr>
        <w:t>зоны</w:t>
      </w:r>
      <w:r w:rsidRPr="007103E5">
        <w:rPr>
          <w:rFonts w:ascii="Times New Roman" w:hAnsi="Times New Roman"/>
          <w:bCs/>
          <w:spacing w:val="-1"/>
          <w:sz w:val="24"/>
          <w:szCs w:val="24"/>
          <w:lang w:eastAsia="ru-RU"/>
        </w:rPr>
        <w:t>выделяются</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z w:val="24"/>
          <w:szCs w:val="24"/>
          <w:lang w:eastAsia="ru-RU"/>
        </w:rPr>
        <w:t>вцелях</w:t>
      </w:r>
      <w:proofErr w:type="spellEnd"/>
      <w:r w:rsidRPr="007103E5">
        <w:rPr>
          <w:rFonts w:ascii="Times New Roman" w:hAnsi="Times New Roman"/>
          <w:bCs/>
          <w:sz w:val="24"/>
          <w:szCs w:val="24"/>
          <w:lang w:eastAsia="ru-RU"/>
        </w:rPr>
        <w:t>:</w:t>
      </w:r>
    </w:p>
    <w:p w:rsidR="00163D81" w:rsidRPr="007103E5" w:rsidRDefault="00163D81" w:rsidP="007103E5">
      <w:pPr>
        <w:kinsoku w:val="0"/>
        <w:overflowPunct w:val="0"/>
        <w:spacing w:after="0" w:line="240" w:lineRule="auto"/>
        <w:ind w:right="113" w:firstLine="539"/>
        <w:jc w:val="both"/>
        <w:rPr>
          <w:rFonts w:ascii="Times New Roman" w:hAnsi="Times New Roman"/>
          <w:bCs/>
          <w:sz w:val="24"/>
          <w:szCs w:val="24"/>
          <w:lang w:eastAsia="ru-RU"/>
        </w:rPr>
      </w:pPr>
      <w:r w:rsidRPr="007103E5">
        <w:rPr>
          <w:rFonts w:ascii="Times New Roman" w:hAnsi="Times New Roman"/>
          <w:bCs/>
          <w:spacing w:val="-1"/>
          <w:sz w:val="24"/>
          <w:szCs w:val="24"/>
          <w:lang w:eastAsia="ru-RU"/>
        </w:rPr>
        <w:t>предупреждения</w:t>
      </w:r>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предотвращения</w:t>
      </w:r>
      <w:r w:rsidRPr="007103E5">
        <w:rPr>
          <w:rFonts w:ascii="Times New Roman" w:hAnsi="Times New Roman"/>
          <w:bCs/>
          <w:sz w:val="24"/>
          <w:szCs w:val="24"/>
          <w:lang w:eastAsia="ru-RU"/>
        </w:rPr>
        <w:t>микробногои</w:t>
      </w:r>
      <w:r w:rsidRPr="007103E5">
        <w:rPr>
          <w:rFonts w:ascii="Times New Roman" w:hAnsi="Times New Roman"/>
          <w:bCs/>
          <w:spacing w:val="-1"/>
          <w:sz w:val="24"/>
          <w:szCs w:val="24"/>
          <w:lang w:eastAsia="ru-RU"/>
        </w:rPr>
        <w:t>химическогозагрязненияповерхностных</w:t>
      </w:r>
      <w:r w:rsidRPr="007103E5">
        <w:rPr>
          <w:rFonts w:ascii="Times New Roman" w:hAnsi="Times New Roman"/>
          <w:bCs/>
          <w:sz w:val="24"/>
          <w:szCs w:val="24"/>
          <w:lang w:eastAsia="ru-RU"/>
        </w:rPr>
        <w:t>вод;</w:t>
      </w:r>
    </w:p>
    <w:p w:rsidR="00163D81" w:rsidRPr="007103E5" w:rsidRDefault="00163D81" w:rsidP="007103E5">
      <w:pPr>
        <w:kinsoku w:val="0"/>
        <w:overflowPunct w:val="0"/>
        <w:spacing w:after="0" w:line="240" w:lineRule="auto"/>
        <w:ind w:left="641"/>
        <w:rPr>
          <w:rFonts w:ascii="Times New Roman" w:hAnsi="Times New Roman"/>
          <w:bCs/>
          <w:spacing w:val="-1"/>
          <w:sz w:val="24"/>
          <w:szCs w:val="24"/>
          <w:lang w:eastAsia="ru-RU"/>
        </w:rPr>
      </w:pPr>
      <w:proofErr w:type="spellStart"/>
      <w:r w:rsidRPr="007103E5">
        <w:rPr>
          <w:rFonts w:ascii="Times New Roman" w:hAnsi="Times New Roman"/>
          <w:bCs/>
          <w:spacing w:val="-1"/>
          <w:sz w:val="24"/>
          <w:szCs w:val="24"/>
          <w:lang w:eastAsia="ru-RU"/>
        </w:rPr>
        <w:t>предотвращениязагрязнения</w:t>
      </w:r>
      <w:proofErr w:type="gramStart"/>
      <w:r w:rsidRPr="007103E5">
        <w:rPr>
          <w:rFonts w:ascii="Times New Roman" w:hAnsi="Times New Roman"/>
          <w:bCs/>
          <w:spacing w:val="-1"/>
          <w:sz w:val="24"/>
          <w:szCs w:val="24"/>
          <w:lang w:eastAsia="ru-RU"/>
        </w:rPr>
        <w:t>,з</w:t>
      </w:r>
      <w:proofErr w:type="gramEnd"/>
      <w:r w:rsidRPr="007103E5">
        <w:rPr>
          <w:rFonts w:ascii="Times New Roman" w:hAnsi="Times New Roman"/>
          <w:bCs/>
          <w:spacing w:val="-1"/>
          <w:sz w:val="24"/>
          <w:szCs w:val="24"/>
          <w:lang w:eastAsia="ru-RU"/>
        </w:rPr>
        <w:t>асорения,заиления</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z w:val="24"/>
          <w:szCs w:val="24"/>
          <w:lang w:eastAsia="ru-RU"/>
        </w:rPr>
        <w:t>и</w:t>
      </w:r>
      <w:r w:rsidRPr="007103E5">
        <w:rPr>
          <w:rFonts w:ascii="Times New Roman" w:hAnsi="Times New Roman"/>
          <w:bCs/>
          <w:spacing w:val="-1"/>
          <w:sz w:val="24"/>
          <w:szCs w:val="24"/>
          <w:lang w:eastAsia="ru-RU"/>
        </w:rPr>
        <w:t>истощенияводныхобъектов;сохранениясредыобитанияобъектов</w:t>
      </w:r>
      <w:proofErr w:type="spellEnd"/>
      <w:r w:rsidRPr="007103E5">
        <w:rPr>
          <w:rFonts w:ascii="Times New Roman" w:hAnsi="Times New Roman"/>
          <w:bCs/>
          <w:sz w:val="24"/>
          <w:szCs w:val="24"/>
          <w:lang w:eastAsia="ru-RU"/>
        </w:rPr>
        <w:t xml:space="preserve"> </w:t>
      </w:r>
      <w:proofErr w:type="spellStart"/>
      <w:r w:rsidRPr="007103E5">
        <w:rPr>
          <w:rFonts w:ascii="Times New Roman" w:hAnsi="Times New Roman"/>
          <w:bCs/>
          <w:sz w:val="24"/>
          <w:szCs w:val="24"/>
          <w:lang w:eastAsia="ru-RU"/>
        </w:rPr>
        <w:t>водного,животного</w:t>
      </w:r>
      <w:proofErr w:type="spellEnd"/>
      <w:r w:rsidRPr="007103E5">
        <w:rPr>
          <w:rFonts w:ascii="Times New Roman" w:hAnsi="Times New Roman"/>
          <w:bCs/>
          <w:sz w:val="24"/>
          <w:szCs w:val="24"/>
          <w:lang w:eastAsia="ru-RU"/>
        </w:rPr>
        <w:t xml:space="preserve"> и </w:t>
      </w:r>
      <w:proofErr w:type="spellStart"/>
      <w:r w:rsidRPr="007103E5">
        <w:rPr>
          <w:rFonts w:ascii="Times New Roman" w:hAnsi="Times New Roman"/>
          <w:bCs/>
          <w:spacing w:val="-1"/>
          <w:sz w:val="24"/>
          <w:szCs w:val="24"/>
          <w:lang w:eastAsia="ru-RU"/>
        </w:rPr>
        <w:t>растительногомира</w:t>
      </w:r>
      <w:proofErr w:type="spellEnd"/>
      <w:r w:rsidRPr="007103E5">
        <w:rPr>
          <w:rFonts w:ascii="Times New Roman" w:hAnsi="Times New Roman"/>
          <w:bCs/>
          <w:spacing w:val="-1"/>
          <w:sz w:val="24"/>
          <w:szCs w:val="24"/>
          <w:lang w:eastAsia="ru-RU"/>
        </w:rPr>
        <w:t>.</w:t>
      </w:r>
    </w:p>
    <w:p w:rsidR="00163D81" w:rsidRPr="00F704E2" w:rsidRDefault="00163D81" w:rsidP="00F704E2">
      <w:pPr>
        <w:kinsoku w:val="0"/>
        <w:overflowPunct w:val="0"/>
        <w:spacing w:after="0" w:line="240" w:lineRule="auto"/>
        <w:ind w:left="142" w:right="108"/>
        <w:jc w:val="both"/>
        <w:rPr>
          <w:rFonts w:ascii="Times New Roman" w:hAnsi="Times New Roman"/>
          <w:bCs/>
          <w:sz w:val="24"/>
          <w:szCs w:val="24"/>
          <w:lang w:eastAsia="ru-RU"/>
        </w:rPr>
      </w:pPr>
      <w:r>
        <w:rPr>
          <w:rFonts w:ascii="Times New Roman" w:hAnsi="Times New Roman"/>
          <w:bCs/>
          <w:sz w:val="24"/>
          <w:szCs w:val="24"/>
          <w:lang w:eastAsia="ru-RU"/>
        </w:rPr>
        <w:t xml:space="preserve">      6.</w:t>
      </w:r>
      <w:r w:rsidRPr="00F704E2">
        <w:rPr>
          <w:rFonts w:ascii="Times New Roman" w:hAnsi="Times New Roman"/>
          <w:bCs/>
          <w:sz w:val="24"/>
          <w:szCs w:val="24"/>
          <w:lang w:eastAsia="ru-RU"/>
        </w:rPr>
        <w:t xml:space="preserve">Для земельных участков и иных объектов недвижимости, расположенных </w:t>
      </w:r>
      <w:proofErr w:type="spellStart"/>
      <w:r w:rsidRPr="00F704E2">
        <w:rPr>
          <w:rFonts w:ascii="Times New Roman" w:hAnsi="Times New Roman"/>
          <w:bCs/>
          <w:sz w:val="24"/>
          <w:szCs w:val="24"/>
          <w:lang w:eastAsia="ru-RU"/>
        </w:rPr>
        <w:t>водоохранных</w:t>
      </w:r>
      <w:proofErr w:type="spellEnd"/>
      <w:r w:rsidRPr="00F704E2">
        <w:rPr>
          <w:rFonts w:ascii="Times New Roman" w:hAnsi="Times New Roman"/>
          <w:bCs/>
          <w:sz w:val="24"/>
          <w:szCs w:val="24"/>
          <w:lang w:eastAsia="ru-RU"/>
        </w:rPr>
        <w:t xml:space="preserve"> зонах рек, других водных объектов, включая государственные памятники природы областного значения, устанавливаются:</w:t>
      </w:r>
    </w:p>
    <w:p w:rsidR="00163D81" w:rsidRPr="007103E5" w:rsidRDefault="00163D81" w:rsidP="007103E5">
      <w:pPr>
        <w:kinsoku w:val="0"/>
        <w:overflowPunct w:val="0"/>
        <w:spacing w:after="0" w:line="240" w:lineRule="auto"/>
        <w:ind w:left="641"/>
        <w:rPr>
          <w:rFonts w:ascii="Times New Roman" w:hAnsi="Times New Roman"/>
          <w:bCs/>
          <w:spacing w:val="-1"/>
          <w:sz w:val="24"/>
          <w:szCs w:val="24"/>
          <w:lang w:eastAsia="ru-RU"/>
        </w:rPr>
      </w:pPr>
      <w:r w:rsidRPr="007103E5">
        <w:rPr>
          <w:rFonts w:ascii="Times New Roman" w:hAnsi="Times New Roman"/>
          <w:bCs/>
          <w:sz w:val="24"/>
          <w:szCs w:val="24"/>
          <w:lang w:eastAsia="ru-RU"/>
        </w:rPr>
        <w:t xml:space="preserve">виды </w:t>
      </w:r>
      <w:proofErr w:type="spellStart"/>
      <w:r w:rsidRPr="007103E5">
        <w:rPr>
          <w:rFonts w:ascii="Times New Roman" w:hAnsi="Times New Roman"/>
          <w:bCs/>
          <w:spacing w:val="-1"/>
          <w:sz w:val="24"/>
          <w:szCs w:val="24"/>
          <w:lang w:eastAsia="ru-RU"/>
        </w:rPr>
        <w:t>запрещенногоиспользования</w:t>
      </w:r>
      <w:proofErr w:type="spellEnd"/>
      <w:r w:rsidRPr="007103E5">
        <w:rPr>
          <w:rFonts w:ascii="Times New Roman" w:hAnsi="Times New Roman"/>
          <w:bCs/>
          <w:spacing w:val="-1"/>
          <w:sz w:val="24"/>
          <w:szCs w:val="24"/>
          <w:lang w:eastAsia="ru-RU"/>
        </w:rPr>
        <w:t>;</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 xml:space="preserve">Виды запрещенного использования земельных участков и иных объектов недвижимости, расположенных в границах </w:t>
      </w:r>
      <w:proofErr w:type="spellStart"/>
      <w:r w:rsidRPr="007103E5">
        <w:rPr>
          <w:rFonts w:ascii="Times New Roman" w:hAnsi="Times New Roman"/>
          <w:spacing w:val="-1"/>
          <w:sz w:val="24"/>
          <w:szCs w:val="24"/>
          <w:lang w:eastAsia="ru-RU"/>
        </w:rPr>
        <w:t>водоохранных</w:t>
      </w:r>
      <w:proofErr w:type="spellEnd"/>
      <w:r w:rsidRPr="007103E5">
        <w:rPr>
          <w:rFonts w:ascii="Times New Roman" w:hAnsi="Times New Roman"/>
          <w:spacing w:val="-1"/>
          <w:sz w:val="24"/>
          <w:szCs w:val="24"/>
          <w:lang w:eastAsia="ru-RU"/>
        </w:rPr>
        <w:t xml:space="preserve"> зон рек, других водных объектов:</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использование сточных вод для удобрения почв;</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proofErr w:type="gramStart"/>
      <w:r w:rsidRPr="007103E5">
        <w:rPr>
          <w:rFonts w:ascii="Times New Roman" w:hAnsi="Times New Roman"/>
          <w:spacing w:val="-1"/>
          <w:sz w:val="24"/>
          <w:szCs w:val="24"/>
          <w:lang w:eastAsia="ru-RU"/>
        </w:rPr>
        <w:t>кладбища, скотомогильники, захоронение отходов производства и потребления, радиоактивных, химических, взрывчатых, токсичных, отравляющих и ядовитых веществ;</w:t>
      </w:r>
      <w:proofErr w:type="gramEnd"/>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 xml:space="preserve">осуществление авиационных мер по борьбе с вредителями и болезнями растений; </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proofErr w:type="gramStart"/>
      <w:r w:rsidRPr="007103E5">
        <w:rPr>
          <w:rFonts w:ascii="Times New Roman" w:hAnsi="Times New Roman"/>
          <w:spacing w:val="-1"/>
          <w:sz w:val="24"/>
          <w:szCs w:val="24"/>
          <w:lang w:eastAsia="ru-RU"/>
        </w:rPr>
        <w:t>движение и стоянка транспортных средств (кроме специальных транспортных</w:t>
      </w:r>
      <w:proofErr w:type="gramEnd"/>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средств), за исключением их движения и стоянки на дорогах, в специально оборудованных местах, имеющих твердое покрытие.</w:t>
      </w:r>
    </w:p>
    <w:p w:rsidR="00163D81" w:rsidRPr="007103E5" w:rsidRDefault="00163D81" w:rsidP="007103E5">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В границах прибрежных защитных полос, наряду с вышеуказанными ограничениями, запрещаются:</w:t>
      </w:r>
    </w:p>
    <w:p w:rsidR="00163D81" w:rsidRPr="007103E5" w:rsidRDefault="00163D81" w:rsidP="00023851">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вспашка земель;</w:t>
      </w:r>
    </w:p>
    <w:p w:rsidR="00163D81" w:rsidRPr="007103E5" w:rsidRDefault="00163D81" w:rsidP="00023851">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размещение отвалов размываемых грунтов;</w:t>
      </w:r>
    </w:p>
    <w:p w:rsidR="00163D81" w:rsidRPr="007103E5" w:rsidRDefault="00163D81" w:rsidP="00023851">
      <w:pPr>
        <w:widowControl w:val="0"/>
        <w:kinsoku w:val="0"/>
        <w:overflowPunct w:val="0"/>
        <w:autoSpaceDE w:val="0"/>
        <w:autoSpaceDN w:val="0"/>
        <w:adjustRightInd w:val="0"/>
        <w:spacing w:after="0" w:line="240" w:lineRule="auto"/>
        <w:ind w:left="102" w:right="105" w:firstLine="539"/>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выпас сельскохозяйственных животных и организация для них летних лагерей, ванн.</w:t>
      </w:r>
    </w:p>
    <w:p w:rsidR="00163D81" w:rsidRPr="007103E5" w:rsidRDefault="00163D81" w:rsidP="00023851">
      <w:pPr>
        <w:widowControl w:val="0"/>
        <w:tabs>
          <w:tab w:val="left" w:pos="1021"/>
        </w:tabs>
        <w:kinsoku w:val="0"/>
        <w:overflowPunct w:val="0"/>
        <w:autoSpaceDE w:val="0"/>
        <w:autoSpaceDN w:val="0"/>
        <w:adjustRightInd w:val="0"/>
        <w:spacing w:after="0" w:line="240" w:lineRule="auto"/>
        <w:ind w:right="110"/>
        <w:jc w:val="both"/>
        <w:rPr>
          <w:rFonts w:ascii="Times New Roman" w:hAnsi="Times New Roman"/>
          <w:sz w:val="24"/>
          <w:szCs w:val="24"/>
          <w:lang w:eastAsia="ru-RU"/>
        </w:rPr>
      </w:pPr>
      <w:r>
        <w:rPr>
          <w:rFonts w:ascii="Times New Roman" w:hAnsi="Times New Roman"/>
          <w:sz w:val="24"/>
          <w:szCs w:val="24"/>
          <w:lang w:eastAsia="ru-RU"/>
        </w:rPr>
        <w:lastRenderedPageBreak/>
        <w:t>7.</w:t>
      </w:r>
      <w:r w:rsidRPr="007103E5">
        <w:rPr>
          <w:rFonts w:ascii="Times New Roman" w:hAnsi="Times New Roman"/>
          <w:sz w:val="24"/>
          <w:szCs w:val="24"/>
          <w:lang w:eastAsia="ru-RU"/>
        </w:rPr>
        <w:t xml:space="preserve">В границах </w:t>
      </w:r>
      <w:proofErr w:type="spellStart"/>
      <w:r w:rsidRPr="007103E5">
        <w:rPr>
          <w:rFonts w:ascii="Times New Roman" w:hAnsi="Times New Roman"/>
          <w:sz w:val="24"/>
          <w:szCs w:val="24"/>
          <w:lang w:eastAsia="ru-RU"/>
        </w:rPr>
        <w:t>водоохранных</w:t>
      </w:r>
      <w:proofErr w:type="spellEnd"/>
      <w:r w:rsidRPr="007103E5">
        <w:rPr>
          <w:rFonts w:ascii="Times New Roman" w:hAnsi="Times New Roman"/>
          <w:sz w:val="24"/>
          <w:szCs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63D81" w:rsidRPr="007103E5" w:rsidRDefault="00163D81" w:rsidP="00023851">
      <w:pPr>
        <w:widowControl w:val="0"/>
        <w:tabs>
          <w:tab w:val="left" w:pos="1033"/>
        </w:tabs>
        <w:kinsoku w:val="0"/>
        <w:overflowPunct w:val="0"/>
        <w:autoSpaceDE w:val="0"/>
        <w:autoSpaceDN w:val="0"/>
        <w:adjustRightInd w:val="0"/>
        <w:spacing w:after="0" w:line="240" w:lineRule="auto"/>
        <w:ind w:right="110"/>
        <w:jc w:val="both"/>
        <w:rPr>
          <w:rFonts w:ascii="Times New Roman" w:hAnsi="Times New Roman"/>
          <w:sz w:val="24"/>
          <w:szCs w:val="24"/>
          <w:lang w:eastAsia="ru-RU"/>
        </w:rPr>
      </w:pPr>
      <w:r>
        <w:rPr>
          <w:rFonts w:ascii="Times New Roman" w:hAnsi="Times New Roman"/>
          <w:sz w:val="24"/>
          <w:szCs w:val="24"/>
          <w:lang w:eastAsia="ru-RU"/>
        </w:rPr>
        <w:t>8.</w:t>
      </w:r>
      <w:r w:rsidRPr="007103E5">
        <w:rPr>
          <w:rFonts w:ascii="Times New Roman" w:hAnsi="Times New Roman"/>
          <w:sz w:val="24"/>
          <w:szCs w:val="24"/>
          <w:lang w:eastAsia="ru-RU"/>
        </w:rPr>
        <w:t xml:space="preserve">Ширина </w:t>
      </w:r>
      <w:proofErr w:type="spellStart"/>
      <w:r w:rsidRPr="007103E5">
        <w:rPr>
          <w:rFonts w:ascii="Times New Roman" w:hAnsi="Times New Roman"/>
          <w:sz w:val="24"/>
          <w:szCs w:val="24"/>
          <w:lang w:eastAsia="ru-RU"/>
        </w:rPr>
        <w:t>водоохранной</w:t>
      </w:r>
      <w:proofErr w:type="spellEnd"/>
      <w:r w:rsidRPr="007103E5">
        <w:rPr>
          <w:rFonts w:ascii="Times New Roman" w:hAnsi="Times New Roman"/>
          <w:sz w:val="24"/>
          <w:szCs w:val="24"/>
          <w:lang w:eastAsia="ru-RU"/>
        </w:rPr>
        <w:t xml:space="preserve"> зоны рек, ручьев устанавливается от их истока протяженностью:</w:t>
      </w:r>
    </w:p>
    <w:p w:rsidR="00163D81" w:rsidRPr="007103E5" w:rsidRDefault="00163D81" w:rsidP="00023851">
      <w:pPr>
        <w:widowControl w:val="0"/>
        <w:numPr>
          <w:ilvl w:val="0"/>
          <w:numId w:val="37"/>
        </w:numPr>
        <w:tabs>
          <w:tab w:val="left" w:pos="1021"/>
        </w:tabs>
        <w:kinsoku w:val="0"/>
        <w:overflowPunct w:val="0"/>
        <w:autoSpaceDE w:val="0"/>
        <w:autoSpaceDN w:val="0"/>
        <w:adjustRightInd w:val="0"/>
        <w:spacing w:after="0" w:line="240" w:lineRule="auto"/>
        <w:ind w:right="110"/>
        <w:jc w:val="both"/>
        <w:rPr>
          <w:rFonts w:ascii="Times New Roman" w:hAnsi="Times New Roman"/>
          <w:sz w:val="24"/>
          <w:szCs w:val="24"/>
          <w:lang w:eastAsia="ru-RU"/>
        </w:rPr>
      </w:pPr>
      <w:r w:rsidRPr="007103E5">
        <w:rPr>
          <w:rFonts w:ascii="Times New Roman" w:hAnsi="Times New Roman"/>
          <w:sz w:val="24"/>
          <w:szCs w:val="24"/>
          <w:lang w:eastAsia="ru-RU"/>
        </w:rPr>
        <w:t>до 10 км - в размере 50 м;</w:t>
      </w:r>
    </w:p>
    <w:p w:rsidR="00163D81" w:rsidRPr="007103E5" w:rsidRDefault="00163D81" w:rsidP="00023851">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hAnsi="Times New Roman"/>
          <w:sz w:val="24"/>
          <w:szCs w:val="24"/>
          <w:lang w:eastAsia="ru-RU"/>
        </w:rPr>
      </w:pPr>
      <w:r w:rsidRPr="007103E5">
        <w:rPr>
          <w:rFonts w:ascii="Times New Roman" w:hAnsi="Times New Roman"/>
          <w:sz w:val="24"/>
          <w:szCs w:val="24"/>
          <w:lang w:eastAsia="ru-RU"/>
        </w:rPr>
        <w:t>от 10 до 50 км - в размере 100 м;</w:t>
      </w:r>
    </w:p>
    <w:p w:rsidR="00163D81" w:rsidRPr="007103E5" w:rsidRDefault="00163D81" w:rsidP="00023851">
      <w:pPr>
        <w:widowControl w:val="0"/>
        <w:numPr>
          <w:ilvl w:val="0"/>
          <w:numId w:val="37"/>
        </w:numPr>
        <w:tabs>
          <w:tab w:val="left" w:pos="1021"/>
        </w:tabs>
        <w:kinsoku w:val="0"/>
        <w:overflowPunct w:val="0"/>
        <w:autoSpaceDE w:val="0"/>
        <w:autoSpaceDN w:val="0"/>
        <w:adjustRightInd w:val="0"/>
        <w:spacing w:after="0" w:line="240" w:lineRule="auto"/>
        <w:ind w:left="102" w:right="110" w:firstLine="540"/>
        <w:jc w:val="both"/>
        <w:rPr>
          <w:rFonts w:ascii="Times New Roman" w:hAnsi="Times New Roman"/>
          <w:sz w:val="24"/>
          <w:szCs w:val="24"/>
          <w:lang w:eastAsia="ru-RU"/>
        </w:rPr>
      </w:pPr>
      <w:r w:rsidRPr="007103E5">
        <w:rPr>
          <w:rFonts w:ascii="Times New Roman" w:hAnsi="Times New Roman"/>
          <w:sz w:val="24"/>
          <w:szCs w:val="24"/>
          <w:lang w:eastAsia="ru-RU"/>
        </w:rPr>
        <w:t>от 50 км и более - в размере 200 м.</w:t>
      </w:r>
    </w:p>
    <w:p w:rsidR="00163D81" w:rsidRPr="007103E5" w:rsidRDefault="00163D81" w:rsidP="00023851">
      <w:pPr>
        <w:widowControl w:val="0"/>
        <w:tabs>
          <w:tab w:val="left" w:pos="1021"/>
        </w:tabs>
        <w:kinsoku w:val="0"/>
        <w:overflowPunct w:val="0"/>
        <w:autoSpaceDE w:val="0"/>
        <w:autoSpaceDN w:val="0"/>
        <w:adjustRightInd w:val="0"/>
        <w:spacing w:after="0" w:line="240" w:lineRule="auto"/>
        <w:ind w:left="642" w:right="110"/>
        <w:jc w:val="both"/>
        <w:rPr>
          <w:rFonts w:ascii="Times New Roman" w:hAnsi="Times New Roman"/>
          <w:sz w:val="24"/>
          <w:szCs w:val="24"/>
          <w:lang w:eastAsia="ru-RU"/>
        </w:rPr>
      </w:pPr>
      <w:r w:rsidRPr="007103E5">
        <w:rPr>
          <w:rFonts w:ascii="Times New Roman" w:hAnsi="Times New Roman"/>
          <w:sz w:val="24"/>
          <w:szCs w:val="24"/>
          <w:lang w:eastAsia="ru-RU"/>
        </w:rPr>
        <w:t xml:space="preserve">Для реки, ручья протяженностью менее 10 км от истока до устья </w:t>
      </w:r>
      <w:proofErr w:type="spellStart"/>
      <w:r w:rsidRPr="007103E5">
        <w:rPr>
          <w:rFonts w:ascii="Times New Roman" w:hAnsi="Times New Roman"/>
          <w:sz w:val="24"/>
          <w:szCs w:val="24"/>
          <w:lang w:eastAsia="ru-RU"/>
        </w:rPr>
        <w:t>водоохранная</w:t>
      </w:r>
      <w:proofErr w:type="spellEnd"/>
      <w:r w:rsidRPr="007103E5">
        <w:rPr>
          <w:rFonts w:ascii="Times New Roman" w:hAnsi="Times New Roman"/>
          <w:sz w:val="24"/>
          <w:szCs w:val="24"/>
          <w:lang w:eastAsia="ru-RU"/>
        </w:rPr>
        <w:t xml:space="preserve"> зона совпадает с прибрежной защитной полосой. Радиус </w:t>
      </w:r>
      <w:proofErr w:type="spellStart"/>
      <w:r w:rsidRPr="007103E5">
        <w:rPr>
          <w:rFonts w:ascii="Times New Roman" w:hAnsi="Times New Roman"/>
          <w:sz w:val="24"/>
          <w:szCs w:val="24"/>
          <w:lang w:eastAsia="ru-RU"/>
        </w:rPr>
        <w:t>водоохранной</w:t>
      </w:r>
      <w:proofErr w:type="spellEnd"/>
      <w:r w:rsidRPr="007103E5">
        <w:rPr>
          <w:rFonts w:ascii="Times New Roman" w:hAnsi="Times New Roman"/>
          <w:sz w:val="24"/>
          <w:szCs w:val="24"/>
          <w:lang w:eastAsia="ru-RU"/>
        </w:rPr>
        <w:t xml:space="preserve"> зоны для истоков реки, ручья устанавливается в размере 50 м.</w:t>
      </w:r>
    </w:p>
    <w:p w:rsidR="00163D81" w:rsidRDefault="00163D81" w:rsidP="00023851">
      <w:pPr>
        <w:widowControl w:val="0"/>
        <w:tabs>
          <w:tab w:val="left" w:pos="1021"/>
        </w:tabs>
        <w:kinsoku w:val="0"/>
        <w:overflowPunct w:val="0"/>
        <w:autoSpaceDE w:val="0"/>
        <w:autoSpaceDN w:val="0"/>
        <w:adjustRightInd w:val="0"/>
        <w:spacing w:after="0" w:line="240" w:lineRule="auto"/>
        <w:ind w:left="642" w:right="110"/>
        <w:jc w:val="both"/>
        <w:rPr>
          <w:rFonts w:ascii="Times New Roman" w:hAnsi="Times New Roman"/>
          <w:sz w:val="24"/>
          <w:szCs w:val="24"/>
          <w:lang w:eastAsia="ru-RU"/>
        </w:rPr>
      </w:pPr>
      <w:r w:rsidRPr="007103E5">
        <w:rPr>
          <w:rFonts w:ascii="Times New Roman" w:hAnsi="Times New Roman"/>
          <w:sz w:val="24"/>
          <w:szCs w:val="24"/>
          <w:lang w:eastAsia="ru-RU"/>
        </w:rPr>
        <w:t xml:space="preserve">Ширина </w:t>
      </w:r>
      <w:proofErr w:type="spellStart"/>
      <w:r w:rsidRPr="007103E5">
        <w:rPr>
          <w:rFonts w:ascii="Times New Roman" w:hAnsi="Times New Roman"/>
          <w:sz w:val="24"/>
          <w:szCs w:val="24"/>
          <w:lang w:eastAsia="ru-RU"/>
        </w:rPr>
        <w:t>водоохранной</w:t>
      </w:r>
      <w:proofErr w:type="spellEnd"/>
      <w:r w:rsidRPr="007103E5">
        <w:rPr>
          <w:rFonts w:ascii="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163D81" w:rsidRPr="007103E5" w:rsidRDefault="00163D81" w:rsidP="00023851">
      <w:pPr>
        <w:widowControl w:val="0"/>
        <w:tabs>
          <w:tab w:val="left" w:pos="1021"/>
        </w:tabs>
        <w:kinsoku w:val="0"/>
        <w:overflowPunct w:val="0"/>
        <w:autoSpaceDE w:val="0"/>
        <w:autoSpaceDN w:val="0"/>
        <w:adjustRightInd w:val="0"/>
        <w:spacing w:after="0" w:line="240" w:lineRule="auto"/>
        <w:ind w:right="110"/>
        <w:jc w:val="both"/>
        <w:rPr>
          <w:rFonts w:ascii="Times New Roman" w:hAnsi="Times New Roman"/>
          <w:sz w:val="24"/>
          <w:szCs w:val="24"/>
          <w:lang w:eastAsia="ru-RU"/>
        </w:rPr>
      </w:pPr>
      <w:r>
        <w:rPr>
          <w:rFonts w:ascii="Times New Roman" w:hAnsi="Times New Roman"/>
          <w:sz w:val="24"/>
          <w:szCs w:val="24"/>
          <w:lang w:eastAsia="ru-RU"/>
        </w:rPr>
        <w:t xml:space="preserve"> 9.</w:t>
      </w:r>
      <w:r w:rsidRPr="007103E5">
        <w:rPr>
          <w:rFonts w:ascii="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163D81" w:rsidRPr="007103E5" w:rsidRDefault="00163D81" w:rsidP="00023851">
      <w:pPr>
        <w:widowControl w:val="0"/>
        <w:kinsoku w:val="0"/>
        <w:overflowPunct w:val="0"/>
        <w:autoSpaceDE w:val="0"/>
        <w:autoSpaceDN w:val="0"/>
        <w:adjustRightInd w:val="0"/>
        <w:spacing w:before="44" w:after="0" w:line="240" w:lineRule="auto"/>
        <w:ind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163D81" w:rsidRPr="007103E5" w:rsidRDefault="00163D81" w:rsidP="00023851">
      <w:pPr>
        <w:widowControl w:val="0"/>
        <w:kinsoku w:val="0"/>
        <w:overflowPunct w:val="0"/>
        <w:autoSpaceDE w:val="0"/>
        <w:autoSpaceDN w:val="0"/>
        <w:adjustRightInd w:val="0"/>
        <w:spacing w:before="44" w:after="0" w:line="240" w:lineRule="auto"/>
        <w:ind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 xml:space="preserve">Ширина прибрежной защитной полосы озера, водохранилища, имеющих особо ценное </w:t>
      </w:r>
      <w:proofErr w:type="spellStart"/>
      <w:r w:rsidRPr="007103E5">
        <w:rPr>
          <w:rFonts w:ascii="Times New Roman" w:hAnsi="Times New Roman"/>
          <w:spacing w:val="-1"/>
          <w:sz w:val="24"/>
          <w:szCs w:val="24"/>
          <w:lang w:eastAsia="ru-RU"/>
        </w:rPr>
        <w:t>рыбохозяйственное</w:t>
      </w:r>
      <w:proofErr w:type="spellEnd"/>
      <w:r w:rsidRPr="007103E5">
        <w:rPr>
          <w:rFonts w:ascii="Times New Roman" w:hAnsi="Times New Roman"/>
          <w:spacing w:val="-1"/>
          <w:sz w:val="24"/>
          <w:szCs w:val="24"/>
          <w:lang w:eastAsia="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163D81" w:rsidRPr="007103E5" w:rsidRDefault="00163D81" w:rsidP="00023851">
      <w:pPr>
        <w:widowControl w:val="0"/>
        <w:kinsoku w:val="0"/>
        <w:overflowPunct w:val="0"/>
        <w:autoSpaceDE w:val="0"/>
        <w:autoSpaceDN w:val="0"/>
        <w:adjustRightInd w:val="0"/>
        <w:spacing w:before="44" w:after="0" w:line="240" w:lineRule="auto"/>
        <w:ind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7103E5">
        <w:rPr>
          <w:rFonts w:ascii="Times New Roman" w:hAnsi="Times New Roman"/>
          <w:spacing w:val="-1"/>
          <w:sz w:val="24"/>
          <w:szCs w:val="24"/>
          <w:lang w:eastAsia="ru-RU"/>
        </w:rPr>
        <w:t>водоохранной</w:t>
      </w:r>
      <w:proofErr w:type="spellEnd"/>
      <w:r w:rsidRPr="007103E5">
        <w:rPr>
          <w:rFonts w:ascii="Times New Roman" w:hAnsi="Times New Roman"/>
          <w:spacing w:val="-1"/>
          <w:sz w:val="24"/>
          <w:szCs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7103E5">
        <w:rPr>
          <w:rFonts w:ascii="Times New Roman" w:hAnsi="Times New Roman"/>
          <w:spacing w:val="-1"/>
          <w:sz w:val="24"/>
          <w:szCs w:val="24"/>
          <w:lang w:eastAsia="ru-RU"/>
        </w:rPr>
        <w:t>водоохранной</w:t>
      </w:r>
      <w:proofErr w:type="spellEnd"/>
      <w:r w:rsidRPr="007103E5">
        <w:rPr>
          <w:rFonts w:ascii="Times New Roman" w:hAnsi="Times New Roman"/>
          <w:spacing w:val="-1"/>
          <w:sz w:val="24"/>
          <w:szCs w:val="24"/>
          <w:lang w:eastAsia="ru-RU"/>
        </w:rPr>
        <w:t xml:space="preserve"> зоны, прибрежной защитной полосы измеряется от береговой линии.</w:t>
      </w:r>
    </w:p>
    <w:p w:rsidR="00163D81" w:rsidRPr="007103E5" w:rsidRDefault="00163D81" w:rsidP="00023851">
      <w:pPr>
        <w:widowControl w:val="0"/>
        <w:kinsoku w:val="0"/>
        <w:overflowPunct w:val="0"/>
        <w:autoSpaceDE w:val="0"/>
        <w:autoSpaceDN w:val="0"/>
        <w:adjustRightInd w:val="0"/>
        <w:spacing w:before="44" w:after="0" w:line="240" w:lineRule="auto"/>
        <w:ind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Охранными зонами водозаборных и иных технических сооружений определяются следующие виды запрещенного использования недвижимости и виды действий в пределах таких зон, а также в пределах территориальных зон СО-1 – зон водозаборных, иных технических сооружений:</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проведение авиационно-химических работ;</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применение химических средств борьбы с вредителями, болезнями растений и сорняками;</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7103E5">
        <w:rPr>
          <w:rFonts w:ascii="Times New Roman" w:hAnsi="Times New Roman"/>
          <w:spacing w:val="-1"/>
          <w:sz w:val="24"/>
          <w:szCs w:val="24"/>
          <w:lang w:eastAsia="ru-RU"/>
        </w:rPr>
        <w:t>ст скл</w:t>
      </w:r>
      <w:proofErr w:type="gramEnd"/>
      <w:r w:rsidRPr="007103E5">
        <w:rPr>
          <w:rFonts w:ascii="Times New Roman" w:hAnsi="Times New Roman"/>
          <w:spacing w:val="-1"/>
          <w:sz w:val="24"/>
          <w:szCs w:val="24"/>
          <w:lang w:eastAsia="ru-RU"/>
        </w:rPr>
        <w:t>адирования и захоронения промышленных, бытовых и сельскохозяйственных отходов, кладбищ и скотомогильников, накопителей сточных вод;</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складирование навоза и мусора;</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заправка топливом, мойка и ремонт автомобилей, тракторов и других машин и механизмов;</w:t>
      </w:r>
    </w:p>
    <w:p w:rsidR="00163D81" w:rsidRPr="007103E5" w:rsidRDefault="00163D81" w:rsidP="00023851">
      <w:pPr>
        <w:widowControl w:val="0"/>
        <w:kinsoku w:val="0"/>
        <w:overflowPunct w:val="0"/>
        <w:autoSpaceDE w:val="0"/>
        <w:autoSpaceDN w:val="0"/>
        <w:adjustRightInd w:val="0"/>
        <w:spacing w:before="44" w:after="0" w:line="240" w:lineRule="auto"/>
        <w:ind w:left="122" w:right="330"/>
        <w:jc w:val="both"/>
        <w:rPr>
          <w:rFonts w:ascii="Times New Roman" w:hAnsi="Times New Roman"/>
          <w:spacing w:val="-1"/>
          <w:sz w:val="24"/>
          <w:szCs w:val="24"/>
          <w:lang w:eastAsia="ru-RU"/>
        </w:rPr>
      </w:pPr>
      <w:r w:rsidRPr="007103E5">
        <w:rPr>
          <w:rFonts w:ascii="Times New Roman" w:hAnsi="Times New Roman"/>
          <w:spacing w:val="-1"/>
          <w:sz w:val="24"/>
          <w:szCs w:val="24"/>
          <w:lang w:eastAsia="ru-RU"/>
        </w:rPr>
        <w:t>размещение стоянок транспортных средств; проведение рубок лесных насаждений.</w:t>
      </w:r>
    </w:p>
    <w:p w:rsidR="00163D81" w:rsidRPr="007103E5" w:rsidRDefault="00163D81" w:rsidP="00023851">
      <w:pPr>
        <w:spacing w:after="0" w:line="240" w:lineRule="auto"/>
        <w:jc w:val="both"/>
        <w:rPr>
          <w:rFonts w:ascii="Times New Roman" w:hAnsi="Times New Roman"/>
          <w:b/>
          <w:sz w:val="20"/>
          <w:szCs w:val="20"/>
          <w:lang w:eastAsia="ru-RU"/>
        </w:rPr>
      </w:pPr>
    </w:p>
    <w:p w:rsidR="00163D81" w:rsidRPr="007103E5" w:rsidRDefault="00163D81" w:rsidP="007103E5">
      <w:pPr>
        <w:widowControl w:val="0"/>
        <w:autoSpaceDE w:val="0"/>
        <w:autoSpaceDN w:val="0"/>
        <w:spacing w:after="0" w:line="240" w:lineRule="auto"/>
        <w:ind w:firstLine="540"/>
        <w:jc w:val="both"/>
        <w:outlineLvl w:val="2"/>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Глава 8. РЕГУЛИРОВАНИЕ ИНЫХ ВОПРОСОВ ЗЕМЛЕПОЛЬЗОВАНИЯ И ЗАСТРОЙКИ</w:t>
      </w:r>
    </w:p>
    <w:p w:rsidR="00163D81" w:rsidRPr="007103E5" w:rsidRDefault="00163D81" w:rsidP="007103E5">
      <w:pPr>
        <w:widowControl w:val="0"/>
        <w:autoSpaceDE w:val="0"/>
        <w:autoSpaceDN w:val="0"/>
        <w:spacing w:after="0" w:line="240" w:lineRule="auto"/>
        <w:ind w:firstLine="540"/>
        <w:jc w:val="both"/>
        <w:outlineLvl w:val="2"/>
        <w:rPr>
          <w:rFonts w:ascii="Times New Roman" w:hAnsi="Times New Roman"/>
          <w:b/>
          <w:color w:val="000000"/>
          <w:sz w:val="24"/>
          <w:szCs w:val="24"/>
          <w:lang w:eastAsia="ru-RU"/>
        </w:rPr>
      </w:pP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4"/>
          <w:szCs w:val="24"/>
          <w:lang w:eastAsia="ru-RU"/>
        </w:rPr>
      </w:pPr>
      <w:bookmarkStart w:id="28" w:name="Par457"/>
      <w:bookmarkEnd w:id="28"/>
      <w:r w:rsidRPr="007103E5">
        <w:rPr>
          <w:rFonts w:ascii="Times New Roman" w:hAnsi="Times New Roman"/>
          <w:b/>
          <w:color w:val="000000"/>
          <w:sz w:val="24"/>
          <w:szCs w:val="24"/>
          <w:lang w:eastAsia="ru-RU"/>
        </w:rPr>
        <w:t xml:space="preserve">Статья 33. Открытость и доступность информации о землепользовании и </w:t>
      </w:r>
      <w:r w:rsidRPr="007103E5">
        <w:rPr>
          <w:rFonts w:ascii="Times New Roman" w:hAnsi="Times New Roman"/>
          <w:b/>
          <w:color w:val="000000"/>
          <w:sz w:val="24"/>
          <w:szCs w:val="24"/>
          <w:lang w:eastAsia="ru-RU"/>
        </w:rPr>
        <w:lastRenderedPageBreak/>
        <w:t>застройке</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1. Настоящие Правила, нормативные правовые акты, изданные по вопросам землепользования и застройки, являются открытыми и доступными для всех физических и юридических лиц, должностных лиц органов государственной власти, осуществляющих </w:t>
      </w:r>
      <w:proofErr w:type="gramStart"/>
      <w:r w:rsidRPr="007103E5">
        <w:rPr>
          <w:rFonts w:ascii="Times New Roman" w:hAnsi="Times New Roman"/>
          <w:color w:val="000000"/>
          <w:sz w:val="24"/>
          <w:szCs w:val="24"/>
          <w:lang w:eastAsia="ru-RU"/>
        </w:rPr>
        <w:t>контроль за</w:t>
      </w:r>
      <w:proofErr w:type="gramEnd"/>
      <w:r w:rsidRPr="007103E5">
        <w:rPr>
          <w:rFonts w:ascii="Times New Roman" w:hAnsi="Times New Roman"/>
          <w:color w:val="000000"/>
          <w:sz w:val="24"/>
          <w:szCs w:val="24"/>
          <w:lang w:eastAsia="ru-RU"/>
        </w:rPr>
        <w:t xml:space="preserve"> соблюдением градостроительного законодательства органами местного самоуправления.</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2. Настоящие Правила подлежат опубликованию в </w:t>
      </w:r>
      <w:proofErr w:type="gramStart"/>
      <w:r w:rsidRPr="007103E5">
        <w:rPr>
          <w:rFonts w:ascii="Times New Roman" w:hAnsi="Times New Roman"/>
          <w:color w:val="000000"/>
          <w:sz w:val="24"/>
          <w:szCs w:val="24"/>
          <w:lang w:eastAsia="ru-RU"/>
        </w:rPr>
        <w:t>порядке, установленном для официального опубликования правовых актов и размещаются</w:t>
      </w:r>
      <w:proofErr w:type="gramEnd"/>
      <w:r w:rsidRPr="007103E5">
        <w:rPr>
          <w:rFonts w:ascii="Times New Roman" w:hAnsi="Times New Roman"/>
          <w:color w:val="000000"/>
          <w:sz w:val="24"/>
          <w:szCs w:val="24"/>
          <w:lang w:eastAsia="ru-RU"/>
        </w:rPr>
        <w:t xml:space="preserve"> на официальном сайте органа местного самоуправления и в сети Интернет.</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0"/>
          <w:szCs w:val="20"/>
          <w:lang w:eastAsia="ru-RU"/>
        </w:rPr>
      </w:pP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4"/>
          <w:szCs w:val="24"/>
          <w:lang w:eastAsia="ru-RU"/>
        </w:rPr>
      </w:pPr>
      <w:bookmarkStart w:id="29" w:name="Par461"/>
      <w:bookmarkStart w:id="30" w:name="Par464"/>
      <w:bookmarkEnd w:id="29"/>
      <w:bookmarkEnd w:id="30"/>
      <w:r w:rsidRPr="007103E5">
        <w:rPr>
          <w:rFonts w:ascii="Times New Roman" w:hAnsi="Times New Roman"/>
          <w:b/>
          <w:color w:val="000000"/>
          <w:sz w:val="24"/>
          <w:szCs w:val="24"/>
          <w:lang w:eastAsia="ru-RU"/>
        </w:rPr>
        <w:t>Статья 34. Ответственность за нарушение Правил</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законодательством Российской Федерации, Челябинской области.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0"/>
          <w:szCs w:val="20"/>
          <w:lang w:eastAsia="ru-RU"/>
        </w:rPr>
      </w:pPr>
    </w:p>
    <w:p w:rsidR="00163D81" w:rsidRPr="007103E5" w:rsidRDefault="00163D81" w:rsidP="007103E5">
      <w:pPr>
        <w:autoSpaceDE w:val="0"/>
        <w:autoSpaceDN w:val="0"/>
        <w:adjustRightInd w:val="0"/>
        <w:spacing w:after="0" w:line="240" w:lineRule="auto"/>
        <w:ind w:firstLine="540"/>
        <w:jc w:val="both"/>
        <w:rPr>
          <w:rFonts w:ascii="Times New Roman" w:hAnsi="Times New Roman"/>
          <w:b/>
          <w:sz w:val="24"/>
          <w:szCs w:val="24"/>
          <w:lang w:eastAsia="ru-RU"/>
        </w:rPr>
      </w:pPr>
      <w:r w:rsidRPr="007103E5">
        <w:rPr>
          <w:rFonts w:ascii="Times New Roman" w:hAnsi="Times New Roman"/>
          <w:b/>
          <w:bCs/>
          <w:sz w:val="24"/>
          <w:szCs w:val="24"/>
          <w:lang w:eastAsia="ru-RU"/>
        </w:rPr>
        <w:t>Глава 9. З</w:t>
      </w:r>
      <w:r w:rsidRPr="007103E5">
        <w:rPr>
          <w:rFonts w:ascii="Times New Roman" w:hAnsi="Times New Roman"/>
          <w:b/>
          <w:sz w:val="24"/>
          <w:szCs w:val="24"/>
          <w:lang w:eastAsia="ru-RU"/>
        </w:rPr>
        <w:t>АКЛЮЧИТЕЛЬНЫЕ ПОЛОЖЕНИЯ</w:t>
      </w: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0"/>
          <w:szCs w:val="20"/>
          <w:lang w:eastAsia="ru-RU"/>
        </w:rPr>
      </w:pP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Статья 35. Действие Правил по отношению к градостроительной документации, утвержденной в установленном законодательством Российской Федерации порядке до введения в действие Правил</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Со дня вступления в силу настоящих </w:t>
      </w:r>
      <w:proofErr w:type="gramStart"/>
      <w:r w:rsidRPr="007103E5">
        <w:rPr>
          <w:rFonts w:ascii="Times New Roman" w:hAnsi="Times New Roman"/>
          <w:color w:val="000000"/>
          <w:sz w:val="24"/>
          <w:szCs w:val="24"/>
          <w:lang w:eastAsia="ru-RU"/>
        </w:rPr>
        <w:t>Правил</w:t>
      </w:r>
      <w:proofErr w:type="gramEnd"/>
      <w:r w:rsidRPr="007103E5">
        <w:rPr>
          <w:rFonts w:ascii="Times New Roman" w:hAnsi="Times New Roman"/>
          <w:color w:val="000000"/>
          <w:sz w:val="24"/>
          <w:szCs w:val="24"/>
          <w:lang w:eastAsia="ru-RU"/>
        </w:rPr>
        <w:t xml:space="preserve"> документация по планировке территории, утвержденная в установленном порядке до введения в действие Правил, действует в части, не противоречащей настоящим Правилам.</w:t>
      </w: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0"/>
          <w:szCs w:val="20"/>
          <w:lang w:eastAsia="ru-RU"/>
        </w:rPr>
      </w:pPr>
      <w:bookmarkStart w:id="31" w:name="Par284"/>
      <w:bookmarkEnd w:id="31"/>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Статья 36. Действие Правил по отношению к нормативным правовым актам сельского поселения по вопросам землепользования и застройки, принятым в установленном законодательством Российской Федерации порядке до введения в действие Правил</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Принятые до вступления в силу настоящих </w:t>
      </w:r>
      <w:proofErr w:type="gramStart"/>
      <w:r w:rsidRPr="007103E5">
        <w:rPr>
          <w:rFonts w:ascii="Times New Roman" w:hAnsi="Times New Roman"/>
          <w:color w:val="000000"/>
          <w:sz w:val="24"/>
          <w:szCs w:val="24"/>
          <w:lang w:eastAsia="ru-RU"/>
        </w:rPr>
        <w:t>Правил</w:t>
      </w:r>
      <w:proofErr w:type="gramEnd"/>
      <w:r w:rsidRPr="007103E5">
        <w:rPr>
          <w:rFonts w:ascii="Times New Roman" w:hAnsi="Times New Roman"/>
          <w:color w:val="000000"/>
          <w:sz w:val="24"/>
          <w:szCs w:val="24"/>
          <w:lang w:eastAsia="ru-RU"/>
        </w:rPr>
        <w:t xml:space="preserve"> нормативные правовые акты по вопросам землепользования и застройки применяются в части, не противоречащей настоящим Правилам.</w:t>
      </w:r>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0"/>
          <w:szCs w:val="20"/>
          <w:lang w:eastAsia="ru-RU"/>
        </w:rPr>
      </w:pPr>
      <w:bookmarkStart w:id="32" w:name="Par288"/>
      <w:bookmarkEnd w:id="32"/>
    </w:p>
    <w:p w:rsidR="00163D81" w:rsidRPr="007103E5" w:rsidRDefault="00163D81" w:rsidP="007103E5">
      <w:pPr>
        <w:widowControl w:val="0"/>
        <w:autoSpaceDE w:val="0"/>
        <w:autoSpaceDN w:val="0"/>
        <w:spacing w:after="0" w:line="240" w:lineRule="auto"/>
        <w:ind w:firstLine="540"/>
        <w:jc w:val="both"/>
        <w:outlineLvl w:val="3"/>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Статья 37. Права собственников объектов недвижимости и лиц, не являющихся собственниками объектов недвижимости (арендаторов, землевладельцев, землепользователей), возникшие до введения в действие Правил</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1. Полученные в установленном законодательством Российской Федерации и нормативными правовыми актами порядке разрешения на строительство, выданные физическим и юридическим лицам до вступления в силу настоящих Правил, являются действительными.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 имеют:</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proofErr w:type="gramStart"/>
      <w:r w:rsidRPr="007103E5">
        <w:rPr>
          <w:rFonts w:ascii="Times New Roman" w:hAnsi="Times New Roman"/>
          <w:color w:val="000000"/>
          <w:sz w:val="24"/>
          <w:szCs w:val="24"/>
          <w:lang w:eastAsia="ru-RU"/>
        </w:rPr>
        <w:t>1) вид (виды) использования, которые не поименованы как разрешенные для территориальных зон, в границах которых расположены указанные объекты;</w:t>
      </w:r>
      <w:proofErr w:type="gramEnd"/>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2)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в пределах которых не предусмотрено размещение соответствующих объектов в соответствии с настоящими Правилами;</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3) параметры существующих объектов (площадь и линейные размеры земельных участков, отступы построек от границ участка, плотность застройки - высота/этажность построек, максимальный процент застройки, коэффициент использования земельного участка) не соответствуют параметрам, установленным настоящими Правилами применительно к соответствующим территориальным зонам.</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color w:val="000000"/>
          <w:sz w:val="24"/>
          <w:szCs w:val="24"/>
          <w:lang w:eastAsia="ru-RU"/>
        </w:rPr>
        <w:t xml:space="preserve">3. Отношения, возникающие по вопросам самовольного захвата земельных участков и самовольного строительства, регулируются гражданским законодательством Российской </w:t>
      </w:r>
      <w:r w:rsidRPr="007103E5">
        <w:rPr>
          <w:rFonts w:ascii="Times New Roman" w:hAnsi="Times New Roman"/>
          <w:color w:val="000000"/>
          <w:sz w:val="24"/>
          <w:szCs w:val="24"/>
          <w:lang w:eastAsia="ru-RU"/>
        </w:rPr>
        <w:lastRenderedPageBreak/>
        <w:t>Федерации и земельным законодательством Российской Федерации.</w:t>
      </w: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color w:val="000000"/>
          <w:sz w:val="20"/>
          <w:szCs w:val="20"/>
          <w:lang w:eastAsia="ru-RU"/>
        </w:rPr>
      </w:pPr>
    </w:p>
    <w:p w:rsidR="00163D81" w:rsidRPr="007103E5" w:rsidRDefault="00163D81" w:rsidP="007103E5">
      <w:pPr>
        <w:autoSpaceDE w:val="0"/>
        <w:autoSpaceDN w:val="0"/>
        <w:adjustRightInd w:val="0"/>
        <w:spacing w:after="0" w:line="240" w:lineRule="auto"/>
        <w:ind w:left="360" w:firstLine="540"/>
        <w:jc w:val="both"/>
        <w:rPr>
          <w:rFonts w:ascii="Times New Roman" w:hAnsi="Times New Roman"/>
          <w:b/>
          <w:color w:val="000000"/>
          <w:sz w:val="24"/>
          <w:szCs w:val="24"/>
          <w:lang w:eastAsia="ru-RU"/>
        </w:rPr>
      </w:pPr>
      <w:r w:rsidRPr="007103E5">
        <w:rPr>
          <w:rFonts w:ascii="Times New Roman" w:hAnsi="Times New Roman"/>
          <w:b/>
          <w:color w:val="000000"/>
          <w:sz w:val="24"/>
          <w:szCs w:val="24"/>
          <w:lang w:eastAsia="ru-RU"/>
        </w:rPr>
        <w:t>Статья 38. Нормы предоставления земельных участков на территории сельского поселения</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1. Предельные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сельского поселения, </w:t>
      </w:r>
      <w:proofErr w:type="gramStart"/>
      <w:r w:rsidRPr="007103E5">
        <w:rPr>
          <w:rFonts w:ascii="Times New Roman" w:hAnsi="Times New Roman"/>
          <w:sz w:val="24"/>
          <w:szCs w:val="24"/>
          <w:lang w:eastAsia="ru-RU"/>
        </w:rPr>
        <w:t>для</w:t>
      </w:r>
      <w:proofErr w:type="gramEnd"/>
      <w:r w:rsidRPr="007103E5">
        <w:rPr>
          <w:rFonts w:ascii="Times New Roman" w:hAnsi="Times New Roman"/>
          <w:sz w:val="24"/>
          <w:szCs w:val="24"/>
          <w:lang w:eastAsia="ru-RU"/>
        </w:rPr>
        <w:t>:</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ведения крестьянского (фермерского) хозяйства -5.0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садоводства – 0.1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огородничества – 0.5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животноводства – 5.0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личного подсобного хозяйства (ЛПХ) – 0.2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индивидуального жилищного строительства (ИЖС) – 0.15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2. Установить предельные минимальные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w:t>
      </w:r>
      <w:proofErr w:type="gramStart"/>
      <w:r w:rsidRPr="007103E5">
        <w:rPr>
          <w:rFonts w:ascii="Times New Roman" w:hAnsi="Times New Roman"/>
          <w:sz w:val="24"/>
          <w:szCs w:val="24"/>
          <w:lang w:eastAsia="ru-RU"/>
        </w:rPr>
        <w:t>для</w:t>
      </w:r>
      <w:proofErr w:type="gramEnd"/>
      <w:r w:rsidRPr="007103E5">
        <w:rPr>
          <w:rFonts w:ascii="Times New Roman" w:hAnsi="Times New Roman"/>
          <w:sz w:val="24"/>
          <w:szCs w:val="24"/>
          <w:lang w:eastAsia="ru-RU"/>
        </w:rPr>
        <w:t>:</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ведения крестьянского (фермерского) хозяйства – 0.5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садоводства – 0.06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огородничества – 0.03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животноводства – 2.0 га;</w:t>
      </w:r>
    </w:p>
    <w:p w:rsidR="00163D81" w:rsidRPr="007103E5" w:rsidRDefault="00163D81" w:rsidP="007103E5">
      <w:pPr>
        <w:tabs>
          <w:tab w:val="num" w:pos="0"/>
        </w:tabs>
        <w:spacing w:after="0" w:line="240" w:lineRule="auto"/>
        <w:ind w:left="284" w:right="170"/>
        <w:jc w:val="both"/>
        <w:rPr>
          <w:rFonts w:ascii="Times New Roman" w:hAnsi="Times New Roman"/>
          <w:sz w:val="24"/>
          <w:szCs w:val="24"/>
          <w:lang w:eastAsia="ru-RU"/>
        </w:rPr>
      </w:pPr>
      <w:r w:rsidRPr="007103E5">
        <w:rPr>
          <w:rFonts w:ascii="Times New Roman" w:hAnsi="Times New Roman"/>
          <w:sz w:val="24"/>
          <w:szCs w:val="24"/>
          <w:lang w:eastAsia="ru-RU"/>
        </w:rPr>
        <w:t xml:space="preserve">       - личного подсобного хозяйства (ЛПХ)– 0.05 га;</w:t>
      </w:r>
    </w:p>
    <w:p w:rsidR="00163D81" w:rsidRPr="007103E5" w:rsidRDefault="00163D81" w:rsidP="007103E5">
      <w:pPr>
        <w:widowControl w:val="0"/>
        <w:autoSpaceDE w:val="0"/>
        <w:autoSpaceDN w:val="0"/>
        <w:spacing w:after="0" w:line="240" w:lineRule="auto"/>
        <w:ind w:firstLine="540"/>
        <w:jc w:val="both"/>
        <w:rPr>
          <w:rFonts w:ascii="Times New Roman" w:hAnsi="Times New Roman"/>
          <w:color w:val="000000"/>
          <w:sz w:val="24"/>
          <w:szCs w:val="24"/>
          <w:lang w:eastAsia="ru-RU"/>
        </w:rPr>
      </w:pPr>
      <w:r w:rsidRPr="007103E5">
        <w:rPr>
          <w:rFonts w:ascii="Times New Roman" w:hAnsi="Times New Roman"/>
          <w:sz w:val="24"/>
          <w:szCs w:val="20"/>
          <w:lang w:eastAsia="ru-RU"/>
        </w:rPr>
        <w:t xml:space="preserve">   - индивидуального жилищного строительства (ИЖС) – 0.06 га.</w:t>
      </w:r>
    </w:p>
    <w:p w:rsidR="00163D81" w:rsidRDefault="00163D81"/>
    <w:sectPr w:rsidR="00163D81" w:rsidSect="00F704E2">
      <w:footerReference w:type="even" r:id="rId19"/>
      <w:footerReference w:type="default" r:id="rId20"/>
      <w:pgSz w:w="11906" w:h="16838"/>
      <w:pgMar w:top="71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FD" w:rsidRDefault="005930FD">
      <w:pPr>
        <w:spacing w:after="0" w:line="240" w:lineRule="auto"/>
      </w:pPr>
      <w:r>
        <w:separator/>
      </w:r>
    </w:p>
  </w:endnote>
  <w:endnote w:type="continuationSeparator" w:id="0">
    <w:p w:rsidR="005930FD" w:rsidRDefault="005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FD" w:rsidRDefault="005930FD" w:rsidP="00E261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930FD" w:rsidRDefault="005930FD" w:rsidP="00E2617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FD" w:rsidRDefault="005930FD" w:rsidP="00E261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F3356">
      <w:rPr>
        <w:rStyle w:val="aa"/>
        <w:noProof/>
      </w:rPr>
      <w:t>36</w:t>
    </w:r>
    <w:r>
      <w:rPr>
        <w:rStyle w:val="aa"/>
      </w:rPr>
      <w:fldChar w:fldCharType="end"/>
    </w:r>
  </w:p>
  <w:p w:rsidR="005930FD" w:rsidRDefault="005930FD" w:rsidP="00E2617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FD" w:rsidRDefault="005930FD">
      <w:pPr>
        <w:spacing w:after="0" w:line="240" w:lineRule="auto"/>
      </w:pPr>
      <w:r>
        <w:separator/>
      </w:r>
    </w:p>
  </w:footnote>
  <w:footnote w:type="continuationSeparator" w:id="0">
    <w:p w:rsidR="005930FD" w:rsidRDefault="00593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A04A50"/>
    <w:lvl w:ilvl="0">
      <w:numFmt w:val="bullet"/>
      <w:lvlText w:val="*"/>
      <w:lvlJc w:val="left"/>
    </w:lvl>
  </w:abstractNum>
  <w:abstractNum w:abstractNumId="1">
    <w:nsid w:val="00000007"/>
    <w:multiLevelType w:val="multilevel"/>
    <w:tmpl w:val="00000007"/>
    <w:name w:val="WW8Num7"/>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nsid w:val="00000009"/>
    <w:multiLevelType w:val="multilevel"/>
    <w:tmpl w:val="00000009"/>
    <w:name w:val="WW8Num9"/>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6">
    <w:nsid w:val="0000000F"/>
    <w:multiLevelType w:val="multilevel"/>
    <w:tmpl w:val="0000000F"/>
    <w:name w:val="WW8Num15"/>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7">
    <w:nsid w:val="00000016"/>
    <w:multiLevelType w:val="multilevel"/>
    <w:tmpl w:val="00000016"/>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8">
    <w:nsid w:val="00000017"/>
    <w:multiLevelType w:val="multilevel"/>
    <w:tmpl w:val="0000001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9">
    <w:nsid w:val="00000402"/>
    <w:multiLevelType w:val="multilevel"/>
    <w:tmpl w:val="00000885"/>
    <w:lvl w:ilvl="0">
      <w:start w:val="1"/>
      <w:numFmt w:val="decimal"/>
      <w:lvlText w:val="%1."/>
      <w:lvlJc w:val="left"/>
      <w:pPr>
        <w:ind w:left="102" w:hanging="454"/>
      </w:pPr>
      <w:rPr>
        <w:rFonts w:ascii="Times New Roman" w:hAnsi="Times New Roman" w:cs="Times New Roman"/>
        <w:b w:val="0"/>
        <w:bCs w:val="0"/>
        <w:sz w:val="24"/>
        <w:szCs w:val="24"/>
      </w:rPr>
    </w:lvl>
    <w:lvl w:ilvl="1">
      <w:numFmt w:val="bullet"/>
      <w:lvlText w:val="•"/>
      <w:lvlJc w:val="left"/>
      <w:pPr>
        <w:ind w:left="1048" w:hanging="454"/>
      </w:pPr>
    </w:lvl>
    <w:lvl w:ilvl="2">
      <w:numFmt w:val="bullet"/>
      <w:lvlText w:val="•"/>
      <w:lvlJc w:val="left"/>
      <w:pPr>
        <w:ind w:left="1994" w:hanging="454"/>
      </w:pPr>
    </w:lvl>
    <w:lvl w:ilvl="3">
      <w:numFmt w:val="bullet"/>
      <w:lvlText w:val="•"/>
      <w:lvlJc w:val="left"/>
      <w:pPr>
        <w:ind w:left="2941" w:hanging="454"/>
      </w:pPr>
    </w:lvl>
    <w:lvl w:ilvl="4">
      <w:numFmt w:val="bullet"/>
      <w:lvlText w:val="•"/>
      <w:lvlJc w:val="left"/>
      <w:pPr>
        <w:ind w:left="3887" w:hanging="454"/>
      </w:pPr>
    </w:lvl>
    <w:lvl w:ilvl="5">
      <w:numFmt w:val="bullet"/>
      <w:lvlText w:val="•"/>
      <w:lvlJc w:val="left"/>
      <w:pPr>
        <w:ind w:left="4834" w:hanging="454"/>
      </w:pPr>
    </w:lvl>
    <w:lvl w:ilvl="6">
      <w:numFmt w:val="bullet"/>
      <w:lvlText w:val="•"/>
      <w:lvlJc w:val="left"/>
      <w:pPr>
        <w:ind w:left="5780" w:hanging="454"/>
      </w:pPr>
    </w:lvl>
    <w:lvl w:ilvl="7">
      <w:numFmt w:val="bullet"/>
      <w:lvlText w:val="•"/>
      <w:lvlJc w:val="left"/>
      <w:pPr>
        <w:ind w:left="6727" w:hanging="454"/>
      </w:pPr>
    </w:lvl>
    <w:lvl w:ilvl="8">
      <w:numFmt w:val="bullet"/>
      <w:lvlText w:val="•"/>
      <w:lvlJc w:val="left"/>
      <w:pPr>
        <w:ind w:left="7673" w:hanging="454"/>
      </w:pPr>
    </w:lvl>
  </w:abstractNum>
  <w:abstractNum w:abstractNumId="10">
    <w:nsid w:val="00000403"/>
    <w:multiLevelType w:val="multilevel"/>
    <w:tmpl w:val="00000886"/>
    <w:lvl w:ilvl="0">
      <w:start w:val="1"/>
      <w:numFmt w:val="decimal"/>
      <w:lvlText w:val="%1)"/>
      <w:lvlJc w:val="left"/>
      <w:pPr>
        <w:ind w:left="102" w:hanging="245"/>
      </w:pPr>
      <w:rPr>
        <w:rFonts w:ascii="Times New Roman" w:hAnsi="Times New Roman" w:cs="Times New Roman"/>
        <w:b w:val="0"/>
        <w:bCs w:val="0"/>
        <w:sz w:val="24"/>
        <w:szCs w:val="24"/>
      </w:rPr>
    </w:lvl>
    <w:lvl w:ilvl="1">
      <w:numFmt w:val="bullet"/>
      <w:lvlText w:val="•"/>
      <w:lvlJc w:val="left"/>
      <w:pPr>
        <w:ind w:left="1048" w:hanging="245"/>
      </w:pPr>
    </w:lvl>
    <w:lvl w:ilvl="2">
      <w:numFmt w:val="bullet"/>
      <w:lvlText w:val="•"/>
      <w:lvlJc w:val="left"/>
      <w:pPr>
        <w:ind w:left="1994" w:hanging="245"/>
      </w:pPr>
    </w:lvl>
    <w:lvl w:ilvl="3">
      <w:numFmt w:val="bullet"/>
      <w:lvlText w:val="•"/>
      <w:lvlJc w:val="left"/>
      <w:pPr>
        <w:ind w:left="2941" w:hanging="245"/>
      </w:pPr>
    </w:lvl>
    <w:lvl w:ilvl="4">
      <w:numFmt w:val="bullet"/>
      <w:lvlText w:val="•"/>
      <w:lvlJc w:val="left"/>
      <w:pPr>
        <w:ind w:left="3887" w:hanging="245"/>
      </w:pPr>
    </w:lvl>
    <w:lvl w:ilvl="5">
      <w:numFmt w:val="bullet"/>
      <w:lvlText w:val="•"/>
      <w:lvlJc w:val="left"/>
      <w:pPr>
        <w:ind w:left="4834" w:hanging="245"/>
      </w:pPr>
    </w:lvl>
    <w:lvl w:ilvl="6">
      <w:numFmt w:val="bullet"/>
      <w:lvlText w:val="•"/>
      <w:lvlJc w:val="left"/>
      <w:pPr>
        <w:ind w:left="5780" w:hanging="245"/>
      </w:pPr>
    </w:lvl>
    <w:lvl w:ilvl="7">
      <w:numFmt w:val="bullet"/>
      <w:lvlText w:val="•"/>
      <w:lvlJc w:val="left"/>
      <w:pPr>
        <w:ind w:left="6727" w:hanging="245"/>
      </w:pPr>
    </w:lvl>
    <w:lvl w:ilvl="8">
      <w:numFmt w:val="bullet"/>
      <w:lvlText w:val="•"/>
      <w:lvlJc w:val="left"/>
      <w:pPr>
        <w:ind w:left="7673" w:hanging="245"/>
      </w:pPr>
    </w:lvl>
  </w:abstractNum>
  <w:abstractNum w:abstractNumId="11">
    <w:nsid w:val="00000404"/>
    <w:multiLevelType w:val="multilevel"/>
    <w:tmpl w:val="09E27994"/>
    <w:lvl w:ilvl="0">
      <w:start w:val="1"/>
      <w:numFmt w:val="decimal"/>
      <w:lvlText w:val="%1)"/>
      <w:lvlJc w:val="left"/>
      <w:pPr>
        <w:ind w:left="102" w:hanging="260"/>
      </w:pPr>
      <w:rPr>
        <w:rFonts w:ascii="Times New Roman" w:hAnsi="Times New Roman" w:cs="Times New Roman"/>
        <w:b w:val="0"/>
        <w:bCs w:val="0"/>
        <w:color w:val="auto"/>
        <w:sz w:val="24"/>
        <w:szCs w:val="24"/>
      </w:rPr>
    </w:lvl>
    <w:lvl w:ilvl="1">
      <w:numFmt w:val="bullet"/>
      <w:lvlText w:val="•"/>
      <w:lvlJc w:val="left"/>
      <w:pPr>
        <w:ind w:left="1048" w:hanging="260"/>
      </w:pPr>
    </w:lvl>
    <w:lvl w:ilvl="2">
      <w:numFmt w:val="bullet"/>
      <w:lvlText w:val="•"/>
      <w:lvlJc w:val="left"/>
      <w:pPr>
        <w:ind w:left="1994" w:hanging="260"/>
      </w:pPr>
    </w:lvl>
    <w:lvl w:ilvl="3">
      <w:numFmt w:val="bullet"/>
      <w:lvlText w:val="•"/>
      <w:lvlJc w:val="left"/>
      <w:pPr>
        <w:ind w:left="2941" w:hanging="260"/>
      </w:pPr>
    </w:lvl>
    <w:lvl w:ilvl="4">
      <w:numFmt w:val="bullet"/>
      <w:lvlText w:val="•"/>
      <w:lvlJc w:val="left"/>
      <w:pPr>
        <w:ind w:left="3887" w:hanging="260"/>
      </w:pPr>
    </w:lvl>
    <w:lvl w:ilvl="5">
      <w:numFmt w:val="bullet"/>
      <w:lvlText w:val="•"/>
      <w:lvlJc w:val="left"/>
      <w:pPr>
        <w:ind w:left="4834" w:hanging="260"/>
      </w:pPr>
    </w:lvl>
    <w:lvl w:ilvl="6">
      <w:numFmt w:val="bullet"/>
      <w:lvlText w:val="•"/>
      <w:lvlJc w:val="left"/>
      <w:pPr>
        <w:ind w:left="5780" w:hanging="260"/>
      </w:pPr>
    </w:lvl>
    <w:lvl w:ilvl="7">
      <w:numFmt w:val="bullet"/>
      <w:lvlText w:val="•"/>
      <w:lvlJc w:val="left"/>
      <w:pPr>
        <w:ind w:left="6727" w:hanging="260"/>
      </w:pPr>
    </w:lvl>
    <w:lvl w:ilvl="8">
      <w:numFmt w:val="bullet"/>
      <w:lvlText w:val="•"/>
      <w:lvlJc w:val="left"/>
      <w:pPr>
        <w:ind w:left="7673" w:hanging="260"/>
      </w:pPr>
    </w:lvl>
  </w:abstractNum>
  <w:abstractNum w:abstractNumId="12">
    <w:nsid w:val="002824F0"/>
    <w:multiLevelType w:val="hybridMultilevel"/>
    <w:tmpl w:val="78FCBA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3E50698"/>
    <w:multiLevelType w:val="hybridMultilevel"/>
    <w:tmpl w:val="1266296C"/>
    <w:lvl w:ilvl="0" w:tplc="64BC186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9E510BA"/>
    <w:multiLevelType w:val="singleLevel"/>
    <w:tmpl w:val="C12AF502"/>
    <w:lvl w:ilvl="0">
      <w:start w:val="2"/>
      <w:numFmt w:val="decimal"/>
      <w:lvlText w:val="1.%1."/>
      <w:legacy w:legacy="1" w:legacySpace="0" w:legacyIndent="480"/>
      <w:lvlJc w:val="left"/>
      <w:rPr>
        <w:rFonts w:ascii="Times New Roman" w:hAnsi="Times New Roman" w:cs="Times New Roman" w:hint="default"/>
      </w:rPr>
    </w:lvl>
  </w:abstractNum>
  <w:abstractNum w:abstractNumId="15">
    <w:nsid w:val="1FEF5C8C"/>
    <w:multiLevelType w:val="hybridMultilevel"/>
    <w:tmpl w:val="3CF4D52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21EA4967"/>
    <w:multiLevelType w:val="hybridMultilevel"/>
    <w:tmpl w:val="08C02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68315E"/>
    <w:multiLevelType w:val="hybridMultilevel"/>
    <w:tmpl w:val="38EADCE0"/>
    <w:lvl w:ilvl="0" w:tplc="4C30207A">
      <w:start w:val="3"/>
      <w:numFmt w:val="decimal"/>
      <w:lvlText w:val="%1."/>
      <w:lvlJc w:val="left"/>
      <w:pPr>
        <w:ind w:left="751" w:hanging="360"/>
      </w:pPr>
      <w:rPr>
        <w:rFonts w:cs="Times New Roman" w:hint="default"/>
        <w:b/>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18">
    <w:nsid w:val="315D084C"/>
    <w:multiLevelType w:val="singleLevel"/>
    <w:tmpl w:val="ABFC87B6"/>
    <w:lvl w:ilvl="0">
      <w:numFmt w:val="bullet"/>
      <w:lvlText w:val="-"/>
      <w:lvlJc w:val="left"/>
      <w:pPr>
        <w:tabs>
          <w:tab w:val="num" w:pos="390"/>
        </w:tabs>
        <w:ind w:left="390" w:hanging="390"/>
      </w:pPr>
      <w:rPr>
        <w:rFonts w:ascii="Times New Roman" w:hAnsi="Times New Roman" w:hint="default"/>
      </w:rPr>
    </w:lvl>
  </w:abstractNum>
  <w:abstractNum w:abstractNumId="19">
    <w:nsid w:val="32DC541E"/>
    <w:multiLevelType w:val="hybridMultilevel"/>
    <w:tmpl w:val="B0BA45E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358E408D"/>
    <w:multiLevelType w:val="multilevel"/>
    <w:tmpl w:val="3FFAB192"/>
    <w:lvl w:ilvl="0">
      <w:start w:val="1"/>
      <w:numFmt w:val="decimal"/>
      <w:lvlText w:val="%1"/>
      <w:lvlJc w:val="left"/>
      <w:pPr>
        <w:ind w:left="375" w:hanging="375"/>
      </w:pPr>
      <w:rPr>
        <w:rFonts w:cs="Times New Roman" w:hint="default"/>
      </w:rPr>
    </w:lvl>
    <w:lvl w:ilvl="1">
      <w:start w:val="5"/>
      <w:numFmt w:val="decimal"/>
      <w:lvlText w:val="%1.%2"/>
      <w:lvlJc w:val="left"/>
      <w:pPr>
        <w:ind w:left="1176" w:hanging="375"/>
      </w:pPr>
      <w:rPr>
        <w:rFonts w:cs="Times New Roman" w:hint="default"/>
      </w:rPr>
    </w:lvl>
    <w:lvl w:ilvl="2">
      <w:start w:val="1"/>
      <w:numFmt w:val="decimal"/>
      <w:lvlText w:val="%1.%2.%3"/>
      <w:lvlJc w:val="left"/>
      <w:pPr>
        <w:ind w:left="2322" w:hanging="720"/>
      </w:pPr>
      <w:rPr>
        <w:rFonts w:cs="Times New Roman" w:hint="default"/>
      </w:rPr>
    </w:lvl>
    <w:lvl w:ilvl="3">
      <w:start w:val="1"/>
      <w:numFmt w:val="decimal"/>
      <w:lvlText w:val="%1.%2.%3.%4"/>
      <w:lvlJc w:val="left"/>
      <w:pPr>
        <w:ind w:left="3123" w:hanging="720"/>
      </w:pPr>
      <w:rPr>
        <w:rFonts w:cs="Times New Roman" w:hint="default"/>
      </w:rPr>
    </w:lvl>
    <w:lvl w:ilvl="4">
      <w:start w:val="1"/>
      <w:numFmt w:val="decimal"/>
      <w:lvlText w:val="%1.%2.%3.%4.%5"/>
      <w:lvlJc w:val="left"/>
      <w:pPr>
        <w:ind w:left="4284" w:hanging="1080"/>
      </w:pPr>
      <w:rPr>
        <w:rFonts w:cs="Times New Roman" w:hint="default"/>
      </w:rPr>
    </w:lvl>
    <w:lvl w:ilvl="5">
      <w:start w:val="1"/>
      <w:numFmt w:val="decimal"/>
      <w:lvlText w:val="%1.%2.%3.%4.%5.%6"/>
      <w:lvlJc w:val="left"/>
      <w:pPr>
        <w:ind w:left="5085" w:hanging="1080"/>
      </w:pPr>
      <w:rPr>
        <w:rFonts w:cs="Times New Roman" w:hint="default"/>
      </w:rPr>
    </w:lvl>
    <w:lvl w:ilvl="6">
      <w:start w:val="1"/>
      <w:numFmt w:val="decimal"/>
      <w:lvlText w:val="%1.%2.%3.%4.%5.%6.%7"/>
      <w:lvlJc w:val="left"/>
      <w:pPr>
        <w:ind w:left="6246" w:hanging="1440"/>
      </w:pPr>
      <w:rPr>
        <w:rFonts w:cs="Times New Roman" w:hint="default"/>
      </w:rPr>
    </w:lvl>
    <w:lvl w:ilvl="7">
      <w:start w:val="1"/>
      <w:numFmt w:val="decimal"/>
      <w:lvlText w:val="%1.%2.%3.%4.%5.%6.%7.%8"/>
      <w:lvlJc w:val="left"/>
      <w:pPr>
        <w:ind w:left="7047" w:hanging="1440"/>
      </w:pPr>
      <w:rPr>
        <w:rFonts w:cs="Times New Roman" w:hint="default"/>
      </w:rPr>
    </w:lvl>
    <w:lvl w:ilvl="8">
      <w:start w:val="1"/>
      <w:numFmt w:val="decimal"/>
      <w:lvlText w:val="%1.%2.%3.%4.%5.%6.%7.%8.%9"/>
      <w:lvlJc w:val="left"/>
      <w:pPr>
        <w:ind w:left="8208" w:hanging="1800"/>
      </w:pPr>
      <w:rPr>
        <w:rFonts w:cs="Times New Roman" w:hint="default"/>
      </w:rPr>
    </w:lvl>
  </w:abstractNum>
  <w:abstractNum w:abstractNumId="21">
    <w:nsid w:val="39343298"/>
    <w:multiLevelType w:val="singleLevel"/>
    <w:tmpl w:val="4BA20D68"/>
    <w:lvl w:ilvl="0">
      <w:start w:val="1"/>
      <w:numFmt w:val="decimal"/>
      <w:lvlText w:val="%1)"/>
      <w:legacy w:legacy="1" w:legacySpace="0" w:legacyIndent="422"/>
      <w:lvlJc w:val="left"/>
      <w:rPr>
        <w:rFonts w:ascii="Times New Roman" w:hAnsi="Times New Roman" w:cs="Times New Roman" w:hint="default"/>
      </w:rPr>
    </w:lvl>
  </w:abstractNum>
  <w:abstractNum w:abstractNumId="22">
    <w:nsid w:val="3DDD7F89"/>
    <w:multiLevelType w:val="hybridMultilevel"/>
    <w:tmpl w:val="6EFC28E4"/>
    <w:lvl w:ilvl="0" w:tplc="31027E72">
      <w:start w:val="1"/>
      <w:numFmt w:val="decimal"/>
      <w:lvlText w:val="%1)"/>
      <w:lvlJc w:val="left"/>
      <w:pPr>
        <w:ind w:left="1002" w:hanging="360"/>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23">
    <w:nsid w:val="3EC667DB"/>
    <w:multiLevelType w:val="hybridMultilevel"/>
    <w:tmpl w:val="B82AA09A"/>
    <w:lvl w:ilvl="0" w:tplc="8C7E347A">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3F08617B"/>
    <w:multiLevelType w:val="hybridMultilevel"/>
    <w:tmpl w:val="E2543E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F5A72F4"/>
    <w:multiLevelType w:val="singleLevel"/>
    <w:tmpl w:val="8958611A"/>
    <w:lvl w:ilvl="0">
      <w:start w:val="1"/>
      <w:numFmt w:val="decimal"/>
      <w:lvlText w:val="%1)"/>
      <w:legacy w:legacy="1" w:legacySpace="0" w:legacyIndent="321"/>
      <w:lvlJc w:val="left"/>
      <w:rPr>
        <w:rFonts w:ascii="Times New Roman" w:hAnsi="Times New Roman" w:cs="Times New Roman" w:hint="default"/>
      </w:rPr>
    </w:lvl>
  </w:abstractNum>
  <w:abstractNum w:abstractNumId="26">
    <w:nsid w:val="559D39DE"/>
    <w:multiLevelType w:val="hybridMultilevel"/>
    <w:tmpl w:val="692E9A9A"/>
    <w:lvl w:ilvl="0" w:tplc="ED568066">
      <w:start w:val="1"/>
      <w:numFmt w:val="decimal"/>
      <w:lvlText w:val="%1)"/>
      <w:lvlJc w:val="left"/>
      <w:pPr>
        <w:ind w:left="1002" w:hanging="360"/>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27">
    <w:nsid w:val="56DA30ED"/>
    <w:multiLevelType w:val="hybridMultilevel"/>
    <w:tmpl w:val="0204A7C4"/>
    <w:lvl w:ilvl="0" w:tplc="343C2B72">
      <w:start w:val="9"/>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28">
    <w:nsid w:val="5A077E69"/>
    <w:multiLevelType w:val="hybridMultilevel"/>
    <w:tmpl w:val="86AA9AB4"/>
    <w:lvl w:ilvl="0" w:tplc="04190001">
      <w:start w:val="1"/>
      <w:numFmt w:val="bullet"/>
      <w:lvlText w:val=""/>
      <w:lvlJc w:val="left"/>
      <w:pPr>
        <w:ind w:left="1540" w:hanging="360"/>
      </w:pPr>
      <w:rPr>
        <w:rFonts w:ascii="Symbol" w:hAnsi="Symbol"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9">
    <w:nsid w:val="5CB56519"/>
    <w:multiLevelType w:val="hybridMultilevel"/>
    <w:tmpl w:val="96EC75F2"/>
    <w:lvl w:ilvl="0" w:tplc="38DE07E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5CDC1AE1"/>
    <w:multiLevelType w:val="hybridMultilevel"/>
    <w:tmpl w:val="8F7CF97E"/>
    <w:lvl w:ilvl="0" w:tplc="5610253A">
      <w:start w:val="1"/>
      <w:numFmt w:val="decimal"/>
      <w:lvlText w:val="%1."/>
      <w:lvlJc w:val="left"/>
      <w:pPr>
        <w:ind w:left="391" w:hanging="360"/>
      </w:pPr>
      <w:rPr>
        <w:rFonts w:cs="Times New Roman" w:hint="default"/>
      </w:rPr>
    </w:lvl>
    <w:lvl w:ilvl="1" w:tplc="04190019" w:tentative="1">
      <w:start w:val="1"/>
      <w:numFmt w:val="lowerLetter"/>
      <w:lvlText w:val="%2."/>
      <w:lvlJc w:val="left"/>
      <w:pPr>
        <w:ind w:left="1111" w:hanging="360"/>
      </w:pPr>
      <w:rPr>
        <w:rFonts w:cs="Times New Roman"/>
      </w:rPr>
    </w:lvl>
    <w:lvl w:ilvl="2" w:tplc="0419001B" w:tentative="1">
      <w:start w:val="1"/>
      <w:numFmt w:val="lowerRoman"/>
      <w:lvlText w:val="%3."/>
      <w:lvlJc w:val="right"/>
      <w:pPr>
        <w:ind w:left="1831" w:hanging="180"/>
      </w:pPr>
      <w:rPr>
        <w:rFonts w:cs="Times New Roman"/>
      </w:rPr>
    </w:lvl>
    <w:lvl w:ilvl="3" w:tplc="0419000F" w:tentative="1">
      <w:start w:val="1"/>
      <w:numFmt w:val="decimal"/>
      <w:lvlText w:val="%4."/>
      <w:lvlJc w:val="left"/>
      <w:pPr>
        <w:ind w:left="2551" w:hanging="360"/>
      </w:pPr>
      <w:rPr>
        <w:rFonts w:cs="Times New Roman"/>
      </w:rPr>
    </w:lvl>
    <w:lvl w:ilvl="4" w:tplc="04190019" w:tentative="1">
      <w:start w:val="1"/>
      <w:numFmt w:val="lowerLetter"/>
      <w:lvlText w:val="%5."/>
      <w:lvlJc w:val="left"/>
      <w:pPr>
        <w:ind w:left="3271" w:hanging="360"/>
      </w:pPr>
      <w:rPr>
        <w:rFonts w:cs="Times New Roman"/>
      </w:rPr>
    </w:lvl>
    <w:lvl w:ilvl="5" w:tplc="0419001B" w:tentative="1">
      <w:start w:val="1"/>
      <w:numFmt w:val="lowerRoman"/>
      <w:lvlText w:val="%6."/>
      <w:lvlJc w:val="right"/>
      <w:pPr>
        <w:ind w:left="3991" w:hanging="180"/>
      </w:pPr>
      <w:rPr>
        <w:rFonts w:cs="Times New Roman"/>
      </w:rPr>
    </w:lvl>
    <w:lvl w:ilvl="6" w:tplc="0419000F" w:tentative="1">
      <w:start w:val="1"/>
      <w:numFmt w:val="decimal"/>
      <w:lvlText w:val="%7."/>
      <w:lvlJc w:val="left"/>
      <w:pPr>
        <w:ind w:left="4711" w:hanging="360"/>
      </w:pPr>
      <w:rPr>
        <w:rFonts w:cs="Times New Roman"/>
      </w:rPr>
    </w:lvl>
    <w:lvl w:ilvl="7" w:tplc="04190019" w:tentative="1">
      <w:start w:val="1"/>
      <w:numFmt w:val="lowerLetter"/>
      <w:lvlText w:val="%8."/>
      <w:lvlJc w:val="left"/>
      <w:pPr>
        <w:ind w:left="5431" w:hanging="360"/>
      </w:pPr>
      <w:rPr>
        <w:rFonts w:cs="Times New Roman"/>
      </w:rPr>
    </w:lvl>
    <w:lvl w:ilvl="8" w:tplc="0419001B" w:tentative="1">
      <w:start w:val="1"/>
      <w:numFmt w:val="lowerRoman"/>
      <w:lvlText w:val="%9."/>
      <w:lvlJc w:val="right"/>
      <w:pPr>
        <w:ind w:left="6151" w:hanging="180"/>
      </w:pPr>
      <w:rPr>
        <w:rFonts w:cs="Times New Roman"/>
      </w:rPr>
    </w:lvl>
  </w:abstractNum>
  <w:abstractNum w:abstractNumId="31">
    <w:nsid w:val="66F9197C"/>
    <w:multiLevelType w:val="hybridMultilevel"/>
    <w:tmpl w:val="E47AC72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0153306"/>
    <w:multiLevelType w:val="hybridMultilevel"/>
    <w:tmpl w:val="C2E0AF84"/>
    <w:lvl w:ilvl="0" w:tplc="C7CA063E">
      <w:start w:val="1"/>
      <w:numFmt w:val="upperRoman"/>
      <w:lvlText w:val="%1."/>
      <w:lvlJc w:val="left"/>
      <w:pPr>
        <w:ind w:left="3960" w:hanging="720"/>
      </w:pPr>
      <w:rPr>
        <w:rFonts w:cs="Times New Roman" w:hint="default"/>
      </w:rPr>
    </w:lvl>
    <w:lvl w:ilvl="1" w:tplc="04190019" w:tentative="1">
      <w:start w:val="1"/>
      <w:numFmt w:val="lowerLetter"/>
      <w:lvlText w:val="%2."/>
      <w:lvlJc w:val="left"/>
      <w:pPr>
        <w:ind w:left="4320" w:hanging="360"/>
      </w:pPr>
      <w:rPr>
        <w:rFonts w:cs="Times New Roman"/>
      </w:rPr>
    </w:lvl>
    <w:lvl w:ilvl="2" w:tplc="0419001B" w:tentative="1">
      <w:start w:val="1"/>
      <w:numFmt w:val="lowerRoman"/>
      <w:lvlText w:val="%3."/>
      <w:lvlJc w:val="right"/>
      <w:pPr>
        <w:ind w:left="5040" w:hanging="180"/>
      </w:pPr>
      <w:rPr>
        <w:rFonts w:cs="Times New Roman"/>
      </w:rPr>
    </w:lvl>
    <w:lvl w:ilvl="3" w:tplc="0419000F" w:tentative="1">
      <w:start w:val="1"/>
      <w:numFmt w:val="decimal"/>
      <w:lvlText w:val="%4."/>
      <w:lvlJc w:val="left"/>
      <w:pPr>
        <w:ind w:left="5760" w:hanging="360"/>
      </w:pPr>
      <w:rPr>
        <w:rFonts w:cs="Times New Roman"/>
      </w:rPr>
    </w:lvl>
    <w:lvl w:ilvl="4" w:tplc="04190019" w:tentative="1">
      <w:start w:val="1"/>
      <w:numFmt w:val="lowerLetter"/>
      <w:lvlText w:val="%5."/>
      <w:lvlJc w:val="left"/>
      <w:pPr>
        <w:ind w:left="6480" w:hanging="360"/>
      </w:pPr>
      <w:rPr>
        <w:rFonts w:cs="Times New Roman"/>
      </w:rPr>
    </w:lvl>
    <w:lvl w:ilvl="5" w:tplc="0419001B" w:tentative="1">
      <w:start w:val="1"/>
      <w:numFmt w:val="lowerRoman"/>
      <w:lvlText w:val="%6."/>
      <w:lvlJc w:val="right"/>
      <w:pPr>
        <w:ind w:left="7200" w:hanging="180"/>
      </w:pPr>
      <w:rPr>
        <w:rFonts w:cs="Times New Roman"/>
      </w:rPr>
    </w:lvl>
    <w:lvl w:ilvl="6" w:tplc="0419000F" w:tentative="1">
      <w:start w:val="1"/>
      <w:numFmt w:val="decimal"/>
      <w:lvlText w:val="%7."/>
      <w:lvlJc w:val="left"/>
      <w:pPr>
        <w:ind w:left="7920" w:hanging="360"/>
      </w:pPr>
      <w:rPr>
        <w:rFonts w:cs="Times New Roman"/>
      </w:rPr>
    </w:lvl>
    <w:lvl w:ilvl="7" w:tplc="04190019" w:tentative="1">
      <w:start w:val="1"/>
      <w:numFmt w:val="lowerLetter"/>
      <w:lvlText w:val="%8."/>
      <w:lvlJc w:val="left"/>
      <w:pPr>
        <w:ind w:left="8640" w:hanging="360"/>
      </w:pPr>
      <w:rPr>
        <w:rFonts w:cs="Times New Roman"/>
      </w:rPr>
    </w:lvl>
    <w:lvl w:ilvl="8" w:tplc="0419001B" w:tentative="1">
      <w:start w:val="1"/>
      <w:numFmt w:val="lowerRoman"/>
      <w:lvlText w:val="%9."/>
      <w:lvlJc w:val="right"/>
      <w:pPr>
        <w:ind w:left="9360" w:hanging="180"/>
      </w:pPr>
      <w:rPr>
        <w:rFonts w:cs="Times New Roman"/>
      </w:rPr>
    </w:lvl>
  </w:abstractNum>
  <w:abstractNum w:abstractNumId="33">
    <w:nsid w:val="73B00245"/>
    <w:multiLevelType w:val="hybridMultilevel"/>
    <w:tmpl w:val="697C2BFA"/>
    <w:lvl w:ilvl="0" w:tplc="665E819A">
      <w:start w:val="1"/>
      <w:numFmt w:val="decimal"/>
      <w:lvlText w:val="%1."/>
      <w:lvlJc w:val="left"/>
      <w:pPr>
        <w:ind w:left="2160" w:hanging="360"/>
      </w:pPr>
      <w:rPr>
        <w:rFonts w:cs="Times New Roman" w:hint="default"/>
        <w:b w:val="0"/>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4">
    <w:nsid w:val="762A7106"/>
    <w:multiLevelType w:val="hybridMultilevel"/>
    <w:tmpl w:val="81A2B0FA"/>
    <w:lvl w:ilvl="0" w:tplc="2572EEAA">
      <w:start w:val="1"/>
      <w:numFmt w:val="decimal"/>
      <w:lvlText w:val="%1."/>
      <w:lvlJc w:val="left"/>
      <w:pPr>
        <w:tabs>
          <w:tab w:val="num" w:pos="570"/>
        </w:tabs>
        <w:ind w:left="570" w:hanging="57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7C4682B"/>
    <w:multiLevelType w:val="hybridMultilevel"/>
    <w:tmpl w:val="01742F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8EC5553"/>
    <w:multiLevelType w:val="hybridMultilevel"/>
    <w:tmpl w:val="B484C28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7">
    <w:nsid w:val="7CC26024"/>
    <w:multiLevelType w:val="hybridMultilevel"/>
    <w:tmpl w:val="363AA194"/>
    <w:lvl w:ilvl="0" w:tplc="04190001">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hint="default"/>
      </w:rPr>
    </w:lvl>
    <w:lvl w:ilvl="8" w:tplc="04190005" w:tentative="1">
      <w:start w:val="1"/>
      <w:numFmt w:val="bullet"/>
      <w:lvlText w:val=""/>
      <w:lvlJc w:val="left"/>
      <w:pPr>
        <w:ind w:left="7400" w:hanging="360"/>
      </w:pPr>
      <w:rPr>
        <w:rFonts w:ascii="Wingdings" w:hAnsi="Wingdings" w:hint="default"/>
      </w:r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14"/>
  </w:num>
  <w:num w:numId="3">
    <w:abstractNumId w:val="21"/>
  </w:num>
  <w:num w:numId="4">
    <w:abstractNumId w:val="25"/>
    <w:lvlOverride w:ilvl="0">
      <w:startOverride w:val="1"/>
    </w:lvlOverride>
  </w:num>
  <w:num w:numId="5">
    <w:abstractNumId w:val="20"/>
  </w:num>
  <w:num w:numId="6">
    <w:abstractNumId w:val="32"/>
  </w:num>
  <w:num w:numId="7">
    <w:abstractNumId w:val="27"/>
  </w:num>
  <w:num w:numId="8">
    <w:abstractNumId w:val="34"/>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
  </w:num>
  <w:num w:numId="16">
    <w:abstractNumId w:val="1"/>
  </w:num>
  <w:num w:numId="17">
    <w:abstractNumId w:val="2"/>
  </w:num>
  <w:num w:numId="18">
    <w:abstractNumId w:val="2"/>
  </w:num>
  <w:num w:numId="19">
    <w:abstractNumId w:val="5"/>
  </w:num>
  <w:num w:numId="20">
    <w:abstractNumId w:val="5"/>
  </w:num>
  <w:num w:numId="21">
    <w:abstractNumId w:val="7"/>
  </w:num>
  <w:num w:numId="22">
    <w:abstractNumId w:val="7"/>
  </w:num>
  <w:num w:numId="23">
    <w:abstractNumId w:val="6"/>
  </w:num>
  <w:num w:numId="24">
    <w:abstractNumId w:val="6"/>
  </w:num>
  <w:num w:numId="25">
    <w:abstractNumId w:val="4"/>
  </w:num>
  <w:num w:numId="26">
    <w:abstractNumId w:val="18"/>
  </w:num>
  <w:num w:numId="2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8">
    <w:abstractNumId w:val="35"/>
  </w:num>
  <w:num w:numId="29">
    <w:abstractNumId w:val="24"/>
  </w:num>
  <w:num w:numId="30">
    <w:abstractNumId w:val="29"/>
  </w:num>
  <w:num w:numId="31">
    <w:abstractNumId w:val="8"/>
  </w:num>
  <w:num w:numId="32">
    <w:abstractNumId w:val="11"/>
  </w:num>
  <w:num w:numId="33">
    <w:abstractNumId w:val="10"/>
  </w:num>
  <w:num w:numId="34">
    <w:abstractNumId w:val="9"/>
  </w:num>
  <w:num w:numId="35">
    <w:abstractNumId w:val="22"/>
  </w:num>
  <w:num w:numId="36">
    <w:abstractNumId w:val="23"/>
  </w:num>
  <w:num w:numId="37">
    <w:abstractNumId w:val="26"/>
  </w:num>
  <w:num w:numId="38">
    <w:abstractNumId w:val="33"/>
  </w:num>
  <w:num w:numId="39">
    <w:abstractNumId w:val="30"/>
  </w:num>
  <w:num w:numId="40">
    <w:abstractNumId w:val="19"/>
  </w:num>
  <w:num w:numId="41">
    <w:abstractNumId w:val="15"/>
  </w:num>
  <w:num w:numId="42">
    <w:abstractNumId w:val="28"/>
  </w:num>
  <w:num w:numId="43">
    <w:abstractNumId w:val="36"/>
  </w:num>
  <w:num w:numId="44">
    <w:abstractNumId w:val="17"/>
  </w:num>
  <w:num w:numId="45">
    <w:abstractNumId w:val="16"/>
  </w:num>
  <w:num w:numId="46">
    <w:abstractNumId w:val="3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3E5"/>
    <w:rsid w:val="00023851"/>
    <w:rsid w:val="00160A83"/>
    <w:rsid w:val="00163D81"/>
    <w:rsid w:val="001C0CC4"/>
    <w:rsid w:val="002057A3"/>
    <w:rsid w:val="00263343"/>
    <w:rsid w:val="003177EA"/>
    <w:rsid w:val="0034530A"/>
    <w:rsid w:val="00382500"/>
    <w:rsid w:val="003F4CB2"/>
    <w:rsid w:val="00443B87"/>
    <w:rsid w:val="004651C8"/>
    <w:rsid w:val="00565C6D"/>
    <w:rsid w:val="005930FD"/>
    <w:rsid w:val="005A7C52"/>
    <w:rsid w:val="00703CDC"/>
    <w:rsid w:val="007103E5"/>
    <w:rsid w:val="0099069B"/>
    <w:rsid w:val="00A67C7E"/>
    <w:rsid w:val="00AB4361"/>
    <w:rsid w:val="00AF2527"/>
    <w:rsid w:val="00AF3356"/>
    <w:rsid w:val="00B27D0C"/>
    <w:rsid w:val="00C26169"/>
    <w:rsid w:val="00D84AB2"/>
    <w:rsid w:val="00D96162"/>
    <w:rsid w:val="00DF668F"/>
    <w:rsid w:val="00E00460"/>
    <w:rsid w:val="00E03190"/>
    <w:rsid w:val="00E26173"/>
    <w:rsid w:val="00EA2656"/>
    <w:rsid w:val="00F34980"/>
    <w:rsid w:val="00F704E2"/>
    <w:rsid w:val="00FB17C5"/>
    <w:rsid w:val="00FB30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656"/>
    <w:pPr>
      <w:spacing w:after="200" w:line="276" w:lineRule="auto"/>
    </w:pPr>
    <w:rPr>
      <w:lang w:eastAsia="en-US"/>
    </w:rPr>
  </w:style>
  <w:style w:type="paragraph" w:styleId="1">
    <w:name w:val="heading 1"/>
    <w:basedOn w:val="a"/>
    <w:link w:val="11"/>
    <w:uiPriority w:val="99"/>
    <w:qFormat/>
    <w:rsid w:val="007103E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7103E5"/>
    <w:pPr>
      <w:keepNext/>
      <w:spacing w:after="0" w:line="240" w:lineRule="auto"/>
      <w:outlineLvl w:val="1"/>
    </w:pPr>
    <w:rPr>
      <w:rFonts w:ascii="Times New Roman" w:eastAsia="Times New Roman" w:hAnsi="Times New Roman"/>
      <w:b/>
      <w:bCs/>
      <w:sz w:val="28"/>
      <w:szCs w:val="24"/>
      <w:lang w:eastAsia="ru-RU"/>
    </w:rPr>
  </w:style>
  <w:style w:type="paragraph" w:styleId="7">
    <w:name w:val="heading 7"/>
    <w:basedOn w:val="a"/>
    <w:next w:val="a"/>
    <w:link w:val="70"/>
    <w:uiPriority w:val="99"/>
    <w:qFormat/>
    <w:rsid w:val="007103E5"/>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103E5"/>
    <w:rPr>
      <w:rFonts w:ascii="Times New Roman" w:hAnsi="Times New Roman"/>
      <w:b/>
      <w:kern w:val="36"/>
      <w:sz w:val="48"/>
      <w:lang w:eastAsia="ru-RU"/>
    </w:rPr>
  </w:style>
  <w:style w:type="character" w:customStyle="1" w:styleId="20">
    <w:name w:val="Заголовок 2 Знак"/>
    <w:basedOn w:val="a0"/>
    <w:link w:val="2"/>
    <w:uiPriority w:val="99"/>
    <w:locked/>
    <w:rsid w:val="007103E5"/>
    <w:rPr>
      <w:rFonts w:ascii="Times New Roman" w:hAnsi="Times New Roman" w:cs="Times New Roman"/>
      <w:b/>
      <w:bCs/>
      <w:sz w:val="24"/>
      <w:szCs w:val="24"/>
      <w:lang w:eastAsia="ru-RU"/>
    </w:rPr>
  </w:style>
  <w:style w:type="character" w:customStyle="1" w:styleId="70">
    <w:name w:val="Заголовок 7 Знак"/>
    <w:basedOn w:val="a0"/>
    <w:link w:val="7"/>
    <w:uiPriority w:val="99"/>
    <w:locked/>
    <w:rsid w:val="007103E5"/>
    <w:rPr>
      <w:rFonts w:ascii="Times New Roman" w:hAnsi="Times New Roman" w:cs="Times New Roman"/>
      <w:sz w:val="24"/>
      <w:szCs w:val="24"/>
      <w:lang w:eastAsia="ru-RU"/>
    </w:rPr>
  </w:style>
  <w:style w:type="character" w:customStyle="1" w:styleId="10">
    <w:name w:val="Заголовок 1 Знак"/>
    <w:basedOn w:val="a0"/>
    <w:uiPriority w:val="99"/>
    <w:rsid w:val="007103E5"/>
    <w:rPr>
      <w:rFonts w:ascii="Cambria" w:hAnsi="Cambria" w:cs="Times New Roman"/>
      <w:b/>
      <w:bCs/>
      <w:color w:val="365F91"/>
      <w:sz w:val="28"/>
      <w:szCs w:val="28"/>
    </w:rPr>
  </w:style>
  <w:style w:type="table" w:styleId="a3">
    <w:name w:val="Table Grid"/>
    <w:basedOn w:val="a1"/>
    <w:uiPriority w:val="99"/>
    <w:rsid w:val="007103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103E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7103E5"/>
    <w:rPr>
      <w:rFonts w:ascii="Tahoma" w:hAnsi="Tahoma" w:cs="Tahoma"/>
      <w:sz w:val="16"/>
      <w:szCs w:val="16"/>
      <w:lang w:eastAsia="ru-RU"/>
    </w:rPr>
  </w:style>
  <w:style w:type="paragraph" w:styleId="a6">
    <w:name w:val="Title"/>
    <w:basedOn w:val="a"/>
    <w:link w:val="a7"/>
    <w:uiPriority w:val="99"/>
    <w:qFormat/>
    <w:rsid w:val="007103E5"/>
    <w:pPr>
      <w:spacing w:after="0" w:line="240" w:lineRule="auto"/>
      <w:ind w:right="6237"/>
      <w:jc w:val="center"/>
    </w:pPr>
    <w:rPr>
      <w:rFonts w:ascii="Times New Roman" w:eastAsia="Times New Roman" w:hAnsi="Times New Roman"/>
      <w:szCs w:val="20"/>
      <w:lang w:eastAsia="ru-RU"/>
    </w:rPr>
  </w:style>
  <w:style w:type="character" w:customStyle="1" w:styleId="a7">
    <w:name w:val="Название Знак"/>
    <w:basedOn w:val="a0"/>
    <w:link w:val="a6"/>
    <w:uiPriority w:val="99"/>
    <w:locked/>
    <w:rsid w:val="007103E5"/>
    <w:rPr>
      <w:rFonts w:ascii="Times New Roman" w:hAnsi="Times New Roman" w:cs="Times New Roman"/>
      <w:sz w:val="20"/>
      <w:szCs w:val="20"/>
      <w:lang w:eastAsia="ru-RU"/>
    </w:rPr>
  </w:style>
  <w:style w:type="paragraph" w:styleId="a8">
    <w:name w:val="footer"/>
    <w:basedOn w:val="a"/>
    <w:link w:val="a9"/>
    <w:uiPriority w:val="99"/>
    <w:rsid w:val="007103E5"/>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9">
    <w:name w:val="Нижний колонтитул Знак"/>
    <w:basedOn w:val="a0"/>
    <w:link w:val="a8"/>
    <w:uiPriority w:val="99"/>
    <w:locked/>
    <w:rsid w:val="007103E5"/>
    <w:rPr>
      <w:rFonts w:ascii="Times New Roman" w:hAnsi="Times New Roman" w:cs="Times New Roman"/>
      <w:sz w:val="28"/>
      <w:szCs w:val="28"/>
      <w:lang w:eastAsia="ru-RU"/>
    </w:rPr>
  </w:style>
  <w:style w:type="character" w:styleId="aa">
    <w:name w:val="page number"/>
    <w:basedOn w:val="a0"/>
    <w:uiPriority w:val="99"/>
    <w:rsid w:val="007103E5"/>
    <w:rPr>
      <w:rFonts w:cs="Times New Roman"/>
    </w:rPr>
  </w:style>
  <w:style w:type="paragraph" w:styleId="ab">
    <w:name w:val="header"/>
    <w:basedOn w:val="a"/>
    <w:link w:val="ac"/>
    <w:uiPriority w:val="99"/>
    <w:rsid w:val="007103E5"/>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c">
    <w:name w:val="Верхний колонтитул Знак"/>
    <w:basedOn w:val="a0"/>
    <w:link w:val="ab"/>
    <w:uiPriority w:val="99"/>
    <w:locked/>
    <w:rsid w:val="007103E5"/>
    <w:rPr>
      <w:rFonts w:ascii="Times New Roman" w:hAnsi="Times New Roman" w:cs="Times New Roman"/>
      <w:sz w:val="28"/>
      <w:szCs w:val="28"/>
      <w:lang w:eastAsia="ru-RU"/>
    </w:rPr>
  </w:style>
  <w:style w:type="paragraph" w:customStyle="1" w:styleId="ConsPlusNormal">
    <w:name w:val="ConsPlusNormal"/>
    <w:uiPriority w:val="99"/>
    <w:rsid w:val="007103E5"/>
    <w:pPr>
      <w:widowControl w:val="0"/>
      <w:autoSpaceDE w:val="0"/>
      <w:autoSpaceDN w:val="0"/>
    </w:pPr>
    <w:rPr>
      <w:rFonts w:ascii="Times New Roman" w:eastAsia="Times New Roman" w:hAnsi="Times New Roman"/>
      <w:sz w:val="24"/>
      <w:szCs w:val="20"/>
    </w:rPr>
  </w:style>
  <w:style w:type="character" w:styleId="ad">
    <w:name w:val="Hyperlink"/>
    <w:basedOn w:val="a0"/>
    <w:uiPriority w:val="99"/>
    <w:rsid w:val="007103E5"/>
    <w:rPr>
      <w:rFonts w:cs="Times New Roman"/>
      <w:color w:val="0000FF"/>
      <w:u w:val="single"/>
    </w:rPr>
  </w:style>
  <w:style w:type="character" w:styleId="ae">
    <w:name w:val="FollowedHyperlink"/>
    <w:basedOn w:val="a0"/>
    <w:uiPriority w:val="99"/>
    <w:rsid w:val="007103E5"/>
    <w:rPr>
      <w:rFonts w:cs="Times New Roman"/>
      <w:color w:val="800080"/>
      <w:u w:val="single"/>
    </w:rPr>
  </w:style>
  <w:style w:type="paragraph" w:styleId="af">
    <w:name w:val="Body Text"/>
    <w:basedOn w:val="a"/>
    <w:link w:val="af0"/>
    <w:uiPriority w:val="99"/>
    <w:rsid w:val="007103E5"/>
    <w:pPr>
      <w:spacing w:after="0" w:line="240" w:lineRule="auto"/>
      <w:jc w:val="center"/>
    </w:pPr>
    <w:rPr>
      <w:rFonts w:ascii="Times New Roman" w:eastAsia="Times New Roman" w:hAnsi="Times New Roman"/>
      <w:b/>
      <w:bCs/>
      <w:sz w:val="24"/>
      <w:szCs w:val="24"/>
      <w:lang w:eastAsia="ru-RU"/>
    </w:rPr>
  </w:style>
  <w:style w:type="character" w:customStyle="1" w:styleId="af0">
    <w:name w:val="Основной текст Знак"/>
    <w:basedOn w:val="a0"/>
    <w:link w:val="af"/>
    <w:uiPriority w:val="99"/>
    <w:locked/>
    <w:rsid w:val="007103E5"/>
    <w:rPr>
      <w:rFonts w:ascii="Times New Roman" w:hAnsi="Times New Roman" w:cs="Times New Roman"/>
      <w:b/>
      <w:bCs/>
      <w:sz w:val="24"/>
      <w:szCs w:val="24"/>
      <w:lang w:eastAsia="ru-RU"/>
    </w:rPr>
  </w:style>
  <w:style w:type="paragraph" w:styleId="af1">
    <w:name w:val="Body Text Indent"/>
    <w:basedOn w:val="a"/>
    <w:link w:val="af2"/>
    <w:uiPriority w:val="99"/>
    <w:rsid w:val="007103E5"/>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uiPriority w:val="99"/>
    <w:locked/>
    <w:rsid w:val="007103E5"/>
    <w:rPr>
      <w:rFonts w:ascii="Times New Roman" w:hAnsi="Times New Roman" w:cs="Times New Roman"/>
      <w:sz w:val="24"/>
      <w:szCs w:val="24"/>
      <w:lang w:eastAsia="ru-RU"/>
    </w:rPr>
  </w:style>
  <w:style w:type="character" w:customStyle="1" w:styleId="af3">
    <w:name w:val="Подзаголовок Знак"/>
    <w:link w:val="af4"/>
    <w:uiPriority w:val="99"/>
    <w:locked/>
    <w:rsid w:val="007103E5"/>
    <w:rPr>
      <w:b/>
      <w:kern w:val="2"/>
      <w:sz w:val="28"/>
    </w:rPr>
  </w:style>
  <w:style w:type="paragraph" w:styleId="af4">
    <w:name w:val="Subtitle"/>
    <w:basedOn w:val="a"/>
    <w:next w:val="af"/>
    <w:link w:val="af3"/>
    <w:uiPriority w:val="99"/>
    <w:qFormat/>
    <w:rsid w:val="007103E5"/>
    <w:pPr>
      <w:suppressAutoHyphens/>
      <w:spacing w:after="0" w:line="240" w:lineRule="auto"/>
      <w:jc w:val="center"/>
    </w:pPr>
    <w:rPr>
      <w:b/>
      <w:kern w:val="2"/>
      <w:sz w:val="28"/>
      <w:szCs w:val="20"/>
      <w:lang w:eastAsia="ru-RU"/>
    </w:rPr>
  </w:style>
  <w:style w:type="character" w:customStyle="1" w:styleId="SubtitleChar1">
    <w:name w:val="Subtitle Char1"/>
    <w:basedOn w:val="a0"/>
    <w:uiPriority w:val="11"/>
    <w:rsid w:val="00AA53E1"/>
    <w:rPr>
      <w:rFonts w:asciiTheme="majorHAnsi" w:eastAsiaTheme="majorEastAsia" w:hAnsiTheme="majorHAnsi" w:cstheme="majorBidi"/>
      <w:sz w:val="24"/>
      <w:szCs w:val="24"/>
      <w:lang w:eastAsia="en-US"/>
    </w:rPr>
  </w:style>
  <w:style w:type="character" w:customStyle="1" w:styleId="12">
    <w:name w:val="Подзаголовок Знак1"/>
    <w:basedOn w:val="a0"/>
    <w:uiPriority w:val="99"/>
    <w:rsid w:val="007103E5"/>
    <w:rPr>
      <w:rFonts w:ascii="Cambria" w:hAnsi="Cambria" w:cs="Times New Roman"/>
      <w:i/>
      <w:iCs/>
      <w:color w:val="4F81BD"/>
      <w:spacing w:val="15"/>
      <w:sz w:val="24"/>
      <w:szCs w:val="24"/>
    </w:rPr>
  </w:style>
  <w:style w:type="paragraph" w:styleId="21">
    <w:name w:val="Body Text 2"/>
    <w:basedOn w:val="a"/>
    <w:link w:val="22"/>
    <w:uiPriority w:val="99"/>
    <w:rsid w:val="007103E5"/>
    <w:pPr>
      <w:widowControl w:val="0"/>
      <w:autoSpaceDE w:val="0"/>
      <w:autoSpaceDN w:val="0"/>
      <w:adjustRightInd w:val="0"/>
      <w:spacing w:after="0" w:line="240" w:lineRule="auto"/>
      <w:ind w:left="540" w:firstLine="720"/>
      <w:jc w:val="both"/>
    </w:pPr>
    <w:rPr>
      <w:rFonts w:ascii="Times New Roman" w:eastAsia="Times New Roman" w:hAnsi="Times New Roman"/>
      <w:color w:val="FF0000"/>
      <w:lang w:eastAsia="ru-RU"/>
    </w:rPr>
  </w:style>
  <w:style w:type="character" w:customStyle="1" w:styleId="22">
    <w:name w:val="Основной текст 2 Знак"/>
    <w:basedOn w:val="a0"/>
    <w:link w:val="21"/>
    <w:uiPriority w:val="99"/>
    <w:locked/>
    <w:rsid w:val="007103E5"/>
    <w:rPr>
      <w:rFonts w:ascii="Times New Roman" w:hAnsi="Times New Roman" w:cs="Times New Roman"/>
      <w:color w:val="FF0000"/>
      <w:lang w:eastAsia="ru-RU"/>
    </w:rPr>
  </w:style>
  <w:style w:type="paragraph" w:styleId="23">
    <w:name w:val="Body Text Indent 2"/>
    <w:basedOn w:val="a"/>
    <w:link w:val="24"/>
    <w:uiPriority w:val="99"/>
    <w:rsid w:val="007103E5"/>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7103E5"/>
    <w:rPr>
      <w:rFonts w:ascii="Times New Roman" w:hAnsi="Times New Roman" w:cs="Times New Roman"/>
      <w:sz w:val="24"/>
      <w:szCs w:val="24"/>
      <w:lang w:eastAsia="ru-RU"/>
    </w:rPr>
  </w:style>
  <w:style w:type="paragraph" w:styleId="3">
    <w:name w:val="Body Text Indent 3"/>
    <w:basedOn w:val="a"/>
    <w:link w:val="30"/>
    <w:uiPriority w:val="99"/>
    <w:rsid w:val="007103E5"/>
    <w:pPr>
      <w:spacing w:after="0" w:line="240" w:lineRule="auto"/>
      <w:ind w:left="540" w:firstLine="720"/>
      <w:jc w:val="both"/>
    </w:pPr>
    <w:rPr>
      <w:rFonts w:ascii="Times New Roman" w:eastAsia="Times New Roman" w:hAnsi="Times New Roman"/>
      <w:lang w:eastAsia="ru-RU"/>
    </w:rPr>
  </w:style>
  <w:style w:type="character" w:customStyle="1" w:styleId="30">
    <w:name w:val="Основной текст с отступом 3 Знак"/>
    <w:basedOn w:val="a0"/>
    <w:link w:val="3"/>
    <w:uiPriority w:val="99"/>
    <w:locked/>
    <w:rsid w:val="007103E5"/>
    <w:rPr>
      <w:rFonts w:ascii="Times New Roman" w:hAnsi="Times New Roman" w:cs="Times New Roman"/>
      <w:lang w:eastAsia="ru-RU"/>
    </w:rPr>
  </w:style>
  <w:style w:type="paragraph" w:styleId="af5">
    <w:name w:val="Block Text"/>
    <w:basedOn w:val="a"/>
    <w:uiPriority w:val="99"/>
    <w:rsid w:val="007103E5"/>
    <w:pPr>
      <w:tabs>
        <w:tab w:val="left" w:pos="10440"/>
      </w:tabs>
      <w:spacing w:before="120" w:after="0" w:line="240" w:lineRule="auto"/>
      <w:ind w:left="360" w:right="333"/>
      <w:jc w:val="both"/>
    </w:pPr>
    <w:rPr>
      <w:rFonts w:ascii="Times New Roman" w:eastAsia="Times New Roman" w:hAnsi="Times New Roman"/>
      <w:b/>
      <w:bCs/>
      <w:sz w:val="24"/>
      <w:szCs w:val="24"/>
      <w:lang w:eastAsia="ru-RU"/>
    </w:rPr>
  </w:style>
  <w:style w:type="character" w:customStyle="1" w:styleId="af6">
    <w:name w:val="Текст Знак"/>
    <w:link w:val="af7"/>
    <w:uiPriority w:val="99"/>
    <w:locked/>
    <w:rsid w:val="007103E5"/>
    <w:rPr>
      <w:rFonts w:ascii="Courier New" w:hAnsi="Courier New"/>
      <w:lang w:eastAsia="ru-RU"/>
    </w:rPr>
  </w:style>
  <w:style w:type="paragraph" w:styleId="af7">
    <w:name w:val="Plain Text"/>
    <w:basedOn w:val="a"/>
    <w:link w:val="af6"/>
    <w:uiPriority w:val="99"/>
    <w:rsid w:val="007103E5"/>
    <w:pPr>
      <w:spacing w:after="0" w:line="240" w:lineRule="auto"/>
    </w:pPr>
    <w:rPr>
      <w:rFonts w:ascii="Courier New" w:hAnsi="Courier New"/>
      <w:sz w:val="20"/>
      <w:szCs w:val="20"/>
      <w:lang w:eastAsia="ru-RU"/>
    </w:rPr>
  </w:style>
  <w:style w:type="character" w:customStyle="1" w:styleId="PlainTextChar1">
    <w:name w:val="Plain Text Char1"/>
    <w:basedOn w:val="a0"/>
    <w:uiPriority w:val="99"/>
    <w:semiHidden/>
    <w:rsid w:val="00AA53E1"/>
    <w:rPr>
      <w:rFonts w:ascii="Courier New" w:hAnsi="Courier New" w:cs="Courier New"/>
      <w:sz w:val="20"/>
      <w:szCs w:val="20"/>
      <w:lang w:eastAsia="en-US"/>
    </w:rPr>
  </w:style>
  <w:style w:type="character" w:customStyle="1" w:styleId="13">
    <w:name w:val="Текст Знак1"/>
    <w:basedOn w:val="a0"/>
    <w:uiPriority w:val="99"/>
    <w:semiHidden/>
    <w:rsid w:val="007103E5"/>
    <w:rPr>
      <w:rFonts w:ascii="Consolas" w:hAnsi="Consolas" w:cs="Consolas"/>
      <w:sz w:val="21"/>
      <w:szCs w:val="21"/>
    </w:rPr>
  </w:style>
  <w:style w:type="paragraph" w:customStyle="1" w:styleId="ConsNonformat">
    <w:name w:val="ConsNonformat"/>
    <w:uiPriority w:val="99"/>
    <w:rsid w:val="007103E5"/>
    <w:pPr>
      <w:widowControl w:val="0"/>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7103E5"/>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uiPriority w:val="99"/>
    <w:rsid w:val="007103E5"/>
    <w:pPr>
      <w:widowControl w:val="0"/>
      <w:autoSpaceDE w:val="0"/>
      <w:autoSpaceDN w:val="0"/>
      <w:adjustRightInd w:val="0"/>
      <w:ind w:firstLine="720"/>
    </w:pPr>
    <w:rPr>
      <w:rFonts w:ascii="Arial" w:eastAsia="Times New Roman" w:hAnsi="Arial" w:cs="Arial"/>
      <w:sz w:val="20"/>
      <w:szCs w:val="20"/>
    </w:rPr>
  </w:style>
  <w:style w:type="paragraph" w:customStyle="1" w:styleId="ConsCell">
    <w:name w:val="ConsCell"/>
    <w:uiPriority w:val="99"/>
    <w:rsid w:val="007103E5"/>
    <w:pPr>
      <w:widowControl w:val="0"/>
      <w:autoSpaceDE w:val="0"/>
      <w:autoSpaceDN w:val="0"/>
      <w:adjustRightInd w:val="0"/>
    </w:pPr>
    <w:rPr>
      <w:rFonts w:ascii="Arial" w:eastAsia="Times New Roman" w:hAnsi="Arial" w:cs="Arial"/>
      <w:sz w:val="20"/>
      <w:szCs w:val="20"/>
    </w:rPr>
  </w:style>
  <w:style w:type="paragraph" w:customStyle="1" w:styleId="af8">
    <w:name w:val="Îáû÷íûé"/>
    <w:uiPriority w:val="99"/>
    <w:rsid w:val="007103E5"/>
    <w:rPr>
      <w:rFonts w:ascii="Times New Roman" w:eastAsia="Times New Roman" w:hAnsi="Times New Roman"/>
      <w:sz w:val="20"/>
      <w:szCs w:val="20"/>
      <w:lang w:val="en-US"/>
    </w:rPr>
  </w:style>
  <w:style w:type="paragraph" w:customStyle="1" w:styleId="af9">
    <w:name w:val="Таблица"/>
    <w:basedOn w:val="a"/>
    <w:uiPriority w:val="99"/>
    <w:rsid w:val="007103E5"/>
    <w:pPr>
      <w:spacing w:after="0" w:line="240" w:lineRule="auto"/>
      <w:jc w:val="both"/>
    </w:pPr>
    <w:rPr>
      <w:rFonts w:ascii="Times New Roman" w:eastAsia="Times New Roman" w:hAnsi="Times New Roman"/>
      <w:sz w:val="24"/>
      <w:szCs w:val="24"/>
      <w:lang w:eastAsia="ru-RU"/>
    </w:rPr>
  </w:style>
  <w:style w:type="paragraph" w:customStyle="1" w:styleId="WW-BodyText212345678910111213">
    <w:name w:val="WW-Body Text 212345678910111213"/>
    <w:basedOn w:val="a"/>
    <w:uiPriority w:val="99"/>
    <w:rsid w:val="007103E5"/>
    <w:pPr>
      <w:suppressAutoHyphens/>
      <w:spacing w:after="0" w:line="240" w:lineRule="auto"/>
      <w:ind w:firstLine="851"/>
      <w:jc w:val="both"/>
    </w:pPr>
    <w:rPr>
      <w:rFonts w:ascii="Times New Roman" w:eastAsia="Times New Roman" w:hAnsi="Times New Roman"/>
      <w:kern w:val="2"/>
      <w:sz w:val="24"/>
      <w:szCs w:val="20"/>
    </w:rPr>
  </w:style>
  <w:style w:type="paragraph" w:customStyle="1" w:styleId="WW-BodyText21">
    <w:name w:val="WW-Body Text 21"/>
    <w:basedOn w:val="a"/>
    <w:uiPriority w:val="99"/>
    <w:rsid w:val="007103E5"/>
    <w:pPr>
      <w:suppressAutoHyphens/>
      <w:spacing w:after="120" w:line="240" w:lineRule="auto"/>
      <w:ind w:left="283"/>
    </w:pPr>
    <w:rPr>
      <w:rFonts w:ascii="Times New Roman" w:eastAsia="Times New Roman" w:hAnsi="Times New Roman"/>
      <w:kern w:val="2"/>
      <w:sz w:val="20"/>
      <w:szCs w:val="20"/>
    </w:rPr>
  </w:style>
  <w:style w:type="paragraph" w:customStyle="1" w:styleId="WW-BodyTextIndent212345">
    <w:name w:val="WW-Body Text Indent 212345"/>
    <w:basedOn w:val="a"/>
    <w:uiPriority w:val="99"/>
    <w:rsid w:val="007103E5"/>
    <w:pPr>
      <w:suppressAutoHyphens/>
      <w:spacing w:after="0" w:line="240" w:lineRule="auto"/>
      <w:ind w:left="426" w:hanging="426"/>
      <w:jc w:val="both"/>
    </w:pPr>
    <w:rPr>
      <w:rFonts w:ascii="Times New Roman" w:eastAsia="Times New Roman" w:hAnsi="Times New Roman"/>
      <w:b/>
      <w:kern w:val="2"/>
      <w:sz w:val="24"/>
      <w:szCs w:val="20"/>
    </w:rPr>
  </w:style>
  <w:style w:type="paragraph" w:customStyle="1" w:styleId="WW-BodyText2123456">
    <w:name w:val="WW-Body Text 2123456"/>
    <w:basedOn w:val="a"/>
    <w:uiPriority w:val="99"/>
    <w:rsid w:val="007103E5"/>
    <w:pPr>
      <w:suppressAutoHyphens/>
      <w:spacing w:after="0" w:line="240" w:lineRule="auto"/>
      <w:ind w:firstLine="709"/>
      <w:jc w:val="both"/>
    </w:pPr>
    <w:rPr>
      <w:rFonts w:ascii="Times New Roman" w:eastAsia="Times New Roman" w:hAnsi="Times New Roman"/>
      <w:kern w:val="2"/>
      <w:sz w:val="24"/>
      <w:szCs w:val="20"/>
    </w:rPr>
  </w:style>
  <w:style w:type="paragraph" w:customStyle="1" w:styleId="WW-BodyText21234567">
    <w:name w:val="WW-Body Text 21234567"/>
    <w:basedOn w:val="a"/>
    <w:uiPriority w:val="99"/>
    <w:rsid w:val="007103E5"/>
    <w:pPr>
      <w:suppressAutoHyphens/>
      <w:spacing w:after="0" w:line="240" w:lineRule="auto"/>
      <w:ind w:left="851" w:hanging="425"/>
      <w:jc w:val="both"/>
    </w:pPr>
    <w:rPr>
      <w:rFonts w:ascii="Times New Roman" w:eastAsia="Times New Roman" w:hAnsi="Times New Roman"/>
      <w:kern w:val="2"/>
      <w:sz w:val="24"/>
      <w:szCs w:val="20"/>
    </w:rPr>
  </w:style>
  <w:style w:type="paragraph" w:customStyle="1" w:styleId="WW-BodyText212345">
    <w:name w:val="WW-Body Text 212345"/>
    <w:basedOn w:val="a"/>
    <w:uiPriority w:val="99"/>
    <w:rsid w:val="007103E5"/>
    <w:pPr>
      <w:suppressAutoHyphens/>
      <w:spacing w:after="0" w:line="240" w:lineRule="auto"/>
      <w:jc w:val="both"/>
    </w:pPr>
    <w:rPr>
      <w:rFonts w:ascii="Times New Roman" w:eastAsia="Times New Roman" w:hAnsi="Times New Roman"/>
      <w:kern w:val="2"/>
      <w:sz w:val="24"/>
      <w:szCs w:val="20"/>
    </w:rPr>
  </w:style>
  <w:style w:type="paragraph" w:customStyle="1" w:styleId="WW-BodyTextIndent2123456">
    <w:name w:val="WW-Body Text Indent 2123456"/>
    <w:basedOn w:val="a"/>
    <w:uiPriority w:val="99"/>
    <w:rsid w:val="007103E5"/>
    <w:pPr>
      <w:suppressAutoHyphens/>
      <w:spacing w:after="0" w:line="240" w:lineRule="auto"/>
      <w:ind w:firstLine="567"/>
      <w:jc w:val="both"/>
    </w:pPr>
    <w:rPr>
      <w:rFonts w:ascii="Times New Roman" w:eastAsia="Times New Roman" w:hAnsi="Times New Roman"/>
      <w:kern w:val="2"/>
      <w:sz w:val="24"/>
      <w:szCs w:val="20"/>
    </w:rPr>
  </w:style>
  <w:style w:type="paragraph" w:customStyle="1" w:styleId="WW-BodyText2123456789101112">
    <w:name w:val="WW-Body Text 2123456789101112"/>
    <w:basedOn w:val="a"/>
    <w:uiPriority w:val="99"/>
    <w:rsid w:val="007103E5"/>
    <w:pPr>
      <w:tabs>
        <w:tab w:val="left" w:pos="709"/>
      </w:tabs>
      <w:suppressAutoHyphens/>
      <w:spacing w:after="0" w:line="240" w:lineRule="auto"/>
      <w:ind w:left="709" w:hanging="283"/>
      <w:jc w:val="both"/>
    </w:pPr>
    <w:rPr>
      <w:rFonts w:ascii="Times New Roman" w:eastAsia="Times New Roman" w:hAnsi="Times New Roman"/>
      <w:kern w:val="2"/>
      <w:sz w:val="24"/>
      <w:szCs w:val="20"/>
    </w:rPr>
  </w:style>
  <w:style w:type="paragraph" w:customStyle="1" w:styleId="BodyText210">
    <w:name w:val="Body Text 210"/>
    <w:basedOn w:val="a"/>
    <w:uiPriority w:val="99"/>
    <w:rsid w:val="007103E5"/>
    <w:pPr>
      <w:suppressAutoHyphens/>
      <w:overflowPunct w:val="0"/>
      <w:autoSpaceDE w:val="0"/>
      <w:spacing w:after="0" w:line="240" w:lineRule="auto"/>
      <w:jc w:val="both"/>
    </w:pPr>
    <w:rPr>
      <w:rFonts w:ascii="Times New Roman" w:eastAsia="Times New Roman" w:hAnsi="Times New Roman"/>
      <w:sz w:val="24"/>
      <w:szCs w:val="20"/>
      <w:lang w:eastAsia="ar-SA"/>
    </w:rPr>
  </w:style>
  <w:style w:type="paragraph" w:customStyle="1" w:styleId="WW-BodyText2123456789">
    <w:name w:val="WW-Body Text 2123456789"/>
    <w:basedOn w:val="a"/>
    <w:uiPriority w:val="99"/>
    <w:rsid w:val="007103E5"/>
    <w:pPr>
      <w:suppressAutoHyphens/>
      <w:spacing w:after="0" w:line="240" w:lineRule="auto"/>
      <w:ind w:left="284" w:hanging="284"/>
    </w:pPr>
    <w:rPr>
      <w:rFonts w:ascii="Times New Roman" w:eastAsia="Times New Roman" w:hAnsi="Times New Roman"/>
      <w:b/>
      <w:kern w:val="2"/>
      <w:sz w:val="24"/>
      <w:szCs w:val="20"/>
      <w:lang w:eastAsia="ru-RU"/>
    </w:rPr>
  </w:style>
  <w:style w:type="character" w:customStyle="1" w:styleId="blk">
    <w:name w:val="blk"/>
    <w:basedOn w:val="a0"/>
    <w:uiPriority w:val="99"/>
    <w:rsid w:val="007103E5"/>
    <w:rPr>
      <w:rFonts w:cs="Times New Roman"/>
    </w:rPr>
  </w:style>
  <w:style w:type="character" w:customStyle="1" w:styleId="apple-converted-space">
    <w:name w:val="apple-converted-space"/>
    <w:basedOn w:val="a0"/>
    <w:uiPriority w:val="99"/>
    <w:rsid w:val="007103E5"/>
    <w:rPr>
      <w:rFonts w:cs="Times New Roman"/>
    </w:rPr>
  </w:style>
  <w:style w:type="character" w:customStyle="1" w:styleId="w">
    <w:name w:val="w"/>
    <w:basedOn w:val="a0"/>
    <w:uiPriority w:val="99"/>
    <w:rsid w:val="007103E5"/>
    <w:rPr>
      <w:rFonts w:cs="Times New Roman"/>
    </w:rPr>
  </w:style>
  <w:style w:type="character" w:customStyle="1" w:styleId="afa">
    <w:name w:val="Не вступил в силу"/>
    <w:uiPriority w:val="99"/>
    <w:rsid w:val="007103E5"/>
    <w:rPr>
      <w:rFonts w:ascii="Times New Roman" w:hAnsi="Times New Roman"/>
      <w:color w:val="008080"/>
    </w:rPr>
  </w:style>
  <w:style w:type="character" w:customStyle="1" w:styleId="14">
    <w:name w:val="Знак Знак1"/>
    <w:uiPriority w:val="99"/>
    <w:rsid w:val="007103E5"/>
    <w:rPr>
      <w:rFonts w:ascii="Courier New" w:hAnsi="Courier New"/>
      <w:lang w:val="ru-RU" w:eastAsia="ru-RU"/>
    </w:rPr>
  </w:style>
  <w:style w:type="paragraph" w:customStyle="1" w:styleId="s1">
    <w:name w:val="s_1"/>
    <w:basedOn w:val="a"/>
    <w:uiPriority w:val="99"/>
    <w:rsid w:val="007103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7103E5"/>
    <w:pPr>
      <w:autoSpaceDE w:val="0"/>
      <w:autoSpaceDN w:val="0"/>
      <w:adjustRightInd w:val="0"/>
    </w:pPr>
    <w:rPr>
      <w:rFonts w:ascii="Times New Roman" w:hAnsi="Times New Roman"/>
      <w:color w:val="000000"/>
      <w:sz w:val="24"/>
      <w:szCs w:val="24"/>
      <w:lang w:eastAsia="en-US"/>
    </w:rPr>
  </w:style>
  <w:style w:type="paragraph" w:styleId="afb">
    <w:name w:val="List Paragraph"/>
    <w:basedOn w:val="a"/>
    <w:uiPriority w:val="99"/>
    <w:qFormat/>
    <w:rsid w:val="00F70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790.14" TargetMode="External"/><Relationship Id="rId13" Type="http://schemas.openxmlformats.org/officeDocument/2006/relationships/hyperlink" Target="consultantplus://offline/ref%3DDD6356109B899B15CC1661375DC7781526E2778CEF5CBD733D3E66C919jFW3G" TargetMode="External"/><Relationship Id="rId18" Type="http://schemas.openxmlformats.org/officeDocument/2006/relationships/hyperlink" Target="consultantplus://offline/ref%3DDD6356109B899B15CC167F2C48C7781520EE778AED55E07935676ACB1EFC1691EEBDF2804EDC1Cj5W7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DD6356109B899B15CC1661375DC7781526E2778FE457BD733D3E66C919jFW3G" TargetMode="External"/><Relationship Id="rId17" Type="http://schemas.openxmlformats.org/officeDocument/2006/relationships/hyperlink" Target="consultantplus://offline/ref%3DDD6356109B899B15CC167F2C48C7781520EE778AED55E07935676ACB1EFC1691EEBDF2804EDC1Cj5W7G" TargetMode="External"/><Relationship Id="rId2" Type="http://schemas.openxmlformats.org/officeDocument/2006/relationships/styles" Target="styles.xml"/><Relationship Id="rId16" Type="http://schemas.openxmlformats.org/officeDocument/2006/relationships/hyperlink" Target="consultantplus://offline/ref%3DDD6356109B899B15CC167F2C48C7781526E97E8EED55E07935676ACBj1WE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DD6356109B899B15CC1661375DC7781526E2778CEE5BBD733D3E66C919jFW3G" TargetMode="External"/><Relationship Id="rId5" Type="http://schemas.openxmlformats.org/officeDocument/2006/relationships/webSettings" Target="webSettings.xml"/><Relationship Id="rId15" Type="http://schemas.openxmlformats.org/officeDocument/2006/relationships/hyperlink" Target="consultantplus://offline/ref%3DDD6356109B899B15CC167F2C48C7781526EC7D8FE95DBD733D3E66C919jFW3G" TargetMode="External"/><Relationship Id="rId10" Type="http://schemas.openxmlformats.org/officeDocument/2006/relationships/hyperlink" Target="consultantplus://offline/ref=1A8658D821AB322CBADB0F19B821C4439E454E5140C4B1CE8DD5284641CD4D90F04F50804E2E522ECF4261C80747401DB27E07D0C70972z9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A8658D821AB322CBADB0F19B821C4439E454E5140C4B1CE8DD5284641CD4D90F04F50804E2E522ECF4261C80747401DB27E07D0C70972z9J" TargetMode="External"/><Relationship Id="rId14" Type="http://schemas.openxmlformats.org/officeDocument/2006/relationships/hyperlink" Target="consultantplus://offline/ref%3DDD6356109B899B15CC1661375DC7781526E27D8AEF57BD733D3E66C919jFW3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51</Pages>
  <Words>22251</Words>
  <Characters>126832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cp:lastPrinted>2021-12-08T10:10:00Z</cp:lastPrinted>
  <dcterms:created xsi:type="dcterms:W3CDTF">2021-09-02T09:34:00Z</dcterms:created>
  <dcterms:modified xsi:type="dcterms:W3CDTF">2024-07-15T10:20:00Z</dcterms:modified>
</cp:coreProperties>
</file>