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8E6C2B">
        <w:rPr>
          <w:sz w:val="28"/>
        </w:rPr>
        <w:t>2</w:t>
      </w:r>
      <w:r w:rsidR="00E3209A">
        <w:rPr>
          <w:sz w:val="28"/>
        </w:rPr>
        <w:t>4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E3209A">
        <w:rPr>
          <w:sz w:val="28"/>
        </w:rPr>
        <w:t>9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73024B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E3209A">
        <w:rPr>
          <w:sz w:val="28"/>
        </w:rPr>
        <w:t>17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</w:t>
      </w:r>
      <w:r>
        <w:rPr>
          <w:sz w:val="28"/>
          <w:szCs w:val="28"/>
        </w:rPr>
        <w:t>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6202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696">
        <w:rPr>
          <w:sz w:val="28"/>
          <w:szCs w:val="28"/>
        </w:rPr>
        <w:t xml:space="preserve">Провести </w:t>
      </w:r>
      <w:r w:rsidR="005D78C3">
        <w:rPr>
          <w:sz w:val="28"/>
          <w:szCs w:val="28"/>
        </w:rPr>
        <w:t xml:space="preserve">совместно с </w:t>
      </w:r>
      <w:r w:rsidR="005D78C3" w:rsidRPr="0065293A">
        <w:rPr>
          <w:sz w:val="28"/>
          <w:szCs w:val="28"/>
        </w:rPr>
        <w:t>Контрольн</w:t>
      </w:r>
      <w:proofErr w:type="gramStart"/>
      <w:r w:rsidR="005D78C3" w:rsidRPr="0065293A">
        <w:rPr>
          <w:sz w:val="28"/>
          <w:szCs w:val="28"/>
        </w:rPr>
        <w:t>о-</w:t>
      </w:r>
      <w:proofErr w:type="gramEnd"/>
      <w:r w:rsidR="005D78C3" w:rsidRPr="0065293A">
        <w:rPr>
          <w:sz w:val="28"/>
          <w:szCs w:val="28"/>
        </w:rPr>
        <w:t xml:space="preserve"> ревизионной комиссией</w:t>
      </w:r>
      <w:r w:rsidR="005D78C3">
        <w:rPr>
          <w:sz w:val="28"/>
          <w:szCs w:val="28"/>
        </w:rPr>
        <w:t xml:space="preserve">  администрации </w:t>
      </w:r>
      <w:r w:rsidR="005D78C3" w:rsidRPr="00B05186">
        <w:rPr>
          <w:sz w:val="28"/>
          <w:szCs w:val="28"/>
        </w:rPr>
        <w:t>Кунашакского муниципального района</w:t>
      </w:r>
      <w:r w:rsidR="005D78C3" w:rsidRPr="00597696">
        <w:rPr>
          <w:sz w:val="28"/>
          <w:szCs w:val="28"/>
        </w:rPr>
        <w:t xml:space="preserve"> </w:t>
      </w:r>
      <w:r w:rsidRPr="00597696">
        <w:rPr>
          <w:sz w:val="28"/>
          <w:szCs w:val="28"/>
        </w:rPr>
        <w:t xml:space="preserve">внеплановую проверку в отношении </w:t>
      </w:r>
      <w:r w:rsidR="005D78C3">
        <w:rPr>
          <w:sz w:val="28"/>
          <w:szCs w:val="28"/>
        </w:rPr>
        <w:t>АДМИНИСТРАЦИИ</w:t>
      </w:r>
      <w:r w:rsidR="005D78C3" w:rsidRPr="005D78C3">
        <w:rPr>
          <w:sz w:val="28"/>
          <w:szCs w:val="28"/>
        </w:rPr>
        <w:t xml:space="preserve"> КУНАШАКСКОГО СЕЛЬСКОГО ПОСЕЛЕНИЯ</w:t>
      </w:r>
      <w:r w:rsidRPr="00597696">
        <w:rPr>
          <w:sz w:val="28"/>
          <w:szCs w:val="28"/>
        </w:rPr>
        <w:t xml:space="preserve">, место нахождения и место  фактического осуществления деятельности:  </w:t>
      </w:r>
      <w:r w:rsidR="005D78C3" w:rsidRPr="005D78C3">
        <w:rPr>
          <w:sz w:val="28"/>
          <w:szCs w:val="28"/>
        </w:rPr>
        <w:t>456730, ЧЕЛЯБИНСКАЯ ОБЛАСТЬ, Р-Н КУНАШАКСКИЙ, С. КУНАШАК, УЛ. ЛЕНИНА, Д.92</w:t>
      </w:r>
      <w:r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ИНН </w:t>
      </w:r>
      <w:r w:rsidR="005D78C3" w:rsidRPr="005D78C3">
        <w:rPr>
          <w:sz w:val="28"/>
          <w:szCs w:val="28"/>
        </w:rPr>
        <w:t>7433000797</w:t>
      </w:r>
      <w:r w:rsidRPr="003B4C1F">
        <w:rPr>
          <w:sz w:val="28"/>
          <w:szCs w:val="28"/>
        </w:rPr>
        <w:t xml:space="preserve">, </w:t>
      </w:r>
      <w:r w:rsidR="00C43A0B">
        <w:rPr>
          <w:sz w:val="28"/>
          <w:szCs w:val="28"/>
        </w:rPr>
        <w:t xml:space="preserve">КПП </w:t>
      </w:r>
      <w:r w:rsidR="008E6C2B" w:rsidRPr="008E6C2B">
        <w:rPr>
          <w:sz w:val="28"/>
          <w:szCs w:val="28"/>
          <w:shd w:val="clear" w:color="auto" w:fill="FFFFFF"/>
        </w:rPr>
        <w:t>746001001</w:t>
      </w:r>
      <w:r w:rsidR="00C43A0B"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ОГРН </w:t>
      </w:r>
      <w:r w:rsidR="005D78C3" w:rsidRPr="005D78C3">
        <w:rPr>
          <w:sz w:val="28"/>
          <w:szCs w:val="28"/>
        </w:rPr>
        <w:t>1027401708290</w:t>
      </w:r>
      <w:r>
        <w:rPr>
          <w:sz w:val="28"/>
          <w:szCs w:val="28"/>
        </w:rPr>
        <w:t>;</w:t>
      </w:r>
    </w:p>
    <w:p w:rsidR="005D569D" w:rsidRDefault="005D569D" w:rsidP="005D569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цель проверки</w:t>
      </w:r>
      <w:r>
        <w:rPr>
          <w:sz w:val="28"/>
        </w:rPr>
        <w:t xml:space="preserve"> - </w:t>
      </w:r>
      <w:r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>
        <w:rPr>
          <w:sz w:val="28"/>
          <w:szCs w:val="28"/>
        </w:rPr>
        <w:t>;</w:t>
      </w:r>
      <w:r w:rsidRPr="00023ECD">
        <w:rPr>
          <w:sz w:val="28"/>
          <w:szCs w:val="28"/>
        </w:rPr>
        <w:t xml:space="preserve"> </w:t>
      </w:r>
    </w:p>
    <w:p w:rsidR="005D569D" w:rsidRDefault="005D569D" w:rsidP="005D569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проверки:</w:t>
      </w:r>
    </w:p>
    <w:p w:rsidR="005D569D" w:rsidRPr="002747BB" w:rsidRDefault="005D569D" w:rsidP="005D569D">
      <w:pPr>
        <w:jc w:val="both"/>
        <w:rPr>
          <w:sz w:val="28"/>
        </w:rPr>
      </w:pPr>
      <w:r w:rsidRPr="00F54AB7">
        <w:rPr>
          <w:sz w:val="28"/>
          <w:szCs w:val="28"/>
        </w:rPr>
        <w:t xml:space="preserve">- </w:t>
      </w:r>
      <w:r w:rsidR="00F54AB7" w:rsidRPr="00F54AB7">
        <w:rPr>
          <w:sz w:val="28"/>
          <w:szCs w:val="28"/>
        </w:rPr>
        <w:t>П</w:t>
      </w:r>
      <w:r w:rsidR="00F54AB7" w:rsidRPr="00F54AB7">
        <w:rPr>
          <w:rStyle w:val="FontStyle28"/>
          <w:sz w:val="28"/>
          <w:szCs w:val="28"/>
        </w:rPr>
        <w:t>роверка соблюдения законности и результативности (эффективности и        экономности) использования сре</w:t>
      </w:r>
      <w:proofErr w:type="gramStart"/>
      <w:r w:rsidR="00F54AB7" w:rsidRPr="00F54AB7">
        <w:rPr>
          <w:rStyle w:val="FontStyle28"/>
          <w:sz w:val="28"/>
          <w:szCs w:val="28"/>
        </w:rPr>
        <w:t>дств пр</w:t>
      </w:r>
      <w:proofErr w:type="gramEnd"/>
      <w:r w:rsidR="00F54AB7" w:rsidRPr="00F54AB7">
        <w:rPr>
          <w:rStyle w:val="FontStyle28"/>
          <w:sz w:val="28"/>
          <w:szCs w:val="28"/>
        </w:rPr>
        <w:t>и исполнении бюджета</w:t>
      </w:r>
      <w:r w:rsidR="00F54AB7" w:rsidRPr="00597696">
        <w:rPr>
          <w:sz w:val="28"/>
          <w:szCs w:val="28"/>
        </w:rPr>
        <w:t xml:space="preserve"> </w:t>
      </w:r>
      <w:r w:rsidRPr="00597696">
        <w:rPr>
          <w:sz w:val="28"/>
          <w:szCs w:val="28"/>
        </w:rPr>
        <w:t>(</w:t>
      </w:r>
      <w:r>
        <w:rPr>
          <w:sz w:val="28"/>
          <w:szCs w:val="28"/>
        </w:rPr>
        <w:t>при необходимости могут быть охвачены иные вопросы);</w:t>
      </w:r>
    </w:p>
    <w:p w:rsidR="005D569D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>
        <w:rPr>
          <w:sz w:val="28"/>
        </w:rPr>
        <w:t>;</w:t>
      </w:r>
    </w:p>
    <w:p w:rsidR="005D569D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5. Установить проверяемый период – с 1 января 2023 года по </w:t>
      </w:r>
      <w:r w:rsidR="005D78C3">
        <w:rPr>
          <w:sz w:val="28"/>
        </w:rPr>
        <w:t>30 сентября</w:t>
      </w:r>
      <w:r>
        <w:rPr>
          <w:sz w:val="28"/>
        </w:rPr>
        <w:t xml:space="preserve"> 2024 года, (при необходимости проверкой могут быть охвачены иные периоды);</w:t>
      </w:r>
    </w:p>
    <w:p w:rsidR="005D569D" w:rsidRPr="00597696" w:rsidRDefault="005D569D" w:rsidP="005D569D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Pr="00597696">
        <w:rPr>
          <w:sz w:val="28"/>
          <w:szCs w:val="28"/>
        </w:rPr>
        <w:t xml:space="preserve">с </w:t>
      </w:r>
      <w:r w:rsidR="005D78C3">
        <w:rPr>
          <w:sz w:val="28"/>
          <w:szCs w:val="28"/>
        </w:rPr>
        <w:t>01 октября</w:t>
      </w:r>
      <w:r w:rsidRPr="0059769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 по </w:t>
      </w:r>
      <w:r w:rsidR="005D78C3">
        <w:rPr>
          <w:sz w:val="28"/>
          <w:szCs w:val="28"/>
        </w:rPr>
        <w:t>1</w:t>
      </w:r>
      <w:r w:rsidR="00F54AB7">
        <w:rPr>
          <w:sz w:val="28"/>
          <w:szCs w:val="28"/>
        </w:rPr>
        <w:t>1</w:t>
      </w:r>
      <w:r w:rsidR="005D78C3">
        <w:rPr>
          <w:sz w:val="28"/>
          <w:szCs w:val="28"/>
        </w:rPr>
        <w:t xml:space="preserve"> ноября</w:t>
      </w:r>
      <w:r w:rsidRPr="0059769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97696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5D569D" w:rsidRPr="004B23F7" w:rsidRDefault="005D569D" w:rsidP="005D569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 w:rsidRPr="006C1AE4">
        <w:rPr>
          <w:sz w:val="28"/>
          <w:szCs w:val="28"/>
        </w:rPr>
        <w:t>Контрольное  мероприятие прове</w:t>
      </w:r>
      <w:r>
        <w:rPr>
          <w:sz w:val="28"/>
          <w:szCs w:val="28"/>
        </w:rPr>
        <w:t>сти</w:t>
      </w:r>
      <w:r w:rsidRPr="006C1AE4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6C1AE4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6C1AE4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6C1AE4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6C1AE4">
        <w:rPr>
          <w:sz w:val="28"/>
          <w:szCs w:val="28"/>
        </w:rPr>
        <w:t xml:space="preserve"> Контрольного управления администрации Кунашакского муниципального района</w:t>
      </w:r>
      <w:r>
        <w:rPr>
          <w:sz w:val="28"/>
          <w:szCs w:val="28"/>
        </w:rPr>
        <w:t xml:space="preserve"> Сухаревой Светланой Борисовной.</w:t>
      </w:r>
    </w:p>
    <w:p w:rsidR="005D569D" w:rsidRPr="002C2303" w:rsidRDefault="005D569D" w:rsidP="005D569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2303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вне</w:t>
      </w:r>
      <w:r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5D569D" w:rsidRPr="00F47344" w:rsidRDefault="005D569D" w:rsidP="005D56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jc w:val="both"/>
        <w:rPr>
          <w:rFonts w:eastAsia="Calibri"/>
          <w:sz w:val="28"/>
          <w:szCs w:val="28"/>
          <w:lang w:eastAsia="en-US"/>
        </w:rPr>
      </w:pPr>
    </w:p>
    <w:p w:rsidR="005D569D" w:rsidRDefault="005D569D" w:rsidP="005D56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руководителя</w:t>
      </w:r>
    </w:p>
    <w:p w:rsidR="005D569D" w:rsidRDefault="005D569D" w:rsidP="005D569D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569D" w:rsidRPr="007505A4" w:rsidRDefault="005D569D" w:rsidP="005D569D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 района                                          С.Б. Сухарева</w:t>
      </w:r>
    </w:p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BA459F" w:rsidRDefault="00BA459F"/>
    <w:p w:rsidR="005D78C3" w:rsidRDefault="005D78C3"/>
    <w:p w:rsidR="005D78C3" w:rsidRDefault="005D78C3"/>
    <w:p w:rsidR="005D78C3" w:rsidRDefault="005D78C3"/>
    <w:p w:rsidR="00BA459F" w:rsidRDefault="00BA459F"/>
    <w:p w:rsidR="00C05278" w:rsidRDefault="00C05278"/>
    <w:p w:rsidR="00C05278" w:rsidRDefault="00C05278"/>
    <w:p w:rsidR="00C05278" w:rsidRDefault="00C05278"/>
    <w:p w:rsidR="003F13EE" w:rsidRDefault="003F13EE"/>
    <w:p w:rsidR="00C05278" w:rsidRDefault="00C05278"/>
    <w:p w:rsidR="00F54AB7" w:rsidRDefault="00F54AB7"/>
    <w:p w:rsidR="00F54AB7" w:rsidRDefault="00F54AB7"/>
    <w:p w:rsidR="00F54AB7" w:rsidRDefault="00F54AB7"/>
    <w:p w:rsidR="00F54AB7" w:rsidRDefault="00F54AB7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lastRenderedPageBreak/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</w:t>
      </w:r>
      <w:bookmarkStart w:id="0" w:name="_GoBack"/>
      <w:bookmarkEnd w:id="0"/>
      <w:r w:rsidRPr="002E29CE">
        <w:rPr>
          <w:rFonts w:eastAsia="Calibri"/>
          <w:kern w:val="2"/>
          <w:sz w:val="28"/>
          <w:szCs w:val="28"/>
        </w:rPr>
        <w:t>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17A76"/>
    <w:rsid w:val="0006039C"/>
    <w:rsid w:val="000E0D49"/>
    <w:rsid w:val="001B207C"/>
    <w:rsid w:val="001F3459"/>
    <w:rsid w:val="00265E73"/>
    <w:rsid w:val="002747BB"/>
    <w:rsid w:val="002B0252"/>
    <w:rsid w:val="002C470A"/>
    <w:rsid w:val="002D1D07"/>
    <w:rsid w:val="002E29CE"/>
    <w:rsid w:val="002E7EB9"/>
    <w:rsid w:val="003729B9"/>
    <w:rsid w:val="003E785D"/>
    <w:rsid w:val="003F13EE"/>
    <w:rsid w:val="003F67A4"/>
    <w:rsid w:val="004358C7"/>
    <w:rsid w:val="00446D6F"/>
    <w:rsid w:val="00470389"/>
    <w:rsid w:val="004C1C44"/>
    <w:rsid w:val="004E71B2"/>
    <w:rsid w:val="00533574"/>
    <w:rsid w:val="005B6202"/>
    <w:rsid w:val="005D569D"/>
    <w:rsid w:val="005D78C3"/>
    <w:rsid w:val="00656BF0"/>
    <w:rsid w:val="00666FBB"/>
    <w:rsid w:val="006D48AE"/>
    <w:rsid w:val="00716F52"/>
    <w:rsid w:val="0073024B"/>
    <w:rsid w:val="00744A10"/>
    <w:rsid w:val="007505A4"/>
    <w:rsid w:val="00755D93"/>
    <w:rsid w:val="00771F00"/>
    <w:rsid w:val="007A3B9D"/>
    <w:rsid w:val="007C42C7"/>
    <w:rsid w:val="007E2F57"/>
    <w:rsid w:val="00866074"/>
    <w:rsid w:val="008E6C2B"/>
    <w:rsid w:val="009305D8"/>
    <w:rsid w:val="00966CC1"/>
    <w:rsid w:val="00991B3F"/>
    <w:rsid w:val="009A3F81"/>
    <w:rsid w:val="009A4CC3"/>
    <w:rsid w:val="009E3624"/>
    <w:rsid w:val="009E640C"/>
    <w:rsid w:val="009F09AD"/>
    <w:rsid w:val="00A417CD"/>
    <w:rsid w:val="00A95EC0"/>
    <w:rsid w:val="00AD0F04"/>
    <w:rsid w:val="00AD36D6"/>
    <w:rsid w:val="00AD409F"/>
    <w:rsid w:val="00AE5436"/>
    <w:rsid w:val="00B05186"/>
    <w:rsid w:val="00B870BC"/>
    <w:rsid w:val="00BA459F"/>
    <w:rsid w:val="00BF2B9A"/>
    <w:rsid w:val="00C05278"/>
    <w:rsid w:val="00C21399"/>
    <w:rsid w:val="00C43A0B"/>
    <w:rsid w:val="00C50215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3209A"/>
    <w:rsid w:val="00E7434F"/>
    <w:rsid w:val="00E82C6A"/>
    <w:rsid w:val="00E904D4"/>
    <w:rsid w:val="00EB7ABD"/>
    <w:rsid w:val="00EE5B40"/>
    <w:rsid w:val="00F156D7"/>
    <w:rsid w:val="00F54AB7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8">
    <w:name w:val="Font Style28"/>
    <w:rsid w:val="00F54AB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8">
    <w:name w:val="Font Style28"/>
    <w:rsid w:val="00F54AB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DB26-DFE5-4D1A-8C50-8573AB8A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3</cp:revision>
  <cp:lastPrinted>2024-09-23T10:10:00Z</cp:lastPrinted>
  <dcterms:created xsi:type="dcterms:W3CDTF">2024-09-23T07:16:00Z</dcterms:created>
  <dcterms:modified xsi:type="dcterms:W3CDTF">2024-09-23T10:16:00Z</dcterms:modified>
</cp:coreProperties>
</file>