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EF" w:rsidRPr="009478EF" w:rsidRDefault="009478EF" w:rsidP="0094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</w:p>
    <w:p w:rsidR="009478EF" w:rsidRPr="009478EF" w:rsidRDefault="009478EF" w:rsidP="0094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9478EF" w:rsidRPr="009478EF" w:rsidRDefault="009478EF" w:rsidP="0094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Кунашакского муниципального района</w:t>
      </w:r>
    </w:p>
    <w:p w:rsidR="009478EF" w:rsidRPr="009478EF" w:rsidRDefault="009478EF" w:rsidP="009478EF">
      <w:pPr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78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D8C98" wp14:editId="73174B4D">
                <wp:simplePos x="0" y="0"/>
                <wp:positionH relativeFrom="column">
                  <wp:posOffset>5824220</wp:posOffset>
                </wp:positionH>
                <wp:positionV relativeFrom="paragraph">
                  <wp:posOffset>181610</wp:posOffset>
                </wp:positionV>
                <wp:extent cx="323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14.3pt" to="48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"/>
            </w:pict>
          </mc:Fallback>
        </mc:AlternateContent>
      </w:r>
      <w:r w:rsidRPr="009478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CFFE" wp14:editId="1D282941">
                <wp:simplePos x="0" y="0"/>
                <wp:positionH relativeFrom="column">
                  <wp:posOffset>4224020</wp:posOffset>
                </wp:positionH>
                <wp:positionV relativeFrom="paragraph">
                  <wp:posOffset>181610</wp:posOffset>
                </wp:positionV>
                <wp:extent cx="819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14.3pt" to="397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"/>
            </w:pict>
          </mc:Fallback>
        </mc:AlternateContent>
      </w: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от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15.05.</w:t>
      </w:r>
      <w:bookmarkStart w:id="0" w:name="_GoBack"/>
      <w:bookmarkEnd w:id="0"/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 №866</w:t>
      </w:r>
    </w:p>
    <w:p w:rsidR="009478EF" w:rsidRPr="009478EF" w:rsidRDefault="009478EF" w:rsidP="0094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9478EF" w:rsidRPr="009478EF" w:rsidRDefault="009478EF" w:rsidP="0094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по проверке готовности теплоснабжающих организаций</w:t>
      </w:r>
    </w:p>
    <w:p w:rsidR="009478EF" w:rsidRPr="009478EF" w:rsidRDefault="009478EF" w:rsidP="0094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8EF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потребителей тепловой энергии к отопительному периоду 2025-2026годов</w:t>
      </w:r>
    </w:p>
    <w:p w:rsidR="009478EF" w:rsidRPr="009478EF" w:rsidRDefault="009478EF" w:rsidP="0094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А.А.Гиззатуллин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Султанова В.Е.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-первый заместитель Главы муниципального района по ЖКХ, строительству и инженерной инфраструктуре – руководитель Управления ЖКХ, строительству и энергообеспечению администрации района,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комиссии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-Начальник отдела ЖКХ УЖКХСЭ, 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9478EF" w:rsidRPr="009478EF" w:rsidTr="00A67522">
        <w:tc>
          <w:tcPr>
            <w:tcW w:w="9828" w:type="dxa"/>
            <w:gridSpan w:val="2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Фахрутдинов Р.Р.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-директор МУП «Балык»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Галин В.Я.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администрации «Ашировское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Абдуллина Л.Ф.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руководитель МУ «Управление культуры, молодежной политики и информации» администрации района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Гимадетдинова Э.</w:t>
            </w:r>
            <w:proofErr w:type="gram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исполняющий</w:t>
            </w:r>
            <w:proofErr w:type="gram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обязанности главного врача ГБУЗ «Кунашакская ЦРБ»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Коновалова Ф.К.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АМО «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Буринское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Закиров Ф.Ф.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администрации Урукульского сельского поселения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Аюпова О.А.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Инженер отдела ЖКХ УЖКХСЭ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Мухарамов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Р.Я.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-начальник 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Кунашакской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службы АО «Газпром газораспределение Челябинск»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Камалова В.Г.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-руководитель Управления образования администрации района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Аверин В.А.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глава АМО «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Куяшское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Мухутдинова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Л.Г.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АМО «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Усть-Багарякское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Уральское управление Ростехнадзора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Аргучинский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А.А., Лобов А.Н.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Представитель 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Главное управление «Государственная жилищная инспекция Челябинской области»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Нуриев Р.М.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администрации Кунашакского сельского поселения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Насыров Р.Ф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-директор УК «Мой дом»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Халимов С.Г.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-начальник Кунашакского участка ОАО «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Челябоблкоммунэнерго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Хафизов А.З.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АМО «Муслюмовское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Сафин Д.У.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руководитель МУ «Управление по физической культуре и спорту»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Шавалеев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А.А.</w:t>
            </w:r>
          </w:p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АМО «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Халитовское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сельское поселение»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Гималова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Т.И.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-глава администрации Саринского сельского поселения (по согласованию)</w:t>
            </w:r>
          </w:p>
        </w:tc>
      </w:tr>
      <w:tr w:rsidR="009478EF" w:rsidRPr="009478EF" w:rsidTr="00A67522"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Шаймухаметов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Э.Ш.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ООО УК «Кунашак </w:t>
            </w:r>
            <w:proofErr w:type="spellStart"/>
            <w:r w:rsidRPr="00947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Pr="00947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478EF" w:rsidRPr="009478EF" w:rsidTr="00A67522">
        <w:trPr>
          <w:trHeight w:val="515"/>
        </w:trPr>
        <w:tc>
          <w:tcPr>
            <w:tcW w:w="2628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Ягафаров А.С.</w:t>
            </w:r>
          </w:p>
        </w:tc>
        <w:tc>
          <w:tcPr>
            <w:tcW w:w="7200" w:type="dxa"/>
          </w:tcPr>
          <w:p w:rsidR="009478EF" w:rsidRPr="009478EF" w:rsidRDefault="009478EF" w:rsidP="009478E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78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-директор ООО «Стрела» (по согласованию)</w:t>
            </w:r>
          </w:p>
        </w:tc>
      </w:tr>
    </w:tbl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8EF" w:rsidRPr="009478EF" w:rsidRDefault="009478EF" w:rsidP="0094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840" w:rsidRDefault="002E5840"/>
    <w:sectPr w:rsidR="002E5840" w:rsidSect="00BF0B95">
      <w:pgSz w:w="11906" w:h="16838"/>
      <w:pgMar w:top="1134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EF"/>
    <w:rsid w:val="002E5840"/>
    <w:rsid w:val="009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2025-08-21T07:53:00Z</dcterms:created>
  <dcterms:modified xsi:type="dcterms:W3CDTF">2025-08-21T07:54:00Z</dcterms:modified>
</cp:coreProperties>
</file>