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</w:pPr>
      <w:r/>
      <w:r/>
    </w:p>
    <w:p>
      <w:pPr>
        <w:pStyle w:val="676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Дорогие ребята!</w:t>
      </w:r>
      <w:r>
        <w:rPr>
          <w:b/>
          <w:sz w:val="28"/>
          <w:szCs w:val="28"/>
        </w:rPr>
      </w:r>
    </w:p>
    <w:p>
      <w:pPr>
        <w:pStyle w:val="676"/>
        <w:ind w:left="-85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>
        <w:rPr>
          <w:b/>
          <w:bCs/>
          <w:sz w:val="28"/>
          <w:szCs w:val="28"/>
        </w:rPr>
        <w:t xml:space="preserve">Чтобы уберечь себя и других от несчастных случаев, надо хорошо запомнить следующее: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-156209</wp:posOffset>
                </wp:positionH>
                <wp:positionV relativeFrom="margin">
                  <wp:posOffset>1445260</wp:posOffset>
                </wp:positionV>
                <wp:extent cx="5644515" cy="7048500"/>
                <wp:effectExtent l="0" t="0" r="0" b="0"/>
                <wp:wrapSquare wrapText="bothSides"/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44515" cy="704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margin;margin-left:-12.30pt;mso-position-horizontal:absolute;mso-position-vertical-relative:margin;margin-top:113.80pt;mso-position-vertical:absolute;width:444.45pt;height:555.0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-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pStyle w:val="676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Помните! Если рядом с вами случилась беда – позвоните в экстренную службу по телефону </w:t>
      </w:r>
      <w:r>
        <w:rPr>
          <w:b/>
          <w:color w:val="000000"/>
          <w:sz w:val="28"/>
          <w:szCs w:val="28"/>
        </w:rPr>
        <w:t xml:space="preserve">112</w:t>
      </w:r>
      <w:r>
        <w:rPr>
          <w:b/>
          <w:color w:val="ff0000"/>
          <w:sz w:val="28"/>
          <w:szCs w:val="28"/>
        </w:rPr>
        <w:t xml:space="preserve"> или зовите взрослых!</w:t>
      </w:r>
      <w:r>
        <w:rPr>
          <w:b/>
          <w:color w:val="ff0000"/>
          <w:sz w:val="28"/>
          <w:szCs w:val="28"/>
        </w:rPr>
      </w:r>
    </w:p>
    <w:p>
      <w:pPr>
        <w:pStyle w:val="67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Берегите свою жизнь и жизнь своих друзей!</w:t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3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onsolas">
    <w:panose1 w:val="020B0606020202030204"/>
  </w:font>
  <w:font w:name="Calibri">
    <w:panose1 w:val="020F0502020204030204"/>
  </w:font>
  <w:font w:name="Times New Roman">
    <w:panose1 w:val="02020603050405020304"/>
  </w:font>
  <w:font w:name="Fedra Serif A Pro Bold">
    <w:panose1 w:val="02000603000000000000"/>
  </w:font>
  <w:font w:name="Garamond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2</w: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6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6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  <w:tabs>
          <w:tab w:val="num" w:pos="1146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6"/>
    <w:next w:val="67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next w:val="676"/>
    <w:link w:val="676"/>
    <w:qFormat/>
    <w:rPr>
      <w:lang w:val="ru-RU" w:eastAsia="ru-RU" w:bidi="ar-SA"/>
    </w:rPr>
  </w:style>
  <w:style w:type="paragraph" w:styleId="677">
    <w:name w:val="Заголовок 1"/>
    <w:basedOn w:val="676"/>
    <w:next w:val="676"/>
    <w:link w:val="676"/>
    <w:qFormat/>
    <w:pPr>
      <w:ind w:firstLine="709"/>
      <w:jc w:val="both"/>
      <w:keepNext/>
      <w:outlineLvl w:val="0"/>
    </w:pPr>
    <w:rPr>
      <w:sz w:val="24"/>
    </w:rPr>
  </w:style>
  <w:style w:type="paragraph" w:styleId="678">
    <w:name w:val="Заголовок 3"/>
    <w:basedOn w:val="676"/>
    <w:next w:val="676"/>
    <w:link w:val="676"/>
    <w:qFormat/>
    <w:pPr>
      <w:keepNext/>
      <w:spacing w:before="160"/>
      <w:outlineLvl w:val="2"/>
    </w:pPr>
    <w:rPr>
      <w:sz w:val="24"/>
    </w:rPr>
  </w:style>
  <w:style w:type="character" w:styleId="679">
    <w:name w:val="Основной шрифт абзаца"/>
    <w:next w:val="679"/>
    <w:link w:val="676"/>
    <w:semiHidden/>
  </w:style>
  <w:style w:type="table" w:styleId="680">
    <w:name w:val="Обычная таблица"/>
    <w:next w:val="680"/>
    <w:link w:val="676"/>
    <w:semiHidden/>
    <w:tblPr/>
  </w:style>
  <w:style w:type="numbering" w:styleId="681">
    <w:name w:val="Нет списка"/>
    <w:next w:val="681"/>
    <w:link w:val="676"/>
    <w:semiHidden/>
  </w:style>
  <w:style w:type="paragraph" w:styleId="682">
    <w:name w:val="Верхний колонтитул"/>
    <w:basedOn w:val="676"/>
    <w:next w:val="682"/>
    <w:link w:val="676"/>
    <w:pPr>
      <w:tabs>
        <w:tab w:val="center" w:pos="4153" w:leader="none"/>
        <w:tab w:val="right" w:pos="8306" w:leader="none"/>
      </w:tabs>
    </w:pPr>
  </w:style>
  <w:style w:type="paragraph" w:styleId="683">
    <w:name w:val="Основной текст"/>
    <w:basedOn w:val="676"/>
    <w:next w:val="683"/>
    <w:link w:val="676"/>
    <w:rPr>
      <w:sz w:val="24"/>
    </w:rPr>
  </w:style>
  <w:style w:type="paragraph" w:styleId="684">
    <w:name w:val="Основной текст 2"/>
    <w:basedOn w:val="676"/>
    <w:next w:val="684"/>
    <w:link w:val="676"/>
    <w:pPr>
      <w:jc w:val="both"/>
    </w:pPr>
    <w:rPr>
      <w:sz w:val="12"/>
      <w:szCs w:val="24"/>
      <w:lang w:eastAsia="en-US"/>
    </w:rPr>
  </w:style>
  <w:style w:type="paragraph" w:styleId="685">
    <w:name w:val="Текст выноски"/>
    <w:basedOn w:val="676"/>
    <w:next w:val="685"/>
    <w:link w:val="676"/>
    <w:semiHidden/>
    <w:rPr>
      <w:rFonts w:ascii="Tahoma" w:hAnsi="Tahoma" w:cs="Tahoma"/>
      <w:sz w:val="16"/>
      <w:szCs w:val="16"/>
    </w:rPr>
  </w:style>
  <w:style w:type="paragraph" w:styleId="686">
    <w:name w:val="Основной текст 21"/>
    <w:basedOn w:val="676"/>
    <w:next w:val="686"/>
    <w:link w:val="676"/>
    <w:rPr>
      <w:rFonts w:ascii="Garamond" w:hAnsi="Garamond"/>
      <w:sz w:val="28"/>
    </w:rPr>
  </w:style>
  <w:style w:type="paragraph" w:styleId="687">
    <w:name w:val="Основной текст с отступом"/>
    <w:basedOn w:val="676"/>
    <w:next w:val="687"/>
    <w:link w:val="676"/>
    <w:pPr>
      <w:ind w:left="283"/>
      <w:spacing w:after="120"/>
    </w:pPr>
  </w:style>
  <w:style w:type="character" w:styleId="688">
    <w:name w:val="Строгий"/>
    <w:next w:val="688"/>
    <w:link w:val="676"/>
    <w:qFormat/>
    <w:rPr>
      <w:rFonts w:ascii="Times New Roman" w:hAnsi="Times New Roman" w:cs="Times New Roman"/>
      <w:b/>
      <w:bCs/>
    </w:rPr>
  </w:style>
  <w:style w:type="paragraph" w:styleId="689">
    <w:name w:val="Обычный (веб)"/>
    <w:basedOn w:val="676"/>
    <w:next w:val="689"/>
    <w:link w:val="676"/>
    <w:unhideWhenUsed/>
    <w:pPr>
      <w:spacing w:before="100" w:beforeAutospacing="1" w:after="100" w:afterAutospacing="1"/>
    </w:pPr>
    <w:rPr>
      <w:sz w:val="24"/>
      <w:szCs w:val="24"/>
    </w:rPr>
  </w:style>
  <w:style w:type="paragraph" w:styleId="690">
    <w:name w:val="List Paragraph1"/>
    <w:basedOn w:val="676"/>
    <w:next w:val="690"/>
    <w:link w:val="676"/>
    <w:pPr>
      <w:contextualSpacing/>
      <w:ind w:left="720" w:firstLine="284"/>
      <w:jc w:val="center"/>
    </w:pPr>
    <w:rPr>
      <w:rFonts w:ascii="Calibri" w:hAnsi="Calibri"/>
      <w:sz w:val="22"/>
      <w:szCs w:val="22"/>
      <w:lang w:eastAsia="en-US"/>
    </w:rPr>
  </w:style>
  <w:style w:type="paragraph" w:styleId="691">
    <w:name w:val="List Paragraph"/>
    <w:basedOn w:val="676"/>
    <w:next w:val="691"/>
    <w:link w:val="676"/>
    <w:pPr>
      <w:contextualSpacing/>
      <w:ind w:left="720" w:firstLine="284"/>
      <w:jc w:val="center"/>
    </w:pPr>
    <w:rPr>
      <w:rFonts w:ascii="Calibri" w:hAnsi="Calibri"/>
      <w:sz w:val="22"/>
      <w:szCs w:val="22"/>
      <w:lang w:eastAsia="en-US"/>
    </w:rPr>
  </w:style>
  <w:style w:type="paragraph" w:styleId="692">
    <w:name w:val="Pa13"/>
    <w:basedOn w:val="676"/>
    <w:next w:val="676"/>
    <w:link w:val="676"/>
    <w:pPr>
      <w:spacing w:before="80" w:line="241" w:lineRule="atLeast"/>
    </w:pPr>
    <w:rPr>
      <w:rFonts w:ascii="Fedra Serif A Pro Bold" w:hAnsi="Fedra Serif A Pro Bold"/>
      <w:sz w:val="24"/>
      <w:szCs w:val="24"/>
    </w:rPr>
  </w:style>
  <w:style w:type="character" w:styleId="693">
    <w:name w:val="A2"/>
    <w:next w:val="693"/>
    <w:link w:val="676"/>
    <w:rPr>
      <w:rFonts w:cs="Fedra Serif A Pro Bold"/>
      <w:color w:val="221e1f"/>
      <w:sz w:val="16"/>
      <w:szCs w:val="16"/>
    </w:rPr>
  </w:style>
  <w:style w:type="character" w:styleId="694">
    <w:name w:val="A23"/>
    <w:next w:val="694"/>
    <w:link w:val="676"/>
    <w:rPr>
      <w:rFonts w:cs="Fedra Serif A Pro Bold"/>
      <w:color w:val="221e1f"/>
      <w:sz w:val="13"/>
      <w:szCs w:val="13"/>
    </w:rPr>
  </w:style>
  <w:style w:type="paragraph" w:styleId="695">
    <w:name w:val="Pa12"/>
    <w:basedOn w:val="676"/>
    <w:next w:val="676"/>
    <w:link w:val="676"/>
    <w:pPr>
      <w:spacing w:before="100" w:line="241" w:lineRule="atLeast"/>
    </w:pPr>
    <w:rPr>
      <w:rFonts w:ascii="Fedra Serif A Pro Bold" w:hAnsi="Fedra Serif A Pro Bold"/>
      <w:sz w:val="24"/>
      <w:szCs w:val="24"/>
    </w:rPr>
  </w:style>
  <w:style w:type="paragraph" w:styleId="696">
    <w:name w:val="discreet"/>
    <w:basedOn w:val="676"/>
    <w:next w:val="696"/>
    <w:link w:val="676"/>
    <w:pPr>
      <w:spacing w:before="100" w:beforeAutospacing="1" w:after="100" w:afterAutospacing="1"/>
    </w:pPr>
    <w:rPr>
      <w:sz w:val="24"/>
      <w:szCs w:val="24"/>
    </w:rPr>
  </w:style>
  <w:style w:type="paragraph" w:styleId="697">
    <w:name w:val="ml_doublemargin1"/>
    <w:basedOn w:val="676"/>
    <w:next w:val="697"/>
    <w:link w:val="676"/>
    <w:pPr>
      <w:spacing w:before="300" w:after="100" w:afterAutospacing="1"/>
    </w:pPr>
    <w:rPr>
      <w:sz w:val="24"/>
      <w:szCs w:val="24"/>
    </w:rPr>
  </w:style>
  <w:style w:type="character" w:styleId="698">
    <w:name w:val="postal-code"/>
    <w:basedOn w:val="679"/>
    <w:next w:val="698"/>
    <w:link w:val="676"/>
  </w:style>
  <w:style w:type="character" w:styleId="699">
    <w:name w:val="adr"/>
    <w:basedOn w:val="679"/>
    <w:next w:val="699"/>
    <w:link w:val="676"/>
  </w:style>
  <w:style w:type="character" w:styleId="700">
    <w:name w:val="region"/>
    <w:basedOn w:val="679"/>
    <w:next w:val="700"/>
    <w:link w:val="676"/>
  </w:style>
  <w:style w:type="character" w:styleId="701">
    <w:name w:val="locality"/>
    <w:basedOn w:val="679"/>
    <w:next w:val="701"/>
    <w:link w:val="676"/>
  </w:style>
  <w:style w:type="character" w:styleId="702">
    <w:name w:val="street-address"/>
    <w:basedOn w:val="679"/>
    <w:next w:val="702"/>
    <w:link w:val="676"/>
  </w:style>
  <w:style w:type="character" w:styleId="703">
    <w:name w:val="tel"/>
    <w:basedOn w:val="679"/>
    <w:next w:val="703"/>
    <w:link w:val="676"/>
  </w:style>
  <w:style w:type="character" w:styleId="704">
    <w:name w:val="Номер страницы"/>
    <w:basedOn w:val="679"/>
    <w:next w:val="704"/>
    <w:link w:val="676"/>
  </w:style>
  <w:style w:type="paragraph" w:styleId="705">
    <w:name w:val="Текст"/>
    <w:basedOn w:val="676"/>
    <w:next w:val="705"/>
    <w:link w:val="706"/>
    <w:rPr>
      <w:rFonts w:ascii="Consolas" w:hAnsi="Consolas"/>
      <w:sz w:val="21"/>
      <w:szCs w:val="21"/>
      <w:lang w:eastAsia="en-US"/>
    </w:rPr>
  </w:style>
  <w:style w:type="character" w:styleId="706">
    <w:name w:val="Текст Знак"/>
    <w:next w:val="706"/>
    <w:link w:val="705"/>
    <w:rPr>
      <w:rFonts w:ascii="Consolas" w:hAnsi="Consolas"/>
      <w:sz w:val="21"/>
      <w:szCs w:val="21"/>
      <w:lang w:val="ru-RU" w:eastAsia="en-US" w:bidi="ar-SA"/>
    </w:rPr>
  </w:style>
  <w:style w:type="paragraph" w:styleId="707">
    <w:name w:val="21"/>
    <w:basedOn w:val="676"/>
    <w:next w:val="707"/>
    <w:link w:val="67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708">
    <w:name w:val=" Знак Знак"/>
    <w:next w:val="708"/>
    <w:link w:val="676"/>
    <w:rPr>
      <w:rFonts w:ascii="Consolas" w:hAnsi="Consolas"/>
      <w:sz w:val="21"/>
      <w:szCs w:val="21"/>
      <w:lang w:eastAsia="en-US"/>
    </w:rPr>
  </w:style>
  <w:style w:type="character" w:styleId="709">
    <w:name w:val=" Знак Знак1"/>
    <w:next w:val="709"/>
    <w:link w:val="676"/>
    <w:rPr>
      <w:rFonts w:ascii="Consolas" w:hAnsi="Consolas"/>
      <w:sz w:val="21"/>
      <w:szCs w:val="21"/>
      <w:lang w:eastAsia="en-US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fsk-ees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admin</dc:creator>
  <cp:lastModifiedBy>ustyanceva-ev</cp:lastModifiedBy>
  <cp:revision>78</cp:revision>
  <dcterms:created xsi:type="dcterms:W3CDTF">2013-08-26T11:24:00Z</dcterms:created>
  <dcterms:modified xsi:type="dcterms:W3CDTF">2025-03-31T08:06:32Z</dcterms:modified>
  <cp:version>917504</cp:version>
</cp:coreProperties>
</file>